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772A2" w14:textId="77777777" w:rsidR="00F658D5" w:rsidRPr="002477EF" w:rsidRDefault="00F658D5" w:rsidP="00F658D5">
      <w:pPr>
        <w:spacing w:after="20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>Pytania z zakresu prawa karnego oraz postępowania karnego</w:t>
      </w:r>
    </w:p>
    <w:p w14:paraId="292594BC" w14:textId="77777777" w:rsidR="00F658D5" w:rsidRPr="002477EF" w:rsidRDefault="00F658D5" w:rsidP="00F658D5">
      <w:pPr>
        <w:spacing w:after="20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</w:p>
    <w:p w14:paraId="21C7A8B8" w14:textId="77777777" w:rsidR="00F658D5" w:rsidRPr="002477EF" w:rsidRDefault="00F658D5" w:rsidP="00F658D5">
      <w:pPr>
        <w:numPr>
          <w:ilvl w:val="0"/>
          <w:numId w:val="6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Zgodnie z przepisami Kodeksu karnego pomocnictwo do popełnienia przestępstwa jest: </w:t>
      </w:r>
    </w:p>
    <w:p w14:paraId="03A06C12" w14:textId="77777777" w:rsidR="00F658D5" w:rsidRPr="002477EF" w:rsidRDefault="00F658D5" w:rsidP="00F658D5">
      <w:pPr>
        <w:numPr>
          <w:ilvl w:val="0"/>
          <w:numId w:val="7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karalne tylko w odniesieniu do zbrodni, </w:t>
      </w:r>
    </w:p>
    <w:p w14:paraId="3C5E9E1E" w14:textId="77777777" w:rsidR="00F658D5" w:rsidRPr="002477EF" w:rsidRDefault="00F658D5" w:rsidP="00F658D5">
      <w:pPr>
        <w:numPr>
          <w:ilvl w:val="0"/>
          <w:numId w:val="7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karalne tylko wtedy gdy ustawa tak stanowi </w:t>
      </w:r>
    </w:p>
    <w:p w14:paraId="14E4CBDA" w14:textId="77777777" w:rsidR="00F658D5" w:rsidRPr="002477EF" w:rsidRDefault="00F658D5" w:rsidP="00F658D5">
      <w:pPr>
        <w:numPr>
          <w:ilvl w:val="0"/>
          <w:numId w:val="7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>karalne w odniesieniu do wszystkich przestępstw</w:t>
      </w:r>
    </w:p>
    <w:p w14:paraId="286D33B4" w14:textId="77777777" w:rsidR="00F658D5" w:rsidRPr="002477EF" w:rsidRDefault="00F658D5" w:rsidP="00F658D5">
      <w:pPr>
        <w:spacing w:after="20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00653B23" w14:textId="77777777" w:rsidR="00F658D5" w:rsidRPr="002477EF" w:rsidRDefault="00F658D5" w:rsidP="00F658D5">
      <w:pPr>
        <w:spacing w:after="20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469A70C7" w14:textId="77777777" w:rsidR="00F658D5" w:rsidRPr="002477EF" w:rsidRDefault="00F658D5" w:rsidP="00F658D5">
      <w:pPr>
        <w:numPr>
          <w:ilvl w:val="0"/>
          <w:numId w:val="6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>Zgodnie z przepisami Kodeksu wykroczeń przedawnienie karalności wykroczenia wynosi:</w:t>
      </w:r>
    </w:p>
    <w:p w14:paraId="2DE54B93" w14:textId="77777777" w:rsidR="00F658D5" w:rsidRPr="002477EF" w:rsidRDefault="00F658D5" w:rsidP="00F658D5">
      <w:pPr>
        <w:numPr>
          <w:ilvl w:val="0"/>
          <w:numId w:val="8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rok, a jeżeli w tym okresie wszczęto postępowanie, karalność wykroczenia ustaje z upływem 2 lat od zakończenia tego okresu, </w:t>
      </w:r>
    </w:p>
    <w:p w14:paraId="509120FD" w14:textId="77777777" w:rsidR="00F658D5" w:rsidRPr="002477EF" w:rsidRDefault="00F658D5" w:rsidP="00F658D5">
      <w:pPr>
        <w:numPr>
          <w:ilvl w:val="0"/>
          <w:numId w:val="8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dwa lata, a jeżeli w tym okresie wszczęto postępowanie, karalność wykroczenia ustaje z upływem 2 lat od zakończenia tego okresu, </w:t>
      </w:r>
    </w:p>
    <w:p w14:paraId="6AAB7AE6" w14:textId="77777777" w:rsidR="00F658D5" w:rsidRPr="002477EF" w:rsidRDefault="00F658D5" w:rsidP="00F658D5">
      <w:pPr>
        <w:numPr>
          <w:ilvl w:val="0"/>
          <w:numId w:val="8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zawsze trzy lata od popełnienia wykroczenia, niezależnie od tego, czy w ciągu roku od popełnienia wykroczenia wszczęto postępowanie </w:t>
      </w:r>
    </w:p>
    <w:p w14:paraId="4F96C676" w14:textId="77777777" w:rsidR="00F658D5" w:rsidRPr="002477EF" w:rsidRDefault="00F658D5" w:rsidP="00F658D5">
      <w:pPr>
        <w:spacing w:after="20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66486ED6" w14:textId="77777777" w:rsidR="00F658D5" w:rsidRPr="002477EF" w:rsidRDefault="00F658D5" w:rsidP="00F658D5">
      <w:pPr>
        <w:numPr>
          <w:ilvl w:val="0"/>
          <w:numId w:val="6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Podjęcie warunkowo umorzonego postępowania karnego następuje obligatoryjnie: </w:t>
      </w:r>
    </w:p>
    <w:p w14:paraId="03D0FD02" w14:textId="77777777" w:rsidR="00F658D5" w:rsidRPr="002477EF" w:rsidRDefault="00F658D5" w:rsidP="00F658D5">
      <w:pPr>
        <w:numPr>
          <w:ilvl w:val="0"/>
          <w:numId w:val="9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jeżeli sprawca w okresie próby popełnił przestępstwo umyślne, za które został prawomocnie skazany, </w:t>
      </w:r>
    </w:p>
    <w:p w14:paraId="0386F379" w14:textId="77777777" w:rsidR="00F658D5" w:rsidRPr="002477EF" w:rsidRDefault="00F658D5" w:rsidP="00F658D5">
      <w:pPr>
        <w:numPr>
          <w:ilvl w:val="0"/>
          <w:numId w:val="9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jeżeli sprawca w okresie próby rażąco narusza porządek prawny, </w:t>
      </w:r>
    </w:p>
    <w:p w14:paraId="6B370FD8" w14:textId="77777777" w:rsidR="00F658D5" w:rsidRPr="002477EF" w:rsidRDefault="00F658D5" w:rsidP="00F658D5">
      <w:pPr>
        <w:numPr>
          <w:ilvl w:val="0"/>
          <w:numId w:val="9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jeżeli sprawca po wydaniu orzeczenia o warunkowym umorzeniu postępowania, lecz przed jego uprawomocnieniem rażąco narusza porządek prawny, w szczególności gdy w tym czasie popełnił przestępstwo. </w:t>
      </w:r>
    </w:p>
    <w:p w14:paraId="3A67B5B9" w14:textId="77777777" w:rsidR="00F658D5" w:rsidRPr="002477EF" w:rsidRDefault="00F658D5" w:rsidP="00F658D5">
      <w:pPr>
        <w:spacing w:after="20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75E59F71" w14:textId="77777777" w:rsidR="00F658D5" w:rsidRPr="002477EF" w:rsidRDefault="00F658D5" w:rsidP="00F658D5">
      <w:pPr>
        <w:numPr>
          <w:ilvl w:val="0"/>
          <w:numId w:val="6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 Zgodnie z przepisami Kodeksu karnego w razie skazania sprawcy za przestępstwo popełnione w warunkach recydywy (art. 64 par. 1 kk):</w:t>
      </w:r>
    </w:p>
    <w:p w14:paraId="0522AC1D" w14:textId="77777777" w:rsidR="00F658D5" w:rsidRPr="002477EF" w:rsidRDefault="00F658D5" w:rsidP="00F658D5">
      <w:pPr>
        <w:numPr>
          <w:ilvl w:val="0"/>
          <w:numId w:val="10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sąd wymierza karę przewidzianą za przypisane sprawcy przestępstwo w wysokości powyżej dolnej granicy zagrożenia ustawowego  do górnej granicy zagrożenia ustawowego zwiększonego o połowę </w:t>
      </w:r>
    </w:p>
    <w:p w14:paraId="1E3183F8" w14:textId="77777777" w:rsidR="00F658D5" w:rsidRPr="002477EF" w:rsidRDefault="00F658D5" w:rsidP="00F658D5">
      <w:pPr>
        <w:numPr>
          <w:ilvl w:val="0"/>
          <w:numId w:val="10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sąd wymierza karę przewidzianą za przypisane sprawcy przestępstwo w wysokości do górnej granicy zagrożenia ustawowego zwiększonego o połowę </w:t>
      </w:r>
    </w:p>
    <w:p w14:paraId="6CA073BE" w14:textId="77777777" w:rsidR="00F658D5" w:rsidRPr="002477EF" w:rsidRDefault="00F658D5" w:rsidP="00F658D5">
      <w:pPr>
        <w:numPr>
          <w:ilvl w:val="0"/>
          <w:numId w:val="10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>sąd wymierza karę przewidzianą za przypisane sprawcy przestępstwo w wysokości powyżej dolnej granicy zagrożenia ustawowego  do podwójnej górnej granicy zagrożenia ustawowego</w:t>
      </w:r>
    </w:p>
    <w:p w14:paraId="62853822" w14:textId="77777777" w:rsidR="00F658D5" w:rsidRPr="002477EF" w:rsidRDefault="00F658D5" w:rsidP="00F658D5">
      <w:pPr>
        <w:spacing w:after="20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2BC750C9" w14:textId="77777777" w:rsidR="00F658D5" w:rsidRPr="002477EF" w:rsidRDefault="00F658D5" w:rsidP="00F658D5">
      <w:pPr>
        <w:numPr>
          <w:ilvl w:val="0"/>
          <w:numId w:val="6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>Zgodnie z obecnie obowiązującymi przepisami Kodeksu karnego warunkowe zawieszenie wykonania kary pozbawienia wolności nie może nastąpić w razie skazania:</w:t>
      </w:r>
    </w:p>
    <w:p w14:paraId="18730018" w14:textId="77777777" w:rsidR="00F658D5" w:rsidRPr="002477EF" w:rsidRDefault="00F658D5" w:rsidP="00F658D5">
      <w:pPr>
        <w:numPr>
          <w:ilvl w:val="0"/>
          <w:numId w:val="11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sprawcy, który w czasie popełnienia przestępstwa był skazany na karę pozbawienia wolności, </w:t>
      </w:r>
    </w:p>
    <w:p w14:paraId="0ED760BA" w14:textId="77777777" w:rsidR="00F658D5" w:rsidRPr="002477EF" w:rsidRDefault="00F658D5" w:rsidP="00F658D5">
      <w:pPr>
        <w:numPr>
          <w:ilvl w:val="0"/>
          <w:numId w:val="11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sprawcy występku o charakterze chuligańskim, </w:t>
      </w:r>
    </w:p>
    <w:p w14:paraId="77A68866" w14:textId="77777777" w:rsidR="00F658D5" w:rsidRPr="002477EF" w:rsidRDefault="00F658D5" w:rsidP="00F658D5">
      <w:pPr>
        <w:numPr>
          <w:ilvl w:val="0"/>
          <w:numId w:val="11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sprawcy młodocianego </w:t>
      </w:r>
    </w:p>
    <w:p w14:paraId="4ACBA02C" w14:textId="77777777" w:rsidR="00F658D5" w:rsidRPr="002477EF" w:rsidRDefault="00F658D5" w:rsidP="00F658D5">
      <w:pPr>
        <w:spacing w:after="20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00CCA037" w14:textId="77777777" w:rsidR="00F658D5" w:rsidRPr="002477EF" w:rsidRDefault="00F658D5" w:rsidP="00F658D5">
      <w:pPr>
        <w:numPr>
          <w:ilvl w:val="0"/>
          <w:numId w:val="6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Działanie w warunkach obrony koniecznej (art. 25 par. 1 kk): </w:t>
      </w:r>
    </w:p>
    <w:p w14:paraId="452B047E" w14:textId="77777777" w:rsidR="00F658D5" w:rsidRPr="002477EF" w:rsidRDefault="00F658D5" w:rsidP="00F658D5">
      <w:pPr>
        <w:numPr>
          <w:ilvl w:val="0"/>
          <w:numId w:val="12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wyłącza jedynie winę sprawcy, nie uchyla bezprawności popełnionego czynu, </w:t>
      </w:r>
    </w:p>
    <w:p w14:paraId="1E583D8D" w14:textId="77777777" w:rsidR="00F658D5" w:rsidRPr="002477EF" w:rsidRDefault="00F658D5" w:rsidP="00F658D5">
      <w:pPr>
        <w:numPr>
          <w:ilvl w:val="0"/>
          <w:numId w:val="12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uchyla bezprawność czynu zabronionego, </w:t>
      </w:r>
    </w:p>
    <w:p w14:paraId="3A3E1F1E" w14:textId="77777777" w:rsidR="00F658D5" w:rsidRPr="002477EF" w:rsidRDefault="00F658D5" w:rsidP="00F658D5">
      <w:pPr>
        <w:numPr>
          <w:ilvl w:val="0"/>
          <w:numId w:val="12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>powoduje, że sąd może zastosować nadzwyczajne złagodzenie kary</w:t>
      </w:r>
    </w:p>
    <w:p w14:paraId="7C3C9404" w14:textId="77777777" w:rsidR="00F658D5" w:rsidRPr="002477EF" w:rsidRDefault="00F658D5" w:rsidP="00F658D5">
      <w:pPr>
        <w:spacing w:after="20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3B0760A7" w14:textId="77777777" w:rsidR="00F658D5" w:rsidRPr="002477EF" w:rsidRDefault="00F658D5" w:rsidP="00F658D5">
      <w:pPr>
        <w:spacing w:after="20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2513C29B" w14:textId="77777777" w:rsidR="00F658D5" w:rsidRPr="002477EF" w:rsidRDefault="00F658D5" w:rsidP="00F658D5">
      <w:pPr>
        <w:numPr>
          <w:ilvl w:val="0"/>
          <w:numId w:val="6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 Przestępstwo znęcania się psychicznego lub fizycznego  (art. 207 par. 1 kk): </w:t>
      </w:r>
    </w:p>
    <w:p w14:paraId="021D8948" w14:textId="77777777" w:rsidR="00F658D5" w:rsidRPr="002477EF" w:rsidRDefault="00F658D5" w:rsidP="00F658D5">
      <w:pPr>
        <w:numPr>
          <w:ilvl w:val="0"/>
          <w:numId w:val="13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jest przestępstwem ściganym na wniosek pokrzywdzonego, </w:t>
      </w:r>
    </w:p>
    <w:p w14:paraId="422841E2" w14:textId="77777777" w:rsidR="00F658D5" w:rsidRPr="002477EF" w:rsidRDefault="00F658D5" w:rsidP="00F658D5">
      <w:pPr>
        <w:numPr>
          <w:ilvl w:val="0"/>
          <w:numId w:val="13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jest przestępstwem publicznoskargowym, a złożenie przez pokrzywdzonego wniosku o ściganie i ukaranie sprawcy nie jest wymagane,  </w:t>
      </w:r>
    </w:p>
    <w:p w14:paraId="1D7453D2" w14:textId="77777777" w:rsidR="00F658D5" w:rsidRPr="002477EF" w:rsidRDefault="00F658D5" w:rsidP="00F658D5">
      <w:pPr>
        <w:numPr>
          <w:ilvl w:val="0"/>
          <w:numId w:val="13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jest przestępstwem ściganym z oskarżenia prywatnego </w:t>
      </w:r>
    </w:p>
    <w:p w14:paraId="12C06C2B" w14:textId="77777777" w:rsidR="00F658D5" w:rsidRPr="002477EF" w:rsidRDefault="00F658D5" w:rsidP="00F658D5">
      <w:pPr>
        <w:spacing w:after="20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7B026F08" w14:textId="77777777" w:rsidR="00F658D5" w:rsidRPr="002477EF" w:rsidRDefault="00F658D5" w:rsidP="00F658D5">
      <w:pPr>
        <w:spacing w:after="20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276A75B3" w14:textId="77777777" w:rsidR="00F658D5" w:rsidRPr="002477EF" w:rsidRDefault="00F658D5" w:rsidP="00F658D5">
      <w:pPr>
        <w:numPr>
          <w:ilvl w:val="0"/>
          <w:numId w:val="6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>Znamieniem przestępstwa rozboju (art. 280 par. 1kk) nie jest:</w:t>
      </w:r>
    </w:p>
    <w:p w14:paraId="3A322E2B" w14:textId="77777777" w:rsidR="00F658D5" w:rsidRPr="002477EF" w:rsidRDefault="00F658D5" w:rsidP="00F658D5">
      <w:pPr>
        <w:numPr>
          <w:ilvl w:val="0"/>
          <w:numId w:val="14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>stosowanie przemocy wobec osoby,</w:t>
      </w:r>
    </w:p>
    <w:p w14:paraId="3221EECE" w14:textId="77777777" w:rsidR="00F658D5" w:rsidRPr="002477EF" w:rsidRDefault="00F658D5" w:rsidP="00F658D5">
      <w:pPr>
        <w:numPr>
          <w:ilvl w:val="0"/>
          <w:numId w:val="14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spowodowanie uszczerbku na zdrowiu pokrzywdzonego, </w:t>
      </w:r>
    </w:p>
    <w:p w14:paraId="5AD31DBD" w14:textId="77777777" w:rsidR="00F658D5" w:rsidRPr="002477EF" w:rsidRDefault="00F658D5" w:rsidP="00F658D5">
      <w:pPr>
        <w:numPr>
          <w:ilvl w:val="0"/>
          <w:numId w:val="14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stosowanie groźby natychmiastowego użycia przemocy wobec osoby </w:t>
      </w:r>
    </w:p>
    <w:p w14:paraId="7028D1BF" w14:textId="77777777" w:rsidR="00F658D5" w:rsidRPr="002477EF" w:rsidRDefault="00F658D5" w:rsidP="00F658D5">
      <w:pPr>
        <w:spacing w:after="20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</w:p>
    <w:p w14:paraId="6903706A" w14:textId="77777777" w:rsidR="00F658D5" w:rsidRPr="002477EF" w:rsidRDefault="00F658D5" w:rsidP="00F658D5">
      <w:pPr>
        <w:numPr>
          <w:ilvl w:val="0"/>
          <w:numId w:val="6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  Dokonanie kradzieży w włamaniem, gdzie wartość skradzionego mienia wynosi 100 zł stanowi:</w:t>
      </w:r>
    </w:p>
    <w:p w14:paraId="43FC7F3B" w14:textId="77777777" w:rsidR="00F658D5" w:rsidRPr="002477EF" w:rsidRDefault="00F658D5" w:rsidP="00F658D5">
      <w:pPr>
        <w:numPr>
          <w:ilvl w:val="0"/>
          <w:numId w:val="15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wykroczenie, </w:t>
      </w:r>
    </w:p>
    <w:p w14:paraId="48A9C36A" w14:textId="77777777" w:rsidR="00F658D5" w:rsidRPr="002477EF" w:rsidRDefault="00F658D5" w:rsidP="00F658D5">
      <w:pPr>
        <w:numPr>
          <w:ilvl w:val="0"/>
          <w:numId w:val="15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występek </w:t>
      </w:r>
    </w:p>
    <w:p w14:paraId="33BA9033" w14:textId="77777777" w:rsidR="00F658D5" w:rsidRPr="002477EF" w:rsidRDefault="00F658D5" w:rsidP="00F658D5">
      <w:pPr>
        <w:numPr>
          <w:ilvl w:val="0"/>
          <w:numId w:val="15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>zbrodnię</w:t>
      </w:r>
    </w:p>
    <w:p w14:paraId="173AD470" w14:textId="77777777" w:rsidR="00F658D5" w:rsidRPr="002477EF" w:rsidRDefault="00F658D5" w:rsidP="00F658D5">
      <w:pPr>
        <w:spacing w:after="20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46F49358" w14:textId="77777777" w:rsidR="00F658D5" w:rsidRPr="002477EF" w:rsidRDefault="00F658D5" w:rsidP="00F658D5">
      <w:pPr>
        <w:spacing w:after="20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2FC57BD3" w14:textId="77777777" w:rsidR="00F658D5" w:rsidRPr="002477EF" w:rsidRDefault="00F658D5" w:rsidP="00F658D5">
      <w:pPr>
        <w:numPr>
          <w:ilvl w:val="0"/>
          <w:numId w:val="6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Kradzież karty bankomatowej stanowi: </w:t>
      </w:r>
    </w:p>
    <w:p w14:paraId="462C13DC" w14:textId="77777777" w:rsidR="00F658D5" w:rsidRPr="002477EF" w:rsidRDefault="00F658D5" w:rsidP="00F658D5">
      <w:pPr>
        <w:numPr>
          <w:ilvl w:val="0"/>
          <w:numId w:val="16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przestępstwo przeciwko mieniu (art. 278 par.5 kk) </w:t>
      </w:r>
    </w:p>
    <w:p w14:paraId="2402C055" w14:textId="77777777" w:rsidR="00F658D5" w:rsidRPr="002477EF" w:rsidRDefault="00F658D5" w:rsidP="00F658D5">
      <w:pPr>
        <w:numPr>
          <w:ilvl w:val="0"/>
          <w:numId w:val="16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przestępstwo przeciwko obrotowi dokumentami (art. 276 kk), </w:t>
      </w:r>
    </w:p>
    <w:p w14:paraId="18993574" w14:textId="77777777" w:rsidR="00F658D5" w:rsidRPr="002477EF" w:rsidRDefault="00F658D5" w:rsidP="00F658D5">
      <w:pPr>
        <w:numPr>
          <w:ilvl w:val="0"/>
          <w:numId w:val="16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wykroczenie </w:t>
      </w:r>
    </w:p>
    <w:p w14:paraId="48A45BF0" w14:textId="77777777" w:rsidR="00F658D5" w:rsidRPr="002477EF" w:rsidRDefault="00F658D5" w:rsidP="00F658D5">
      <w:pPr>
        <w:spacing w:after="20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6467D3E3" w14:textId="77777777" w:rsidR="00F658D5" w:rsidRPr="002477EF" w:rsidRDefault="00F658D5" w:rsidP="00F658D5">
      <w:pPr>
        <w:spacing w:after="20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7E38932A" w14:textId="77777777" w:rsidR="00F658D5" w:rsidRPr="002477EF" w:rsidRDefault="00F658D5" w:rsidP="00F658D5">
      <w:pPr>
        <w:numPr>
          <w:ilvl w:val="0"/>
          <w:numId w:val="6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Śmierć oskarżonego, przeciwko któremu jest prowadzone postępowanie karne przed sądem:  </w:t>
      </w:r>
    </w:p>
    <w:p w14:paraId="5B729B15" w14:textId="77777777" w:rsidR="00F658D5" w:rsidRPr="002477EF" w:rsidRDefault="00F658D5" w:rsidP="00F658D5">
      <w:pPr>
        <w:numPr>
          <w:ilvl w:val="0"/>
          <w:numId w:val="17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powoduje umorzenie postępowania karnego </w:t>
      </w:r>
    </w:p>
    <w:p w14:paraId="56B452F6" w14:textId="77777777" w:rsidR="00F658D5" w:rsidRPr="002477EF" w:rsidRDefault="00F658D5" w:rsidP="00F658D5">
      <w:pPr>
        <w:numPr>
          <w:ilvl w:val="0"/>
          <w:numId w:val="17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powoduje konieczność zawieszenia postępowania karnego </w:t>
      </w:r>
    </w:p>
    <w:p w14:paraId="5EDF9B81" w14:textId="77777777" w:rsidR="00F658D5" w:rsidRPr="002477EF" w:rsidRDefault="00F658D5" w:rsidP="00F658D5">
      <w:pPr>
        <w:numPr>
          <w:ilvl w:val="0"/>
          <w:numId w:val="17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powoduje konieczność przekazania sprawy oskarżycielowi publicznemu </w:t>
      </w:r>
    </w:p>
    <w:p w14:paraId="435D9288" w14:textId="77777777" w:rsidR="00F658D5" w:rsidRPr="002477EF" w:rsidRDefault="00F658D5" w:rsidP="00F658D5">
      <w:pPr>
        <w:spacing w:after="20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77CB501B" w14:textId="77777777" w:rsidR="00F658D5" w:rsidRPr="002477EF" w:rsidRDefault="00F658D5" w:rsidP="00F658D5">
      <w:pPr>
        <w:spacing w:after="20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4DCD20CE" w14:textId="77777777" w:rsidR="00F658D5" w:rsidRPr="002477EF" w:rsidRDefault="00F658D5" w:rsidP="00F658D5">
      <w:pPr>
        <w:numPr>
          <w:ilvl w:val="0"/>
          <w:numId w:val="6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  Cofnięcie sprzeciwu od wyroku nakazowego: </w:t>
      </w:r>
    </w:p>
    <w:p w14:paraId="5170688F" w14:textId="77777777" w:rsidR="00F658D5" w:rsidRPr="002477EF" w:rsidRDefault="00F658D5" w:rsidP="00F658D5">
      <w:pPr>
        <w:numPr>
          <w:ilvl w:val="0"/>
          <w:numId w:val="18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>jest dopuszczalne na każdym etapie postępowania</w:t>
      </w:r>
    </w:p>
    <w:p w14:paraId="60681B1A" w14:textId="77777777" w:rsidR="00F658D5" w:rsidRPr="002477EF" w:rsidRDefault="00F658D5" w:rsidP="00F658D5">
      <w:pPr>
        <w:numPr>
          <w:ilvl w:val="0"/>
          <w:numId w:val="18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jest dopuszczalne tylko do czasu otwarcia przewodu sądowego na pierwszej rozprawie głównej, </w:t>
      </w:r>
    </w:p>
    <w:p w14:paraId="14E49688" w14:textId="77777777" w:rsidR="00F658D5" w:rsidRPr="002477EF" w:rsidRDefault="00F658D5" w:rsidP="00F658D5">
      <w:pPr>
        <w:numPr>
          <w:ilvl w:val="0"/>
          <w:numId w:val="18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lastRenderedPageBreak/>
        <w:t xml:space="preserve">nie jest dopuszczalne </w:t>
      </w:r>
    </w:p>
    <w:p w14:paraId="206F89F8" w14:textId="77777777" w:rsidR="00F658D5" w:rsidRPr="002477EF" w:rsidRDefault="00F658D5" w:rsidP="00F658D5">
      <w:pPr>
        <w:spacing w:after="200" w:line="276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720CA929" w14:textId="77777777" w:rsidR="00F658D5" w:rsidRPr="002477EF" w:rsidRDefault="00F658D5" w:rsidP="00F658D5">
      <w:pPr>
        <w:numPr>
          <w:ilvl w:val="0"/>
          <w:numId w:val="6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Jeżeli sąd po otwarciu przewodu sądowego stwierdza, że karalność zarzuconego czynu uległa przedawnieniu, wydając wyrok:  </w:t>
      </w:r>
    </w:p>
    <w:p w14:paraId="6AC28154" w14:textId="77777777" w:rsidR="00F658D5" w:rsidRPr="002477EF" w:rsidRDefault="00F658D5" w:rsidP="00F658D5">
      <w:pPr>
        <w:numPr>
          <w:ilvl w:val="0"/>
          <w:numId w:val="19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uniewinnia oskarżonego </w:t>
      </w:r>
    </w:p>
    <w:p w14:paraId="42E86209" w14:textId="77777777" w:rsidR="00F658D5" w:rsidRPr="002477EF" w:rsidRDefault="00F658D5" w:rsidP="00F658D5">
      <w:pPr>
        <w:numPr>
          <w:ilvl w:val="0"/>
          <w:numId w:val="19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>umarza postępowanie</w:t>
      </w:r>
    </w:p>
    <w:p w14:paraId="6805CA09" w14:textId="77777777" w:rsidR="00F658D5" w:rsidRPr="002477EF" w:rsidRDefault="00F658D5" w:rsidP="00F658D5">
      <w:pPr>
        <w:numPr>
          <w:ilvl w:val="0"/>
          <w:numId w:val="19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przekazuje sprawę prokuratorowi </w:t>
      </w:r>
    </w:p>
    <w:p w14:paraId="4124A225" w14:textId="77777777" w:rsidR="00F658D5" w:rsidRPr="002477EF" w:rsidRDefault="00F658D5" w:rsidP="00F658D5">
      <w:pPr>
        <w:spacing w:after="20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356D4E58" w14:textId="77777777" w:rsidR="00F658D5" w:rsidRPr="002477EF" w:rsidRDefault="00F658D5" w:rsidP="00F658D5">
      <w:pPr>
        <w:numPr>
          <w:ilvl w:val="0"/>
          <w:numId w:val="6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Na postanowienie sądu uwzględniające wniosek o zawieszenie postępowania karnego: </w:t>
      </w:r>
    </w:p>
    <w:p w14:paraId="3D6344D6" w14:textId="77777777" w:rsidR="00F658D5" w:rsidRPr="002477EF" w:rsidRDefault="00F658D5" w:rsidP="00F658D5">
      <w:pPr>
        <w:numPr>
          <w:ilvl w:val="0"/>
          <w:numId w:val="20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>zażalenie nie przysługuje</w:t>
      </w:r>
    </w:p>
    <w:p w14:paraId="2454886E" w14:textId="77777777" w:rsidR="00F658D5" w:rsidRPr="002477EF" w:rsidRDefault="00F658D5" w:rsidP="00F658D5">
      <w:pPr>
        <w:numPr>
          <w:ilvl w:val="0"/>
          <w:numId w:val="20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zażalenie przysługuje, rozpoznaje je sąd wyższej instancji </w:t>
      </w:r>
    </w:p>
    <w:p w14:paraId="5A02B0C3" w14:textId="77777777" w:rsidR="00F658D5" w:rsidRPr="002477EF" w:rsidRDefault="00F658D5" w:rsidP="00F658D5">
      <w:pPr>
        <w:numPr>
          <w:ilvl w:val="0"/>
          <w:numId w:val="20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zażalenie przysługuje, rozpoznaje je równorzędny skład tego samego sądu </w:t>
      </w:r>
    </w:p>
    <w:p w14:paraId="344409A6" w14:textId="77777777" w:rsidR="00F658D5" w:rsidRPr="002477EF" w:rsidRDefault="00F658D5" w:rsidP="00F658D5">
      <w:pPr>
        <w:spacing w:after="20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</w:p>
    <w:p w14:paraId="3132F2DB" w14:textId="77777777" w:rsidR="00F658D5" w:rsidRPr="002477EF" w:rsidRDefault="00F658D5" w:rsidP="00F658D5">
      <w:pPr>
        <w:numPr>
          <w:ilvl w:val="0"/>
          <w:numId w:val="6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 Zgodnie z przepisami kodeksu postępowania karnego: </w:t>
      </w:r>
    </w:p>
    <w:p w14:paraId="0A9B9554" w14:textId="77777777" w:rsidR="00F658D5" w:rsidRPr="002477EF" w:rsidRDefault="00F658D5" w:rsidP="00F658D5">
      <w:pPr>
        <w:numPr>
          <w:ilvl w:val="0"/>
          <w:numId w:val="21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oświadczenie o działaniu w charakterze oskarżyciela posiłkowego może zostać złożone do czasu otwarcia przewodu sądowego na rozprawie głównej, </w:t>
      </w:r>
    </w:p>
    <w:p w14:paraId="0DBC5BDC" w14:textId="77777777" w:rsidR="00F658D5" w:rsidRPr="002477EF" w:rsidRDefault="00F658D5" w:rsidP="00F658D5">
      <w:pPr>
        <w:numPr>
          <w:ilvl w:val="0"/>
          <w:numId w:val="21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oświadczenie o działaniu w charakterze oskarżyciela posiłkowego może zostać złożone do czasu zamknięcia przewodu sądowego na rozprawie głównej, </w:t>
      </w:r>
    </w:p>
    <w:p w14:paraId="0E1CBE13" w14:textId="77777777" w:rsidR="00F658D5" w:rsidRPr="002477EF" w:rsidRDefault="00F658D5" w:rsidP="00F658D5">
      <w:pPr>
        <w:numPr>
          <w:ilvl w:val="0"/>
          <w:numId w:val="21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oświadczenie o działaniu w charakterze oskarżyciela posiłkowego może zostać złożone do czasu złożenia w sądzie aktu oskarżenia </w:t>
      </w:r>
    </w:p>
    <w:p w14:paraId="7FB48663" w14:textId="77777777" w:rsidR="00F658D5" w:rsidRPr="002477EF" w:rsidRDefault="00F658D5" w:rsidP="00F658D5">
      <w:pPr>
        <w:spacing w:after="20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4B94799A" w14:textId="77777777" w:rsidR="00F658D5" w:rsidRPr="002477EF" w:rsidRDefault="00F658D5" w:rsidP="00F658D5">
      <w:pPr>
        <w:numPr>
          <w:ilvl w:val="0"/>
          <w:numId w:val="6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Oskarżyciel posiłkowy może samodzielnie wnieść akt oskarżenia: </w:t>
      </w:r>
    </w:p>
    <w:p w14:paraId="1A09E9AE" w14:textId="77777777" w:rsidR="00F658D5" w:rsidRPr="002477EF" w:rsidRDefault="00F658D5" w:rsidP="00F658D5">
      <w:pPr>
        <w:numPr>
          <w:ilvl w:val="0"/>
          <w:numId w:val="22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w razie uprzedniej dwukrotnej odmowy wszczęcia postępowania karnego lub uprzednim dwukrotnym umorzeniu postępowania karnego, </w:t>
      </w:r>
    </w:p>
    <w:p w14:paraId="09567ECC" w14:textId="77777777" w:rsidR="00F658D5" w:rsidRPr="002477EF" w:rsidRDefault="00F658D5" w:rsidP="00F658D5">
      <w:pPr>
        <w:numPr>
          <w:ilvl w:val="0"/>
          <w:numId w:val="22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w razie odstąpienia przez oskarżyciela publicznego od popieraniu aktu oskarżenia w sytuacji, w której akt oskarżenia złożył oskarżyciel publiczny, </w:t>
      </w:r>
    </w:p>
    <w:p w14:paraId="564B0FA1" w14:textId="77777777" w:rsidR="00F658D5" w:rsidRPr="002477EF" w:rsidRDefault="00F658D5" w:rsidP="00F658D5">
      <w:pPr>
        <w:numPr>
          <w:ilvl w:val="0"/>
          <w:numId w:val="22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>tylko w sprawie o przestępstwo ścigane z oskarżenia prywatnego</w:t>
      </w:r>
    </w:p>
    <w:p w14:paraId="18A3842F" w14:textId="77777777" w:rsidR="00F658D5" w:rsidRPr="002477EF" w:rsidRDefault="00F658D5" w:rsidP="00F658D5">
      <w:pPr>
        <w:spacing w:after="20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5412B9BE" w14:textId="77777777" w:rsidR="00F658D5" w:rsidRPr="002477EF" w:rsidRDefault="00F658D5" w:rsidP="00F658D5">
      <w:pPr>
        <w:numPr>
          <w:ilvl w:val="0"/>
          <w:numId w:val="6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Zarządzenie wykonania kary pozbawienia wolności, której wykonanie warunkowo zawieszono jest obligatoryjne w sytuacji, kiedy: </w:t>
      </w:r>
    </w:p>
    <w:p w14:paraId="6D6C907A" w14:textId="77777777" w:rsidR="00F658D5" w:rsidRPr="002477EF" w:rsidRDefault="00F658D5" w:rsidP="00F658D5">
      <w:pPr>
        <w:numPr>
          <w:ilvl w:val="0"/>
          <w:numId w:val="23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oskarżony w okresie próby popełni przestępstwo umyślne, za które orzeczono prawomocnie karę pozbawienia wolności bez warunkowego zawieszenia jej wykonania, </w:t>
      </w:r>
    </w:p>
    <w:p w14:paraId="78EF8C15" w14:textId="77777777" w:rsidR="00F658D5" w:rsidRPr="002477EF" w:rsidRDefault="00F658D5" w:rsidP="00F658D5">
      <w:pPr>
        <w:numPr>
          <w:ilvl w:val="0"/>
          <w:numId w:val="23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oskarżony w okresie próby uchyla się od wykonania nałożonych obowiązków lub orzeczonych środków karnych,  </w:t>
      </w:r>
    </w:p>
    <w:p w14:paraId="18DDF3E6" w14:textId="77777777" w:rsidR="00F658D5" w:rsidRPr="002477EF" w:rsidRDefault="00F658D5" w:rsidP="00F658D5">
      <w:pPr>
        <w:numPr>
          <w:ilvl w:val="0"/>
          <w:numId w:val="23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oskarżony po wydaniu wyroku, lecz przed jego uprawomocnieniem popełnił umyślne przestępstwo, za które orzeczono karę pozbawienia wolności   </w:t>
      </w:r>
    </w:p>
    <w:p w14:paraId="15E2722F" w14:textId="77777777" w:rsidR="00F658D5" w:rsidRPr="002477EF" w:rsidRDefault="00F658D5" w:rsidP="00F658D5">
      <w:pPr>
        <w:spacing w:after="20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2B432E52" w14:textId="77777777" w:rsidR="00F658D5" w:rsidRPr="002477EF" w:rsidRDefault="00F658D5" w:rsidP="00F658D5">
      <w:pPr>
        <w:numPr>
          <w:ilvl w:val="0"/>
          <w:numId w:val="6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 Zgodnie z przepisami kodeksu karnego sąd orzekając o karze łącznej:</w:t>
      </w:r>
    </w:p>
    <w:p w14:paraId="4B54D0F0" w14:textId="77777777" w:rsidR="00F658D5" w:rsidRPr="002477EF" w:rsidRDefault="00F658D5" w:rsidP="00F658D5">
      <w:pPr>
        <w:numPr>
          <w:ilvl w:val="0"/>
          <w:numId w:val="24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>nie jest uprawniony do połączenia kary orzeczonej na przestępstwo oraz za przestępstwo skarbowe</w:t>
      </w:r>
    </w:p>
    <w:p w14:paraId="0FE0562A" w14:textId="77777777" w:rsidR="00F658D5" w:rsidRPr="002477EF" w:rsidRDefault="00F658D5" w:rsidP="00F658D5">
      <w:pPr>
        <w:numPr>
          <w:ilvl w:val="0"/>
          <w:numId w:val="24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nie jest uprawniony do połączenia kary orzeczonej za przestępstwo oraz za wykroczenie </w:t>
      </w:r>
    </w:p>
    <w:p w14:paraId="2C564DF8" w14:textId="77777777" w:rsidR="00F658D5" w:rsidRPr="002477EF" w:rsidRDefault="00F658D5" w:rsidP="00F658D5">
      <w:pPr>
        <w:numPr>
          <w:ilvl w:val="0"/>
          <w:numId w:val="24"/>
        </w:numPr>
        <w:spacing w:after="16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lastRenderedPageBreak/>
        <w:t xml:space="preserve">nie jest uprawniony do połączenia kary pozbawienia wolności i kary ograniczenia wolności orzeczonych za popełnienie przestępstwa </w:t>
      </w:r>
    </w:p>
    <w:p w14:paraId="0D2E60C9" w14:textId="77777777" w:rsidR="00B34EC7" w:rsidRPr="002477EF" w:rsidRDefault="00B34EC7">
      <w:pPr>
        <w:rPr>
          <w:rFonts w:cs="Times New Roman"/>
        </w:rPr>
      </w:pPr>
    </w:p>
    <w:p w14:paraId="510F6F84" w14:textId="77777777" w:rsidR="00F658D5" w:rsidRPr="002477EF" w:rsidRDefault="00F658D5">
      <w:pPr>
        <w:rPr>
          <w:rFonts w:cs="Times New Roman"/>
        </w:rPr>
      </w:pPr>
    </w:p>
    <w:p w14:paraId="738DB781" w14:textId="77777777" w:rsidR="00F658D5" w:rsidRPr="002477EF" w:rsidRDefault="00F658D5" w:rsidP="00F658D5">
      <w:pPr>
        <w:spacing w:after="160" w:line="276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>Praca pisemna Prawo karne Kd-111-8/2022</w:t>
      </w:r>
    </w:p>
    <w:p w14:paraId="1EC5CC79" w14:textId="77777777" w:rsidR="00F658D5" w:rsidRPr="002477EF" w:rsidRDefault="00F658D5" w:rsidP="00F658D5">
      <w:pPr>
        <w:spacing w:after="160" w:line="276" w:lineRule="auto"/>
        <w:ind w:left="0" w:right="0" w:firstLine="0"/>
        <w:jc w:val="center"/>
        <w:rPr>
          <w:rFonts w:eastAsia="Calibri" w:cs="Times New Roman"/>
          <w:kern w:val="0"/>
          <w14:ligatures w14:val="none"/>
        </w:rPr>
      </w:pPr>
    </w:p>
    <w:p w14:paraId="2541F422" w14:textId="77777777" w:rsidR="00F658D5" w:rsidRPr="002477EF" w:rsidRDefault="00F658D5" w:rsidP="00F658D5">
      <w:pPr>
        <w:spacing w:after="160" w:line="276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 xml:space="preserve">Józef K. w dniach 1 czerwca 2021 r., 10 czerwca 2021 r. oraz 15 czerwca 2021 r. dokonywał w tym samym sklepie, w podobny sposób, kradzieży towarów spożywczych, gdzie wartość mienia wynosiła: w dniu 1 czerwca 2021 r. - 100 zł, w dniu 15 czerwca 2021 r.- 300 zł, a w dniu 15 czerwca 2021 r. - 250 zł.  </w:t>
      </w:r>
    </w:p>
    <w:p w14:paraId="6E3F7C56" w14:textId="77777777" w:rsidR="00F658D5" w:rsidRPr="002477EF" w:rsidRDefault="00F658D5" w:rsidP="00F658D5">
      <w:pPr>
        <w:spacing w:after="160" w:line="276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>Zgodnie z opinią sądowo-psychiatryczną dotycząca sprawcy, Józef  K. w trakcie popełnienia w/w czynów z uwagi na stan odurzenia miał wprawdzie znacznie ograniczoną zdolność do rozpoznania znaczenia czynów i pokierowania swoim postępowaniem, jednak wprawił się on stan odurzenia przewidując, że może on spowodować ograniczenie jego zdolności do rozpoznania znaczenia czynu i pokierowania swoim postępowaniem.</w:t>
      </w:r>
    </w:p>
    <w:p w14:paraId="1491F418" w14:textId="77777777" w:rsidR="00F658D5" w:rsidRPr="002477EF" w:rsidRDefault="00F658D5" w:rsidP="00F658D5">
      <w:pPr>
        <w:spacing w:after="160" w:line="276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2477EF">
        <w:rPr>
          <w:rFonts w:eastAsia="Calibri" w:cs="Times New Roman"/>
          <w:kern w:val="0"/>
          <w14:ligatures w14:val="none"/>
        </w:rPr>
        <w:t>Oceń czy sprawca kradzieży poniesie odpowiedzialność karną za popełnione czyny, jeżeli tak, na podstawie których przepisów sprawca zostanie skazany, czy i jakie znaczenie będzie miał opisany w opinii biegłych stan psychiczny sprawcy.</w:t>
      </w:r>
    </w:p>
    <w:p w14:paraId="3E4DF225" w14:textId="77777777" w:rsidR="00F658D5" w:rsidRPr="002477EF" w:rsidRDefault="00F658D5" w:rsidP="00F658D5">
      <w:pPr>
        <w:spacing w:after="160" w:line="276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28E8C253" w14:textId="77777777" w:rsidR="00F658D5" w:rsidRPr="002477EF" w:rsidRDefault="00F658D5">
      <w:pPr>
        <w:rPr>
          <w:rFonts w:cs="Times New Roman"/>
        </w:rPr>
      </w:pPr>
    </w:p>
    <w:sectPr w:rsidR="00F658D5" w:rsidRPr="00247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4CE4"/>
    <w:multiLevelType w:val="hybridMultilevel"/>
    <w:tmpl w:val="43081DA4"/>
    <w:lvl w:ilvl="0" w:tplc="09B028BC">
      <w:start w:val="1"/>
      <w:numFmt w:val="lowerLetter"/>
      <w:lvlText w:val="%1)"/>
      <w:lvlJc w:val="left"/>
      <w:pPr>
        <w:ind w:left="17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5" w:hanging="360"/>
      </w:pPr>
    </w:lvl>
    <w:lvl w:ilvl="2" w:tplc="0415001B" w:tentative="1">
      <w:start w:val="1"/>
      <w:numFmt w:val="lowerRoman"/>
      <w:lvlText w:val="%3."/>
      <w:lvlJc w:val="right"/>
      <w:pPr>
        <w:ind w:left="3165" w:hanging="180"/>
      </w:pPr>
    </w:lvl>
    <w:lvl w:ilvl="3" w:tplc="0415000F" w:tentative="1">
      <w:start w:val="1"/>
      <w:numFmt w:val="decimal"/>
      <w:lvlText w:val="%4."/>
      <w:lvlJc w:val="left"/>
      <w:pPr>
        <w:ind w:left="3885" w:hanging="360"/>
      </w:pPr>
    </w:lvl>
    <w:lvl w:ilvl="4" w:tplc="04150019" w:tentative="1">
      <w:start w:val="1"/>
      <w:numFmt w:val="lowerLetter"/>
      <w:lvlText w:val="%5."/>
      <w:lvlJc w:val="left"/>
      <w:pPr>
        <w:ind w:left="4605" w:hanging="360"/>
      </w:pPr>
    </w:lvl>
    <w:lvl w:ilvl="5" w:tplc="0415001B" w:tentative="1">
      <w:start w:val="1"/>
      <w:numFmt w:val="lowerRoman"/>
      <w:lvlText w:val="%6."/>
      <w:lvlJc w:val="right"/>
      <w:pPr>
        <w:ind w:left="5325" w:hanging="180"/>
      </w:pPr>
    </w:lvl>
    <w:lvl w:ilvl="6" w:tplc="0415000F" w:tentative="1">
      <w:start w:val="1"/>
      <w:numFmt w:val="decimal"/>
      <w:lvlText w:val="%7."/>
      <w:lvlJc w:val="left"/>
      <w:pPr>
        <w:ind w:left="6045" w:hanging="360"/>
      </w:pPr>
    </w:lvl>
    <w:lvl w:ilvl="7" w:tplc="04150019" w:tentative="1">
      <w:start w:val="1"/>
      <w:numFmt w:val="lowerLetter"/>
      <w:lvlText w:val="%8."/>
      <w:lvlJc w:val="left"/>
      <w:pPr>
        <w:ind w:left="6765" w:hanging="360"/>
      </w:pPr>
    </w:lvl>
    <w:lvl w:ilvl="8" w:tplc="0415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" w15:restartNumberingAfterBreak="0">
    <w:nsid w:val="08D4636B"/>
    <w:multiLevelType w:val="hybridMultilevel"/>
    <w:tmpl w:val="DCAAEB3E"/>
    <w:lvl w:ilvl="0" w:tplc="CAD835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9D4B5D"/>
    <w:multiLevelType w:val="hybridMultilevel"/>
    <w:tmpl w:val="9BD6F172"/>
    <w:lvl w:ilvl="0" w:tplc="9D126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C102562"/>
    <w:multiLevelType w:val="hybridMultilevel"/>
    <w:tmpl w:val="350ECBE0"/>
    <w:lvl w:ilvl="0" w:tplc="8C344F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873DF8"/>
    <w:multiLevelType w:val="hybridMultilevel"/>
    <w:tmpl w:val="86AE4346"/>
    <w:lvl w:ilvl="0" w:tplc="A11E931E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450417"/>
    <w:multiLevelType w:val="hybridMultilevel"/>
    <w:tmpl w:val="50A2C18A"/>
    <w:lvl w:ilvl="0" w:tplc="76AE972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35DC6537"/>
    <w:multiLevelType w:val="hybridMultilevel"/>
    <w:tmpl w:val="988CB9E0"/>
    <w:lvl w:ilvl="0" w:tplc="3D02C008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8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4301DE9"/>
    <w:multiLevelType w:val="hybridMultilevel"/>
    <w:tmpl w:val="8B02384A"/>
    <w:lvl w:ilvl="0" w:tplc="89307694">
      <w:start w:val="1"/>
      <w:numFmt w:val="lowerLetter"/>
      <w:lvlText w:val="%1)"/>
      <w:lvlJc w:val="left"/>
      <w:pPr>
        <w:ind w:left="1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58" w:hanging="360"/>
      </w:pPr>
    </w:lvl>
    <w:lvl w:ilvl="2" w:tplc="0415001B" w:tentative="1">
      <w:start w:val="1"/>
      <w:numFmt w:val="lowerRoman"/>
      <w:lvlText w:val="%3."/>
      <w:lvlJc w:val="right"/>
      <w:pPr>
        <w:ind w:left="2978" w:hanging="180"/>
      </w:pPr>
    </w:lvl>
    <w:lvl w:ilvl="3" w:tplc="0415000F" w:tentative="1">
      <w:start w:val="1"/>
      <w:numFmt w:val="decimal"/>
      <w:lvlText w:val="%4."/>
      <w:lvlJc w:val="left"/>
      <w:pPr>
        <w:ind w:left="3698" w:hanging="360"/>
      </w:pPr>
    </w:lvl>
    <w:lvl w:ilvl="4" w:tplc="04150019" w:tentative="1">
      <w:start w:val="1"/>
      <w:numFmt w:val="lowerLetter"/>
      <w:lvlText w:val="%5."/>
      <w:lvlJc w:val="left"/>
      <w:pPr>
        <w:ind w:left="4418" w:hanging="360"/>
      </w:pPr>
    </w:lvl>
    <w:lvl w:ilvl="5" w:tplc="0415001B" w:tentative="1">
      <w:start w:val="1"/>
      <w:numFmt w:val="lowerRoman"/>
      <w:lvlText w:val="%6."/>
      <w:lvlJc w:val="right"/>
      <w:pPr>
        <w:ind w:left="5138" w:hanging="180"/>
      </w:pPr>
    </w:lvl>
    <w:lvl w:ilvl="6" w:tplc="0415000F" w:tentative="1">
      <w:start w:val="1"/>
      <w:numFmt w:val="decimal"/>
      <w:lvlText w:val="%7."/>
      <w:lvlJc w:val="left"/>
      <w:pPr>
        <w:ind w:left="5858" w:hanging="360"/>
      </w:pPr>
    </w:lvl>
    <w:lvl w:ilvl="7" w:tplc="04150019" w:tentative="1">
      <w:start w:val="1"/>
      <w:numFmt w:val="lowerLetter"/>
      <w:lvlText w:val="%8."/>
      <w:lvlJc w:val="left"/>
      <w:pPr>
        <w:ind w:left="6578" w:hanging="360"/>
      </w:pPr>
    </w:lvl>
    <w:lvl w:ilvl="8" w:tplc="0415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10" w15:restartNumberingAfterBreak="0">
    <w:nsid w:val="48B75E8D"/>
    <w:multiLevelType w:val="hybridMultilevel"/>
    <w:tmpl w:val="EC5043E6"/>
    <w:lvl w:ilvl="0" w:tplc="63FE7F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5C00DE"/>
    <w:multiLevelType w:val="hybridMultilevel"/>
    <w:tmpl w:val="A6080156"/>
    <w:lvl w:ilvl="0" w:tplc="443040A6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 w15:restartNumberingAfterBreak="0">
    <w:nsid w:val="498A64D9"/>
    <w:multiLevelType w:val="hybridMultilevel"/>
    <w:tmpl w:val="3FF03540"/>
    <w:lvl w:ilvl="0" w:tplc="ABB6F5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FA6D22"/>
    <w:multiLevelType w:val="hybridMultilevel"/>
    <w:tmpl w:val="FC200E38"/>
    <w:lvl w:ilvl="0" w:tplc="D5FE2D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D1D6BE3"/>
    <w:multiLevelType w:val="hybridMultilevel"/>
    <w:tmpl w:val="9DD2EE30"/>
    <w:lvl w:ilvl="0" w:tplc="346C71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A602F9"/>
    <w:multiLevelType w:val="hybridMultilevel"/>
    <w:tmpl w:val="B210C2D2"/>
    <w:lvl w:ilvl="0" w:tplc="B6161EAA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85" w:hanging="360"/>
      </w:pPr>
    </w:lvl>
    <w:lvl w:ilvl="2" w:tplc="0415001B" w:tentative="1">
      <w:start w:val="1"/>
      <w:numFmt w:val="lowerRoman"/>
      <w:lvlText w:val="%3."/>
      <w:lvlJc w:val="right"/>
      <w:pPr>
        <w:ind w:left="3105" w:hanging="180"/>
      </w:pPr>
    </w:lvl>
    <w:lvl w:ilvl="3" w:tplc="0415000F" w:tentative="1">
      <w:start w:val="1"/>
      <w:numFmt w:val="decimal"/>
      <w:lvlText w:val="%4."/>
      <w:lvlJc w:val="left"/>
      <w:pPr>
        <w:ind w:left="3825" w:hanging="360"/>
      </w:pPr>
    </w:lvl>
    <w:lvl w:ilvl="4" w:tplc="04150019" w:tentative="1">
      <w:start w:val="1"/>
      <w:numFmt w:val="lowerLetter"/>
      <w:lvlText w:val="%5."/>
      <w:lvlJc w:val="left"/>
      <w:pPr>
        <w:ind w:left="4545" w:hanging="360"/>
      </w:pPr>
    </w:lvl>
    <w:lvl w:ilvl="5" w:tplc="0415001B" w:tentative="1">
      <w:start w:val="1"/>
      <w:numFmt w:val="lowerRoman"/>
      <w:lvlText w:val="%6."/>
      <w:lvlJc w:val="right"/>
      <w:pPr>
        <w:ind w:left="5265" w:hanging="180"/>
      </w:pPr>
    </w:lvl>
    <w:lvl w:ilvl="6" w:tplc="0415000F" w:tentative="1">
      <w:start w:val="1"/>
      <w:numFmt w:val="decimal"/>
      <w:lvlText w:val="%7."/>
      <w:lvlJc w:val="left"/>
      <w:pPr>
        <w:ind w:left="5985" w:hanging="360"/>
      </w:pPr>
    </w:lvl>
    <w:lvl w:ilvl="7" w:tplc="04150019" w:tentative="1">
      <w:start w:val="1"/>
      <w:numFmt w:val="lowerLetter"/>
      <w:lvlText w:val="%8."/>
      <w:lvlJc w:val="left"/>
      <w:pPr>
        <w:ind w:left="6705" w:hanging="360"/>
      </w:pPr>
    </w:lvl>
    <w:lvl w:ilvl="8" w:tplc="0415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8" w15:restartNumberingAfterBreak="0">
    <w:nsid w:val="69CA47C3"/>
    <w:multiLevelType w:val="hybridMultilevel"/>
    <w:tmpl w:val="04520CFA"/>
    <w:lvl w:ilvl="0" w:tplc="C5A623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0523EC"/>
    <w:multiLevelType w:val="hybridMultilevel"/>
    <w:tmpl w:val="27FC611C"/>
    <w:lvl w:ilvl="0" w:tplc="665407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AAE42AC"/>
    <w:multiLevelType w:val="hybridMultilevel"/>
    <w:tmpl w:val="00BC95DE"/>
    <w:lvl w:ilvl="0" w:tplc="4A0C2C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9F406A"/>
    <w:multiLevelType w:val="hybridMultilevel"/>
    <w:tmpl w:val="1732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E7A2E"/>
    <w:multiLevelType w:val="hybridMultilevel"/>
    <w:tmpl w:val="BCC45AC6"/>
    <w:lvl w:ilvl="0" w:tplc="F6C43E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4616324">
    <w:abstractNumId w:val="16"/>
  </w:num>
  <w:num w:numId="2" w16cid:durableId="244455794">
    <w:abstractNumId w:val="14"/>
  </w:num>
  <w:num w:numId="3" w16cid:durableId="1722825891">
    <w:abstractNumId w:val="14"/>
  </w:num>
  <w:num w:numId="4" w16cid:durableId="939677841">
    <w:abstractNumId w:val="3"/>
  </w:num>
  <w:num w:numId="5" w16cid:durableId="828248301">
    <w:abstractNumId w:val="8"/>
  </w:num>
  <w:num w:numId="6" w16cid:durableId="2451935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00827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71825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50952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86233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693125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96013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662616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691026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64927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45539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768247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918365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54983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15648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07129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064633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4121648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232570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8D5"/>
    <w:rsid w:val="0017340A"/>
    <w:rsid w:val="001F578F"/>
    <w:rsid w:val="002477EF"/>
    <w:rsid w:val="003C5056"/>
    <w:rsid w:val="00404812"/>
    <w:rsid w:val="004E23CD"/>
    <w:rsid w:val="005A10D6"/>
    <w:rsid w:val="00886BAA"/>
    <w:rsid w:val="009A74E1"/>
    <w:rsid w:val="00B34EC7"/>
    <w:rsid w:val="00BB48D1"/>
    <w:rsid w:val="00C32AF7"/>
    <w:rsid w:val="00C66091"/>
    <w:rsid w:val="00D439EA"/>
    <w:rsid w:val="00DF22D4"/>
    <w:rsid w:val="00F3099C"/>
    <w:rsid w:val="00F6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51AC1"/>
  <w15:chartTrackingRefBased/>
  <w15:docId w15:val="{6A8A2FF1-9DE4-4B37-8A7B-9D8F9A31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58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58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58D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58D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58D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58D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58D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58D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58D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F658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58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58D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58D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58D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58D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58D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58D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58D5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58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5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58D5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58D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58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58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58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58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58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58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58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983</Words>
  <Characters>5901</Characters>
  <Application>Microsoft Office Word</Application>
  <DocSecurity>0</DocSecurity>
  <Lines>49</Lines>
  <Paragraphs>13</Paragraphs>
  <ScaleCrop>false</ScaleCrop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2026-07-22T10:48:00Z</dcterms:created>
  <dcterms:modified xsi:type="dcterms:W3CDTF">2026-07-29T13:33:00Z</dcterms:modified>
</cp:coreProperties>
</file>