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C815" w14:textId="105D71B5" w:rsidR="0079445F" w:rsidRDefault="009A033E" w:rsidP="009A033E">
      <w:pPr>
        <w:spacing w:line="360" w:lineRule="auto"/>
        <w:jc w:val="right"/>
      </w:pPr>
      <w:r>
        <w:t xml:space="preserve">Biskupiec, dnia </w:t>
      </w:r>
      <w:r w:rsidR="00D2222D">
        <w:t>18 lutego 2026</w:t>
      </w:r>
      <w:r w:rsidR="0079445F" w:rsidRPr="00445AF0">
        <w:t xml:space="preserve"> r. </w:t>
      </w:r>
    </w:p>
    <w:p w14:paraId="0D91D4B0" w14:textId="77777777" w:rsidR="005336D0" w:rsidRPr="005336D0" w:rsidRDefault="005336D0" w:rsidP="005336D0">
      <w:pPr>
        <w:spacing w:line="360" w:lineRule="auto"/>
        <w:jc w:val="right"/>
      </w:pPr>
    </w:p>
    <w:p w14:paraId="1B50AE10" w14:textId="256EB034" w:rsidR="0079445F" w:rsidRDefault="009A033E" w:rsidP="009A033E">
      <w:pPr>
        <w:spacing w:line="360" w:lineRule="auto"/>
        <w:rPr>
          <w:b/>
        </w:rPr>
      </w:pPr>
      <w:r>
        <w:rPr>
          <w:b/>
        </w:rPr>
        <w:t xml:space="preserve">Imię </w:t>
      </w:r>
      <w:r w:rsidR="0079445F" w:rsidRPr="00445AF0">
        <w:rPr>
          <w:b/>
        </w:rPr>
        <w:t>…………………………………..</w:t>
      </w:r>
      <w:r>
        <w:rPr>
          <w:b/>
        </w:rPr>
        <w:t>.</w:t>
      </w:r>
    </w:p>
    <w:p w14:paraId="226A799C" w14:textId="77777777" w:rsidR="009A033E" w:rsidRDefault="009A033E" w:rsidP="009A033E">
      <w:pPr>
        <w:spacing w:line="360" w:lineRule="auto"/>
        <w:rPr>
          <w:b/>
        </w:rPr>
      </w:pPr>
    </w:p>
    <w:p w14:paraId="054F6CD4" w14:textId="61FADCA7" w:rsidR="009A033E" w:rsidRPr="00445AF0" w:rsidRDefault="009A033E" w:rsidP="009A033E">
      <w:pPr>
        <w:spacing w:line="360" w:lineRule="auto"/>
        <w:rPr>
          <w:b/>
        </w:rPr>
      </w:pPr>
      <w:r>
        <w:rPr>
          <w:b/>
        </w:rPr>
        <w:t>Nazwisko ...............................................</w:t>
      </w:r>
    </w:p>
    <w:p w14:paraId="0688087A" w14:textId="77777777" w:rsidR="0079445F" w:rsidRPr="00445AF0" w:rsidRDefault="0079445F" w:rsidP="0079445F">
      <w:pPr>
        <w:spacing w:line="360" w:lineRule="auto"/>
        <w:rPr>
          <w:b/>
        </w:rPr>
      </w:pPr>
    </w:p>
    <w:p w14:paraId="2BB9D2CA" w14:textId="77777777" w:rsidR="0079445F" w:rsidRPr="009A033E" w:rsidRDefault="0079445F" w:rsidP="0079445F">
      <w:pPr>
        <w:spacing w:line="360" w:lineRule="auto"/>
        <w:rPr>
          <w:b/>
          <w:i/>
          <w:iCs/>
        </w:rPr>
      </w:pPr>
      <w:r w:rsidRPr="009A033E">
        <w:rPr>
          <w:b/>
          <w:i/>
          <w:iCs/>
        </w:rPr>
        <w:t>Pouczenie:</w:t>
      </w:r>
    </w:p>
    <w:p w14:paraId="12D863A3" w14:textId="2E9F63EF" w:rsidR="0079445F" w:rsidRPr="009A033E" w:rsidRDefault="0079445F">
      <w:pPr>
        <w:pStyle w:val="Akapitzlist"/>
        <w:numPr>
          <w:ilvl w:val="0"/>
          <w:numId w:val="1"/>
        </w:numPr>
        <w:spacing w:line="360" w:lineRule="auto"/>
        <w:rPr>
          <w:b/>
          <w:i/>
          <w:iCs/>
        </w:rPr>
      </w:pPr>
      <w:r w:rsidRPr="009A033E">
        <w:rPr>
          <w:b/>
          <w:i/>
          <w:iCs/>
        </w:rPr>
        <w:t>Proszę zakreślić jedną właściwą odpowiedź dla każdego pytania testowego</w:t>
      </w:r>
      <w:r w:rsidR="009A033E" w:rsidRPr="009A033E">
        <w:rPr>
          <w:b/>
          <w:i/>
          <w:iCs/>
        </w:rPr>
        <w:t>.</w:t>
      </w:r>
    </w:p>
    <w:p w14:paraId="12732D03" w14:textId="5747CFA4" w:rsidR="0079445F" w:rsidRPr="009A033E" w:rsidRDefault="0079445F">
      <w:pPr>
        <w:pStyle w:val="Akapitzlist"/>
        <w:numPr>
          <w:ilvl w:val="0"/>
          <w:numId w:val="1"/>
        </w:numPr>
        <w:spacing w:line="360" w:lineRule="auto"/>
        <w:rPr>
          <w:b/>
          <w:i/>
          <w:iCs/>
        </w:rPr>
      </w:pPr>
      <w:r w:rsidRPr="009A033E">
        <w:rPr>
          <w:b/>
          <w:i/>
          <w:iCs/>
        </w:rPr>
        <w:t>Za każde prawidłowe rozwiązanie pytania testowego przyznawany jest 1 punkt</w:t>
      </w:r>
      <w:r w:rsidR="009A033E" w:rsidRPr="009A033E">
        <w:rPr>
          <w:b/>
          <w:i/>
          <w:iCs/>
        </w:rPr>
        <w:t>.</w:t>
      </w:r>
    </w:p>
    <w:p w14:paraId="67927E2D" w14:textId="5D168B98" w:rsidR="0079445F" w:rsidRPr="009A033E" w:rsidRDefault="0079445F">
      <w:pPr>
        <w:pStyle w:val="Akapitzlist"/>
        <w:numPr>
          <w:ilvl w:val="0"/>
          <w:numId w:val="1"/>
        </w:numPr>
        <w:spacing w:line="360" w:lineRule="auto"/>
        <w:rPr>
          <w:b/>
          <w:i/>
          <w:iCs/>
        </w:rPr>
      </w:pPr>
      <w:r w:rsidRPr="009A033E">
        <w:rPr>
          <w:b/>
          <w:i/>
          <w:iCs/>
        </w:rPr>
        <w:t>Praca pisemna (należy wybrać jedno z dwóch zagadnień</w:t>
      </w:r>
      <w:r w:rsidR="004538B1">
        <w:rPr>
          <w:b/>
          <w:i/>
          <w:iCs/>
        </w:rPr>
        <w:t xml:space="preserve"> – blok cywilny lub karny</w:t>
      </w:r>
      <w:r w:rsidRPr="009A033E">
        <w:rPr>
          <w:b/>
          <w:i/>
          <w:iCs/>
        </w:rPr>
        <w:t>) oceniana jest w skali</w:t>
      </w:r>
      <w:r w:rsidR="00D11169" w:rsidRPr="009A033E">
        <w:rPr>
          <w:b/>
          <w:i/>
          <w:iCs/>
        </w:rPr>
        <w:t xml:space="preserve"> </w:t>
      </w:r>
      <w:r w:rsidRPr="009A033E">
        <w:rPr>
          <w:b/>
          <w:i/>
          <w:iCs/>
        </w:rPr>
        <w:t>od 0 do 9 punktów</w:t>
      </w:r>
      <w:r w:rsidR="009A033E" w:rsidRPr="009A033E">
        <w:rPr>
          <w:b/>
          <w:i/>
          <w:iCs/>
        </w:rPr>
        <w:t>.</w:t>
      </w:r>
    </w:p>
    <w:p w14:paraId="79FF81BD" w14:textId="77777777" w:rsidR="0079445F" w:rsidRPr="009A033E" w:rsidRDefault="0079445F">
      <w:pPr>
        <w:pStyle w:val="Akapitzlist"/>
        <w:numPr>
          <w:ilvl w:val="0"/>
          <w:numId w:val="1"/>
        </w:numPr>
        <w:spacing w:line="360" w:lineRule="auto"/>
        <w:rPr>
          <w:b/>
          <w:i/>
          <w:iCs/>
        </w:rPr>
      </w:pPr>
      <w:r w:rsidRPr="009A033E">
        <w:rPr>
          <w:b/>
          <w:i/>
          <w:iCs/>
        </w:rPr>
        <w:t xml:space="preserve">Czas trwania 90 minut.  </w:t>
      </w:r>
    </w:p>
    <w:p w14:paraId="5A211BB5" w14:textId="0F3F914A" w:rsidR="00445AF0" w:rsidRPr="009A033E" w:rsidRDefault="00445AF0">
      <w:pPr>
        <w:pStyle w:val="Akapitzlist"/>
        <w:numPr>
          <w:ilvl w:val="0"/>
          <w:numId w:val="1"/>
        </w:numPr>
        <w:spacing w:line="360" w:lineRule="auto"/>
        <w:rPr>
          <w:b/>
          <w:i/>
          <w:iCs/>
        </w:rPr>
      </w:pPr>
      <w:r w:rsidRPr="009A033E">
        <w:rPr>
          <w:b/>
          <w:i/>
          <w:iCs/>
        </w:rPr>
        <w:t>Zakwalifikowani do III etapu zostaną kandydaci</w:t>
      </w:r>
      <w:r w:rsidR="00D64968">
        <w:rPr>
          <w:b/>
          <w:i/>
          <w:iCs/>
        </w:rPr>
        <w:t>,</w:t>
      </w:r>
      <w:r w:rsidRPr="009A033E">
        <w:rPr>
          <w:b/>
          <w:i/>
          <w:iCs/>
        </w:rPr>
        <w:t xml:space="preserve"> którzy zdobędą co najmniej</w:t>
      </w:r>
      <w:r w:rsidR="00D11169" w:rsidRPr="009A033E">
        <w:rPr>
          <w:b/>
          <w:i/>
          <w:iCs/>
        </w:rPr>
        <w:t xml:space="preserve">            </w:t>
      </w:r>
      <w:r w:rsidRPr="009A033E">
        <w:rPr>
          <w:b/>
          <w:i/>
          <w:iCs/>
        </w:rPr>
        <w:t xml:space="preserve"> 29</w:t>
      </w:r>
      <w:r w:rsidR="00D64968">
        <w:rPr>
          <w:b/>
          <w:i/>
          <w:iCs/>
        </w:rPr>
        <w:t xml:space="preserve"> punktów,</w:t>
      </w:r>
      <w:r w:rsidRPr="009A033E">
        <w:rPr>
          <w:b/>
          <w:i/>
          <w:iCs/>
        </w:rPr>
        <w:t xml:space="preserve"> w tym 3 </w:t>
      </w:r>
      <w:r w:rsidR="00D64968">
        <w:rPr>
          <w:b/>
          <w:i/>
          <w:iCs/>
        </w:rPr>
        <w:t>punkty</w:t>
      </w:r>
      <w:r w:rsidRPr="009A033E">
        <w:rPr>
          <w:b/>
          <w:i/>
          <w:iCs/>
        </w:rPr>
        <w:t xml:space="preserve"> z pracy pisemnej. </w:t>
      </w:r>
    </w:p>
    <w:p w14:paraId="4330C5E5" w14:textId="77777777" w:rsidR="0079445F" w:rsidRPr="00445AF0" w:rsidRDefault="0079445F" w:rsidP="0079445F">
      <w:pPr>
        <w:spacing w:line="360" w:lineRule="auto"/>
        <w:rPr>
          <w:b/>
        </w:rPr>
      </w:pPr>
    </w:p>
    <w:p w14:paraId="3ABB6028" w14:textId="1589C3B1" w:rsidR="0079445F" w:rsidRPr="0029477B" w:rsidRDefault="0079445F" w:rsidP="00390A30">
      <w:pPr>
        <w:spacing w:line="360" w:lineRule="auto"/>
        <w:jc w:val="center"/>
        <w:rPr>
          <w:b/>
          <w:sz w:val="28"/>
          <w:szCs w:val="28"/>
        </w:rPr>
      </w:pPr>
      <w:r w:rsidRPr="0029477B">
        <w:rPr>
          <w:b/>
          <w:sz w:val="28"/>
          <w:szCs w:val="28"/>
        </w:rPr>
        <w:t>TEST</w:t>
      </w:r>
    </w:p>
    <w:p w14:paraId="41649F45" w14:textId="611620E1" w:rsidR="0079445F" w:rsidRPr="00445AF0" w:rsidRDefault="0079445F" w:rsidP="0079445F">
      <w:pPr>
        <w:spacing w:line="360" w:lineRule="auto"/>
        <w:rPr>
          <w:b/>
        </w:rPr>
      </w:pPr>
      <w:r w:rsidRPr="00445AF0">
        <w:rPr>
          <w:b/>
        </w:rPr>
        <w:t>Pyt</w:t>
      </w:r>
      <w:r w:rsidR="00BC471B" w:rsidRPr="00445AF0">
        <w:rPr>
          <w:b/>
        </w:rPr>
        <w:t xml:space="preserve">ania z zakresu prawa </w:t>
      </w:r>
      <w:r w:rsidR="00D2222D">
        <w:rPr>
          <w:b/>
        </w:rPr>
        <w:t>karnego</w:t>
      </w:r>
      <w:r w:rsidR="00BC471B" w:rsidRPr="00445AF0">
        <w:rPr>
          <w:b/>
        </w:rPr>
        <w:t>.</w:t>
      </w:r>
    </w:p>
    <w:p w14:paraId="4C3EF182" w14:textId="77777777" w:rsidR="0079445F" w:rsidRPr="00445AF0" w:rsidRDefault="0079445F" w:rsidP="0079445F">
      <w:pPr>
        <w:spacing w:line="360" w:lineRule="auto"/>
        <w:rPr>
          <w:b/>
        </w:rPr>
      </w:pPr>
    </w:p>
    <w:p w14:paraId="28F837DF" w14:textId="77777777" w:rsidR="00D2222D" w:rsidRPr="00D2222D" w:rsidRDefault="00D2222D">
      <w:pPr>
        <w:pStyle w:val="Akapitzlist"/>
        <w:numPr>
          <w:ilvl w:val="3"/>
          <w:numId w:val="3"/>
        </w:numPr>
        <w:spacing w:after="160" w:line="360" w:lineRule="auto"/>
        <w:ind w:left="426" w:hanging="284"/>
        <w:rPr>
          <w:b/>
        </w:rPr>
      </w:pPr>
      <w:r w:rsidRPr="00D2222D">
        <w:rPr>
          <w:b/>
        </w:rPr>
        <w:t>Zgodnie z kodeksem karnym:</w:t>
      </w:r>
    </w:p>
    <w:p w14:paraId="55844193" w14:textId="77777777" w:rsidR="00D2222D" w:rsidRPr="0079773E" w:rsidRDefault="00D2222D">
      <w:pPr>
        <w:pStyle w:val="Akapitzlist"/>
        <w:numPr>
          <w:ilvl w:val="0"/>
          <w:numId w:val="4"/>
        </w:numPr>
        <w:spacing w:line="360" w:lineRule="auto"/>
        <w:ind w:left="924" w:hanging="357"/>
      </w:pPr>
      <w:r w:rsidRPr="0079773E">
        <w:t>przygotowanie jest zawsze karalne;</w:t>
      </w:r>
    </w:p>
    <w:p w14:paraId="4DD47CE4" w14:textId="77777777" w:rsidR="00D2222D" w:rsidRPr="0079773E" w:rsidRDefault="00D2222D">
      <w:pPr>
        <w:numPr>
          <w:ilvl w:val="0"/>
          <w:numId w:val="4"/>
        </w:numPr>
        <w:spacing w:line="360" w:lineRule="auto"/>
        <w:ind w:left="924" w:hanging="357"/>
      </w:pPr>
      <w:r w:rsidRPr="0079773E">
        <w:t>przygotowanie jest karalne, gdy ustawa tak stanowi;</w:t>
      </w:r>
    </w:p>
    <w:p w14:paraId="6BC82485" w14:textId="77777777" w:rsidR="00D2222D" w:rsidRPr="0079773E" w:rsidRDefault="00D2222D">
      <w:pPr>
        <w:numPr>
          <w:ilvl w:val="0"/>
          <w:numId w:val="4"/>
        </w:numPr>
        <w:spacing w:line="360" w:lineRule="auto"/>
        <w:ind w:left="924" w:hanging="357"/>
      </w:pPr>
      <w:r w:rsidRPr="0079773E">
        <w:t>przygotowanie jest karalne</w:t>
      </w:r>
      <w:r w:rsidRPr="0079773E">
        <w:rPr>
          <w:bCs/>
        </w:rPr>
        <w:t>, gdy penalizowany czyn zagrożony jest karą powyżej 3 lat pozbawienia wolności.</w:t>
      </w:r>
    </w:p>
    <w:p w14:paraId="782DFF85" w14:textId="77777777" w:rsidR="00D2222D" w:rsidRDefault="00D2222D" w:rsidP="00D2222D">
      <w:pPr>
        <w:spacing w:line="360" w:lineRule="auto"/>
        <w:ind w:left="567"/>
      </w:pPr>
    </w:p>
    <w:p w14:paraId="17B07F3D" w14:textId="77777777" w:rsidR="00D2222D" w:rsidRPr="00D2222D" w:rsidRDefault="00D2222D">
      <w:pPr>
        <w:pStyle w:val="Akapitzlist"/>
        <w:numPr>
          <w:ilvl w:val="3"/>
          <w:numId w:val="3"/>
        </w:numPr>
        <w:spacing w:after="160" w:line="360" w:lineRule="auto"/>
        <w:ind w:left="426" w:hanging="284"/>
        <w:rPr>
          <w:b/>
          <w:bCs/>
        </w:rPr>
      </w:pPr>
      <w:r w:rsidRPr="00D2222D">
        <w:rPr>
          <w:b/>
          <w:bCs/>
        </w:rPr>
        <w:t>Zgodnie z kodeksem karnym stawka dzienna grzywny:</w:t>
      </w:r>
    </w:p>
    <w:p w14:paraId="690E0C9E" w14:textId="77777777" w:rsidR="00D2222D" w:rsidRPr="0079773E" w:rsidRDefault="00D2222D">
      <w:pPr>
        <w:pStyle w:val="Akapitzlist"/>
        <w:numPr>
          <w:ilvl w:val="0"/>
          <w:numId w:val="5"/>
        </w:numPr>
        <w:spacing w:after="160" w:line="360" w:lineRule="auto"/>
        <w:ind w:hanging="359"/>
      </w:pPr>
      <w:r w:rsidRPr="0079773E">
        <w:t>nie może być niższa od 10,00 złotych, ani też przekraczać 2.000,00 zł;</w:t>
      </w:r>
    </w:p>
    <w:p w14:paraId="5B06F1D9" w14:textId="77777777" w:rsidR="00D2222D" w:rsidRPr="0079773E" w:rsidRDefault="00D2222D">
      <w:pPr>
        <w:pStyle w:val="Akapitzlist"/>
        <w:numPr>
          <w:ilvl w:val="0"/>
          <w:numId w:val="5"/>
        </w:numPr>
        <w:spacing w:after="160" w:line="360" w:lineRule="auto"/>
        <w:ind w:hanging="359"/>
      </w:pPr>
      <w:r w:rsidRPr="0079773E">
        <w:t>nie może być niższa od 50,00 złotych, ani też przekraczać 500,00 zł;</w:t>
      </w:r>
    </w:p>
    <w:p w14:paraId="3478F39D" w14:textId="77777777" w:rsidR="00D2222D" w:rsidRDefault="00D2222D">
      <w:pPr>
        <w:pStyle w:val="Akapitzlist"/>
        <w:numPr>
          <w:ilvl w:val="0"/>
          <w:numId w:val="5"/>
        </w:numPr>
        <w:spacing w:after="160" w:line="360" w:lineRule="auto"/>
        <w:ind w:hanging="359"/>
      </w:pPr>
      <w:r w:rsidRPr="0079773E">
        <w:t>nie może być niższa od jednej trzydziestej części minimalnego wynagrodzenia ani też przekraczać jej czterystukrotności.</w:t>
      </w:r>
    </w:p>
    <w:p w14:paraId="1F26A973" w14:textId="77777777" w:rsidR="00D2222D" w:rsidRPr="0079773E" w:rsidRDefault="00D2222D" w:rsidP="00D2222D">
      <w:pPr>
        <w:pStyle w:val="Akapitzlist"/>
        <w:spacing w:line="360" w:lineRule="auto"/>
        <w:ind w:left="1068"/>
      </w:pPr>
    </w:p>
    <w:p w14:paraId="293F6B55" w14:textId="77777777" w:rsidR="00D2222D" w:rsidRPr="00D2222D" w:rsidRDefault="00D2222D">
      <w:pPr>
        <w:pStyle w:val="Akapitzlist"/>
        <w:numPr>
          <w:ilvl w:val="3"/>
          <w:numId w:val="3"/>
        </w:numPr>
        <w:spacing w:line="360" w:lineRule="auto"/>
        <w:ind w:left="426" w:hanging="284"/>
        <w:rPr>
          <w:b/>
          <w:bCs/>
          <w:color w:val="000000"/>
        </w:rPr>
      </w:pPr>
      <w:r w:rsidRPr="00D2222D">
        <w:rPr>
          <w:b/>
          <w:bCs/>
          <w:color w:val="000000"/>
        </w:rPr>
        <w:lastRenderedPageBreak/>
        <w:t>Zbrodnię można popełnić:</w:t>
      </w:r>
    </w:p>
    <w:p w14:paraId="01056B75" w14:textId="77777777" w:rsidR="00D2222D" w:rsidRPr="00654087" w:rsidRDefault="00D2222D">
      <w:pPr>
        <w:numPr>
          <w:ilvl w:val="0"/>
          <w:numId w:val="6"/>
        </w:numPr>
        <w:tabs>
          <w:tab w:val="clear" w:pos="720"/>
          <w:tab w:val="left" w:pos="1134"/>
        </w:tabs>
        <w:spacing w:line="360" w:lineRule="auto"/>
        <w:ind w:left="851" w:hanging="142"/>
        <w:rPr>
          <w:color w:val="000000"/>
        </w:rPr>
      </w:pPr>
      <w:r w:rsidRPr="00654087">
        <w:rPr>
          <w:color w:val="000000"/>
        </w:rPr>
        <w:t>wyłącznie umyślnie;</w:t>
      </w:r>
    </w:p>
    <w:p w14:paraId="47F8173C" w14:textId="77777777" w:rsidR="00D2222D" w:rsidRPr="00654087" w:rsidRDefault="00D2222D">
      <w:pPr>
        <w:numPr>
          <w:ilvl w:val="0"/>
          <w:numId w:val="6"/>
        </w:numPr>
        <w:tabs>
          <w:tab w:val="clear" w:pos="720"/>
          <w:tab w:val="left" w:pos="1134"/>
        </w:tabs>
        <w:spacing w:line="360" w:lineRule="auto"/>
        <w:ind w:left="851" w:hanging="142"/>
        <w:rPr>
          <w:color w:val="000000"/>
        </w:rPr>
      </w:pPr>
      <w:r w:rsidRPr="00654087">
        <w:rPr>
          <w:color w:val="000000"/>
        </w:rPr>
        <w:t>umyślnie lub nieumyślnie;</w:t>
      </w:r>
    </w:p>
    <w:p w14:paraId="13A02753" w14:textId="77777777" w:rsidR="00D2222D" w:rsidRPr="00654087" w:rsidRDefault="00D2222D">
      <w:pPr>
        <w:pStyle w:val="Akapitzlist"/>
        <w:numPr>
          <w:ilvl w:val="0"/>
          <w:numId w:val="6"/>
        </w:numPr>
        <w:tabs>
          <w:tab w:val="clear" w:pos="720"/>
          <w:tab w:val="left" w:pos="1134"/>
        </w:tabs>
        <w:spacing w:line="360" w:lineRule="auto"/>
        <w:ind w:left="851" w:hanging="142"/>
        <w:jc w:val="both"/>
      </w:pPr>
      <w:r w:rsidRPr="00654087">
        <w:rPr>
          <w:color w:val="000000"/>
        </w:rPr>
        <w:t>nieumyślnie jeżeli ustawa tak stanowi</w:t>
      </w:r>
      <w:r>
        <w:rPr>
          <w:color w:val="000000"/>
        </w:rPr>
        <w:t>.</w:t>
      </w:r>
    </w:p>
    <w:p w14:paraId="021167E2" w14:textId="77777777" w:rsidR="00D2222D" w:rsidRDefault="00D2222D" w:rsidP="00D2222D">
      <w:pPr>
        <w:spacing w:line="360" w:lineRule="auto"/>
      </w:pPr>
    </w:p>
    <w:p w14:paraId="70CAFC93" w14:textId="77777777" w:rsidR="00D2222D" w:rsidRPr="00D2222D" w:rsidRDefault="00D2222D">
      <w:pPr>
        <w:pStyle w:val="Akapitzlist"/>
        <w:numPr>
          <w:ilvl w:val="3"/>
          <w:numId w:val="3"/>
        </w:numPr>
        <w:spacing w:after="160" w:line="360" w:lineRule="auto"/>
        <w:ind w:left="426" w:hanging="284"/>
        <w:rPr>
          <w:b/>
          <w:bCs/>
        </w:rPr>
      </w:pPr>
      <w:r w:rsidRPr="00D2222D">
        <w:rPr>
          <w:b/>
          <w:bCs/>
        </w:rPr>
        <w:t>Zgodnie z kodeksem karnym świadczenie pieniężne to:</w:t>
      </w:r>
    </w:p>
    <w:p w14:paraId="36488B71" w14:textId="77777777" w:rsidR="00D2222D" w:rsidRDefault="00D2222D">
      <w:pPr>
        <w:pStyle w:val="Akapitzlist"/>
        <w:numPr>
          <w:ilvl w:val="0"/>
          <w:numId w:val="7"/>
        </w:numPr>
        <w:spacing w:line="360" w:lineRule="auto"/>
        <w:ind w:left="1134" w:hanging="567"/>
      </w:pPr>
      <w:r w:rsidRPr="0079773E">
        <w:t>środek karny,</w:t>
      </w:r>
    </w:p>
    <w:p w14:paraId="181A3828" w14:textId="77777777" w:rsidR="00D2222D" w:rsidRDefault="00D2222D">
      <w:pPr>
        <w:pStyle w:val="Akapitzlist"/>
        <w:numPr>
          <w:ilvl w:val="0"/>
          <w:numId w:val="7"/>
        </w:numPr>
        <w:spacing w:line="360" w:lineRule="auto"/>
        <w:ind w:left="1134" w:hanging="567"/>
      </w:pPr>
      <w:r w:rsidRPr="0079773E">
        <w:t>środek kompensacyjny,</w:t>
      </w:r>
    </w:p>
    <w:p w14:paraId="40E922A9" w14:textId="77777777" w:rsidR="00D2222D" w:rsidRPr="0079773E" w:rsidRDefault="00D2222D">
      <w:pPr>
        <w:pStyle w:val="Akapitzlist"/>
        <w:numPr>
          <w:ilvl w:val="0"/>
          <w:numId w:val="7"/>
        </w:numPr>
        <w:spacing w:line="360" w:lineRule="auto"/>
        <w:ind w:left="1134" w:hanging="567"/>
      </w:pPr>
      <w:r w:rsidRPr="0079773E">
        <w:t>środek probacyjny.</w:t>
      </w:r>
    </w:p>
    <w:p w14:paraId="4AE375DA" w14:textId="77777777" w:rsidR="00D2222D" w:rsidRPr="0079773E" w:rsidRDefault="00D2222D" w:rsidP="00D2222D">
      <w:pPr>
        <w:pStyle w:val="Akapitzlist"/>
        <w:ind w:left="709"/>
      </w:pPr>
    </w:p>
    <w:p w14:paraId="132CF87A" w14:textId="77777777" w:rsidR="00D2222D" w:rsidRPr="00D2222D" w:rsidRDefault="00D2222D">
      <w:pPr>
        <w:pStyle w:val="Akapitzlist"/>
        <w:numPr>
          <w:ilvl w:val="3"/>
          <w:numId w:val="3"/>
        </w:numPr>
        <w:spacing w:after="160" w:line="360" w:lineRule="auto"/>
        <w:ind w:left="426" w:hanging="284"/>
        <w:rPr>
          <w:b/>
          <w:bCs/>
        </w:rPr>
      </w:pPr>
      <w:r w:rsidRPr="00D2222D">
        <w:rPr>
          <w:b/>
          <w:bCs/>
        </w:rPr>
        <w:t>Zgodnie z kodeksem karnym orzeczenie przez sąd zakazu prowadzenia pojazdów:</w:t>
      </w:r>
    </w:p>
    <w:p w14:paraId="3F45105A" w14:textId="77777777" w:rsidR="00D2222D" w:rsidRDefault="00D2222D">
      <w:pPr>
        <w:pStyle w:val="Akapitzlist"/>
        <w:numPr>
          <w:ilvl w:val="0"/>
          <w:numId w:val="8"/>
        </w:numPr>
        <w:spacing w:after="160" w:line="360" w:lineRule="auto"/>
      </w:pPr>
      <w:r w:rsidRPr="0079773E">
        <w:t xml:space="preserve">jest </w:t>
      </w:r>
      <w:r>
        <w:t xml:space="preserve">fakultatywne </w:t>
      </w:r>
      <w:r w:rsidRPr="0079773E">
        <w:t>w przypadku skazania za czyn z art. 178a § 1 kk,</w:t>
      </w:r>
    </w:p>
    <w:p w14:paraId="579110BB" w14:textId="77777777" w:rsidR="00D2222D" w:rsidRDefault="00D2222D">
      <w:pPr>
        <w:pStyle w:val="Akapitzlist"/>
        <w:numPr>
          <w:ilvl w:val="0"/>
          <w:numId w:val="8"/>
        </w:numPr>
        <w:spacing w:after="160" w:line="360" w:lineRule="auto"/>
      </w:pPr>
      <w:r>
        <w:t>j</w:t>
      </w:r>
      <w:r w:rsidRPr="0079773E">
        <w:t>est obligatoryjn</w:t>
      </w:r>
      <w:r>
        <w:t>e</w:t>
      </w:r>
      <w:r w:rsidRPr="0079773E">
        <w:t xml:space="preserve"> w przypadku skazania za czyn z art. </w:t>
      </w:r>
      <w:r>
        <w:t>178b kk</w:t>
      </w:r>
      <w:r w:rsidRPr="0079773E">
        <w:t>,</w:t>
      </w:r>
    </w:p>
    <w:p w14:paraId="733BAD13" w14:textId="77777777" w:rsidR="00D2222D" w:rsidRPr="0079773E" w:rsidRDefault="00D2222D">
      <w:pPr>
        <w:pStyle w:val="Akapitzlist"/>
        <w:numPr>
          <w:ilvl w:val="0"/>
          <w:numId w:val="8"/>
        </w:numPr>
        <w:spacing w:after="160" w:line="360" w:lineRule="auto"/>
      </w:pPr>
      <w:r>
        <w:t>z</w:t>
      </w:r>
      <w:r w:rsidRPr="0079773E">
        <w:t>awsze jest fakultatywny.</w:t>
      </w:r>
    </w:p>
    <w:p w14:paraId="536B9542" w14:textId="77777777" w:rsidR="00D2222D" w:rsidRDefault="00D2222D" w:rsidP="00D2222D">
      <w:pPr>
        <w:spacing w:line="360" w:lineRule="auto"/>
        <w:jc w:val="both"/>
      </w:pPr>
    </w:p>
    <w:p w14:paraId="6149D96B" w14:textId="77777777" w:rsidR="00D2222D" w:rsidRPr="00D2222D" w:rsidRDefault="00D2222D">
      <w:pPr>
        <w:pStyle w:val="Akapitzlist"/>
        <w:numPr>
          <w:ilvl w:val="3"/>
          <w:numId w:val="3"/>
        </w:numPr>
        <w:spacing w:line="360" w:lineRule="auto"/>
        <w:ind w:left="426" w:hanging="284"/>
        <w:jc w:val="both"/>
        <w:rPr>
          <w:b/>
          <w:bCs/>
        </w:rPr>
      </w:pPr>
      <w:r w:rsidRPr="00D2222D">
        <w:rPr>
          <w:b/>
          <w:bCs/>
        </w:rPr>
        <w:t xml:space="preserve">Zgodnie z Kodeksem karnym, kto w zamiarze, aby inna osoba dokonała czynu zabronionego, swoim zachowaniem ułatwia jego popełnienie dostarczając narzędzie, odpowiada za: </w:t>
      </w:r>
    </w:p>
    <w:p w14:paraId="6926D2E8" w14:textId="77777777" w:rsidR="00D2222D" w:rsidRPr="0079773E" w:rsidRDefault="00D2222D">
      <w:pPr>
        <w:pStyle w:val="Akapitzlist"/>
        <w:numPr>
          <w:ilvl w:val="0"/>
          <w:numId w:val="9"/>
        </w:numPr>
        <w:tabs>
          <w:tab w:val="left" w:pos="851"/>
        </w:tabs>
        <w:spacing w:line="360" w:lineRule="auto"/>
        <w:ind w:hanging="153"/>
        <w:jc w:val="both"/>
      </w:pPr>
      <w:r w:rsidRPr="0079773E">
        <w:t xml:space="preserve">sprawstwo kierownicze; </w:t>
      </w:r>
    </w:p>
    <w:p w14:paraId="117603D9" w14:textId="77777777" w:rsidR="00D2222D" w:rsidRPr="0079773E" w:rsidRDefault="00D2222D">
      <w:pPr>
        <w:pStyle w:val="Akapitzlist"/>
        <w:numPr>
          <w:ilvl w:val="0"/>
          <w:numId w:val="9"/>
        </w:numPr>
        <w:tabs>
          <w:tab w:val="left" w:pos="851"/>
        </w:tabs>
        <w:spacing w:line="360" w:lineRule="auto"/>
        <w:ind w:hanging="153"/>
        <w:jc w:val="both"/>
      </w:pPr>
      <w:r w:rsidRPr="0079773E">
        <w:t xml:space="preserve">podżeganie; </w:t>
      </w:r>
    </w:p>
    <w:p w14:paraId="777E4F14" w14:textId="315DD521" w:rsidR="00D2222D" w:rsidRDefault="00D2222D">
      <w:pPr>
        <w:pStyle w:val="Akapitzlist"/>
        <w:numPr>
          <w:ilvl w:val="0"/>
          <w:numId w:val="9"/>
        </w:numPr>
        <w:tabs>
          <w:tab w:val="left" w:pos="851"/>
        </w:tabs>
        <w:spacing w:line="360" w:lineRule="auto"/>
        <w:ind w:hanging="153"/>
        <w:jc w:val="both"/>
      </w:pPr>
      <w:r w:rsidRPr="0079773E">
        <w:t>pomocnictwo</w:t>
      </w:r>
      <w:r>
        <w:t>.</w:t>
      </w:r>
    </w:p>
    <w:p w14:paraId="05E3F306" w14:textId="77777777" w:rsidR="00D2222D" w:rsidRPr="0079773E" w:rsidRDefault="00D2222D" w:rsidP="00D2222D">
      <w:pPr>
        <w:pStyle w:val="Akapitzlist"/>
        <w:tabs>
          <w:tab w:val="left" w:pos="851"/>
        </w:tabs>
        <w:spacing w:line="360" w:lineRule="auto"/>
        <w:jc w:val="both"/>
      </w:pPr>
    </w:p>
    <w:p w14:paraId="43ACBBC2" w14:textId="77777777" w:rsidR="00D2222D" w:rsidRPr="00D2222D" w:rsidRDefault="00D2222D">
      <w:pPr>
        <w:pStyle w:val="Akapitzlist"/>
        <w:numPr>
          <w:ilvl w:val="3"/>
          <w:numId w:val="3"/>
        </w:numPr>
        <w:spacing w:after="160" w:line="360" w:lineRule="auto"/>
        <w:ind w:left="426" w:hanging="284"/>
        <w:jc w:val="both"/>
        <w:rPr>
          <w:b/>
          <w:bCs/>
        </w:rPr>
      </w:pPr>
      <w:r w:rsidRPr="00D2222D">
        <w:rPr>
          <w:b/>
          <w:bCs/>
        </w:rPr>
        <w:t>Zarządzenie wykonania warunkowo zawieszonej kary pozbawienia wolności jest obligatoryjne jeżeli:</w:t>
      </w:r>
    </w:p>
    <w:p w14:paraId="54ABE74E" w14:textId="77777777" w:rsidR="00D2222D" w:rsidRDefault="00D2222D">
      <w:pPr>
        <w:pStyle w:val="Akapitzlist"/>
        <w:numPr>
          <w:ilvl w:val="0"/>
          <w:numId w:val="15"/>
        </w:numPr>
        <w:spacing w:after="160" w:line="360" w:lineRule="auto"/>
        <w:jc w:val="both"/>
      </w:pPr>
      <w:r>
        <w:t>sk</w:t>
      </w:r>
      <w:r w:rsidRPr="004E7DC1">
        <w:t xml:space="preserve">azany w okresie próby popełnił </w:t>
      </w:r>
      <w:r>
        <w:t xml:space="preserve">podobne </w:t>
      </w:r>
      <w:r w:rsidRPr="004E7DC1">
        <w:t>przestępstwo umyślne, za które orzeczono prawomocnie karę pozbawienia wolności bez warunkowego zawieszenia</w:t>
      </w:r>
    </w:p>
    <w:p w14:paraId="61D56F67" w14:textId="77777777" w:rsidR="00D2222D" w:rsidRDefault="00D2222D">
      <w:pPr>
        <w:pStyle w:val="Akapitzlist"/>
        <w:numPr>
          <w:ilvl w:val="0"/>
          <w:numId w:val="15"/>
        </w:numPr>
        <w:spacing w:after="160" w:line="360" w:lineRule="auto"/>
        <w:jc w:val="both"/>
      </w:pPr>
      <w:r w:rsidRPr="004E7DC1">
        <w:t>skazany w okresie próby popełnił podobne przestępstwo umyślne, za które orzeczono prawomocnie karę pozbawienia wolności, w tym również z warunkowym zawieszeniem jej wykonania;</w:t>
      </w:r>
    </w:p>
    <w:p w14:paraId="541FBAFA" w14:textId="77777777" w:rsidR="00D2222D" w:rsidRDefault="00D2222D">
      <w:pPr>
        <w:pStyle w:val="Akapitzlist"/>
        <w:numPr>
          <w:ilvl w:val="0"/>
          <w:numId w:val="15"/>
        </w:numPr>
        <w:spacing w:after="160" w:line="360" w:lineRule="auto"/>
        <w:jc w:val="both"/>
      </w:pPr>
      <w:r w:rsidRPr="004E7DC1">
        <w:t>skazany w okresie próby popełnił podobne przestępstwo umyślne, za które orzeczono prawomocnie karę ograniczenia wolności lub grzywny</w:t>
      </w:r>
      <w:r>
        <w:t>.</w:t>
      </w:r>
    </w:p>
    <w:p w14:paraId="6054ECA0" w14:textId="77777777" w:rsidR="00D2222D" w:rsidRPr="004E7DC1" w:rsidRDefault="00D2222D" w:rsidP="00D2222D">
      <w:pPr>
        <w:pStyle w:val="Akapitzlist"/>
        <w:spacing w:line="360" w:lineRule="auto"/>
        <w:ind w:left="928"/>
        <w:jc w:val="both"/>
      </w:pPr>
    </w:p>
    <w:p w14:paraId="35068DDE" w14:textId="77777777" w:rsidR="00D2222D" w:rsidRPr="00D2222D" w:rsidRDefault="00D2222D">
      <w:pPr>
        <w:pStyle w:val="Akapitzlist"/>
        <w:numPr>
          <w:ilvl w:val="3"/>
          <w:numId w:val="3"/>
        </w:numPr>
        <w:spacing w:line="360" w:lineRule="auto"/>
        <w:ind w:left="567" w:hanging="283"/>
        <w:jc w:val="both"/>
        <w:rPr>
          <w:b/>
          <w:bCs/>
        </w:rPr>
      </w:pPr>
      <w:r w:rsidRPr="00D2222D">
        <w:rPr>
          <w:b/>
          <w:bCs/>
        </w:rPr>
        <w:t xml:space="preserve">Wyrokiem łącznym można połączyć: </w:t>
      </w:r>
    </w:p>
    <w:p w14:paraId="577D4C06" w14:textId="77777777" w:rsidR="00D2222D" w:rsidRDefault="00D2222D">
      <w:pPr>
        <w:pStyle w:val="Akapitzlist"/>
        <w:numPr>
          <w:ilvl w:val="0"/>
          <w:numId w:val="12"/>
        </w:numPr>
        <w:spacing w:line="360" w:lineRule="auto"/>
        <w:jc w:val="both"/>
      </w:pPr>
      <w:r w:rsidRPr="004E7DC1">
        <w:t xml:space="preserve">kary tego samego rodzaju; </w:t>
      </w:r>
    </w:p>
    <w:p w14:paraId="7CDA5BDE" w14:textId="77777777" w:rsidR="00D2222D" w:rsidRDefault="00D2222D">
      <w:pPr>
        <w:pStyle w:val="Akapitzlist"/>
        <w:numPr>
          <w:ilvl w:val="0"/>
          <w:numId w:val="12"/>
        </w:numPr>
        <w:spacing w:line="360" w:lineRule="auto"/>
        <w:jc w:val="both"/>
      </w:pPr>
      <w:r w:rsidRPr="004E7DC1">
        <w:t xml:space="preserve">kary tego samego rodzaju albo inne podlegające łączeniu; </w:t>
      </w:r>
    </w:p>
    <w:p w14:paraId="60033DBF" w14:textId="77777777" w:rsidR="00D2222D" w:rsidRPr="004E7DC1" w:rsidRDefault="00D2222D">
      <w:pPr>
        <w:pStyle w:val="Akapitzlist"/>
        <w:numPr>
          <w:ilvl w:val="0"/>
          <w:numId w:val="12"/>
        </w:numPr>
        <w:spacing w:line="360" w:lineRule="auto"/>
        <w:jc w:val="both"/>
      </w:pPr>
      <w:r w:rsidRPr="004E7DC1">
        <w:t>kary tego samego rodzaju, które nie zostały wykonane</w:t>
      </w:r>
    </w:p>
    <w:p w14:paraId="7764AA04" w14:textId="77777777" w:rsidR="00D2222D" w:rsidRDefault="00D2222D" w:rsidP="00D2222D">
      <w:pPr>
        <w:spacing w:line="360" w:lineRule="auto"/>
        <w:jc w:val="both"/>
      </w:pPr>
    </w:p>
    <w:p w14:paraId="6BDB4F4A" w14:textId="77777777" w:rsidR="00D2222D" w:rsidRPr="00D2222D" w:rsidRDefault="00D2222D">
      <w:pPr>
        <w:pStyle w:val="Akapitzlist"/>
        <w:numPr>
          <w:ilvl w:val="3"/>
          <w:numId w:val="3"/>
        </w:numPr>
        <w:spacing w:line="360" w:lineRule="auto"/>
        <w:ind w:left="567" w:hanging="283"/>
        <w:jc w:val="both"/>
        <w:rPr>
          <w:b/>
          <w:bCs/>
        </w:rPr>
      </w:pPr>
      <w:r w:rsidRPr="00D2222D">
        <w:rPr>
          <w:b/>
          <w:bCs/>
        </w:rPr>
        <w:t xml:space="preserve">Wykroczeniem jest kradzież: </w:t>
      </w:r>
    </w:p>
    <w:p w14:paraId="577DC331" w14:textId="77777777" w:rsidR="00D2222D" w:rsidRDefault="00D2222D">
      <w:pPr>
        <w:pStyle w:val="Akapitzlist"/>
        <w:numPr>
          <w:ilvl w:val="0"/>
          <w:numId w:val="10"/>
        </w:numPr>
        <w:tabs>
          <w:tab w:val="left" w:pos="851"/>
        </w:tabs>
        <w:spacing w:line="360" w:lineRule="auto"/>
        <w:ind w:hanging="153"/>
        <w:jc w:val="both"/>
      </w:pPr>
      <w:r w:rsidRPr="0079773E">
        <w:t xml:space="preserve">jeśli wartość rzeczy nie przekracza 400 złotych, </w:t>
      </w:r>
    </w:p>
    <w:p w14:paraId="0EB60BA4" w14:textId="77777777" w:rsidR="00D2222D" w:rsidRDefault="00D2222D">
      <w:pPr>
        <w:pStyle w:val="Akapitzlist"/>
        <w:numPr>
          <w:ilvl w:val="0"/>
          <w:numId w:val="10"/>
        </w:numPr>
        <w:tabs>
          <w:tab w:val="left" w:pos="851"/>
        </w:tabs>
        <w:spacing w:line="360" w:lineRule="auto"/>
        <w:ind w:hanging="153"/>
        <w:jc w:val="both"/>
      </w:pPr>
      <w:r w:rsidRPr="0079773E">
        <w:t xml:space="preserve">jeśli wartość rzeczy nie przekracza 500 złotych, </w:t>
      </w:r>
    </w:p>
    <w:p w14:paraId="78E94813" w14:textId="77777777" w:rsidR="00D2222D" w:rsidRDefault="00D2222D">
      <w:pPr>
        <w:pStyle w:val="Akapitzlist"/>
        <w:numPr>
          <w:ilvl w:val="0"/>
          <w:numId w:val="10"/>
        </w:numPr>
        <w:tabs>
          <w:tab w:val="left" w:pos="851"/>
        </w:tabs>
        <w:spacing w:line="360" w:lineRule="auto"/>
        <w:ind w:hanging="153"/>
        <w:jc w:val="both"/>
      </w:pPr>
      <w:r w:rsidRPr="0079773E">
        <w:t>jeśli wartość rzeczy nie przekracza 800 złotych.</w:t>
      </w:r>
    </w:p>
    <w:p w14:paraId="287EF545" w14:textId="77777777" w:rsidR="00D2222D" w:rsidRDefault="00D2222D" w:rsidP="00D2222D">
      <w:pPr>
        <w:tabs>
          <w:tab w:val="left" w:pos="851"/>
        </w:tabs>
        <w:spacing w:line="360" w:lineRule="auto"/>
        <w:jc w:val="both"/>
      </w:pPr>
    </w:p>
    <w:p w14:paraId="29940EFE" w14:textId="77777777" w:rsidR="00D2222D" w:rsidRPr="00D2222D" w:rsidRDefault="00D2222D">
      <w:pPr>
        <w:pStyle w:val="Akapitzlist"/>
        <w:numPr>
          <w:ilvl w:val="3"/>
          <w:numId w:val="3"/>
        </w:numPr>
        <w:tabs>
          <w:tab w:val="left" w:pos="851"/>
        </w:tabs>
        <w:spacing w:after="160" w:line="360" w:lineRule="auto"/>
        <w:ind w:left="567" w:hanging="425"/>
        <w:rPr>
          <w:b/>
          <w:bCs/>
        </w:rPr>
      </w:pPr>
      <w:r w:rsidRPr="00D2222D">
        <w:rPr>
          <w:b/>
          <w:bCs/>
        </w:rPr>
        <w:t xml:space="preserve">Karami za wykroczenie są: </w:t>
      </w:r>
    </w:p>
    <w:p w14:paraId="300FDF38" w14:textId="77777777" w:rsidR="00D2222D" w:rsidRDefault="00D2222D">
      <w:pPr>
        <w:pStyle w:val="Akapitzlist"/>
        <w:numPr>
          <w:ilvl w:val="0"/>
          <w:numId w:val="11"/>
        </w:numPr>
        <w:tabs>
          <w:tab w:val="left" w:pos="851"/>
        </w:tabs>
        <w:spacing w:after="160" w:line="360" w:lineRule="auto"/>
      </w:pPr>
      <w:r w:rsidRPr="004E7DC1">
        <w:t xml:space="preserve">grzywna, ograniczenie wolności, areszt, nagana; </w:t>
      </w:r>
    </w:p>
    <w:p w14:paraId="6BF342FB" w14:textId="77777777" w:rsidR="00D2222D" w:rsidRDefault="00D2222D">
      <w:pPr>
        <w:pStyle w:val="Akapitzlist"/>
        <w:numPr>
          <w:ilvl w:val="0"/>
          <w:numId w:val="11"/>
        </w:numPr>
        <w:tabs>
          <w:tab w:val="left" w:pos="851"/>
        </w:tabs>
        <w:spacing w:after="160" w:line="360" w:lineRule="auto"/>
      </w:pPr>
      <w:r w:rsidRPr="004E7DC1">
        <w:t xml:space="preserve">grzywna określona w stawkach dziennych, ograniczenia wolności, areszt; </w:t>
      </w:r>
    </w:p>
    <w:p w14:paraId="6E5D76A4" w14:textId="77777777" w:rsidR="00D2222D" w:rsidRDefault="00D2222D">
      <w:pPr>
        <w:pStyle w:val="Akapitzlist"/>
        <w:numPr>
          <w:ilvl w:val="0"/>
          <w:numId w:val="11"/>
        </w:numPr>
        <w:tabs>
          <w:tab w:val="left" w:pos="851"/>
        </w:tabs>
        <w:spacing w:after="160" w:line="360" w:lineRule="auto"/>
      </w:pPr>
      <w:r w:rsidRPr="004E7DC1">
        <w:t>grzywna, ograniczenie wolności, pozbawienie wolności</w:t>
      </w:r>
      <w:r>
        <w:t xml:space="preserve">, </w:t>
      </w:r>
      <w:r w:rsidRPr="004E7DC1">
        <w:t>nagana</w:t>
      </w:r>
      <w:r>
        <w:t>.</w:t>
      </w:r>
    </w:p>
    <w:p w14:paraId="129D5B4E" w14:textId="77777777" w:rsidR="00D2222D" w:rsidRDefault="00D2222D" w:rsidP="00D2222D">
      <w:pPr>
        <w:pStyle w:val="Akapitzlist"/>
        <w:tabs>
          <w:tab w:val="left" w:pos="851"/>
        </w:tabs>
        <w:spacing w:line="360" w:lineRule="auto"/>
        <w:ind w:left="928"/>
      </w:pPr>
    </w:p>
    <w:p w14:paraId="39C47E34" w14:textId="77777777" w:rsidR="00D2222D" w:rsidRPr="00D2222D" w:rsidRDefault="00D2222D">
      <w:pPr>
        <w:pStyle w:val="Akapitzlist"/>
        <w:numPr>
          <w:ilvl w:val="3"/>
          <w:numId w:val="3"/>
        </w:numPr>
        <w:tabs>
          <w:tab w:val="left" w:pos="851"/>
        </w:tabs>
        <w:spacing w:after="160" w:line="360" w:lineRule="auto"/>
        <w:ind w:left="567" w:hanging="425"/>
        <w:rPr>
          <w:b/>
          <w:bCs/>
        </w:rPr>
      </w:pPr>
      <w:r w:rsidRPr="00D2222D">
        <w:rPr>
          <w:b/>
          <w:bCs/>
        </w:rPr>
        <w:t xml:space="preserve">Zgodnie z Kodeksem wykroczeń, karalność wykroczenia ustaje: </w:t>
      </w:r>
    </w:p>
    <w:p w14:paraId="422A5394" w14:textId="77777777" w:rsidR="00D2222D" w:rsidRDefault="00D2222D">
      <w:pPr>
        <w:pStyle w:val="Akapitzlist"/>
        <w:numPr>
          <w:ilvl w:val="0"/>
          <w:numId w:val="14"/>
        </w:numPr>
        <w:tabs>
          <w:tab w:val="left" w:pos="851"/>
        </w:tabs>
        <w:spacing w:after="160" w:line="360" w:lineRule="auto"/>
        <w:ind w:hanging="153"/>
      </w:pPr>
      <w:r w:rsidRPr="004E7DC1">
        <w:t xml:space="preserve">zawsze, jeżeli od czasu jego popełnienia upłynęły dwa lata, </w:t>
      </w:r>
    </w:p>
    <w:p w14:paraId="6CD52191" w14:textId="77777777" w:rsidR="00D2222D" w:rsidRDefault="00D2222D">
      <w:pPr>
        <w:pStyle w:val="Akapitzlist"/>
        <w:numPr>
          <w:ilvl w:val="0"/>
          <w:numId w:val="14"/>
        </w:numPr>
        <w:tabs>
          <w:tab w:val="left" w:pos="851"/>
        </w:tabs>
        <w:spacing w:after="160" w:line="360" w:lineRule="auto"/>
        <w:ind w:hanging="153"/>
      </w:pPr>
      <w:r w:rsidRPr="004E7DC1">
        <w:t xml:space="preserve">jeżeli od czasu jego popełnienia upłynął rok, a jeżeli w tym okresie wszczęto postępowanie w sprawie o wykroczenie, z upływem 2 lat od zakończenia tego okresu, </w:t>
      </w:r>
    </w:p>
    <w:p w14:paraId="4775987C" w14:textId="77777777" w:rsidR="00D2222D" w:rsidRDefault="00D2222D">
      <w:pPr>
        <w:pStyle w:val="Akapitzlist"/>
        <w:numPr>
          <w:ilvl w:val="0"/>
          <w:numId w:val="14"/>
        </w:numPr>
        <w:tabs>
          <w:tab w:val="left" w:pos="851"/>
        </w:tabs>
        <w:spacing w:after="160" w:line="360" w:lineRule="auto"/>
        <w:ind w:hanging="153"/>
      </w:pPr>
      <w:r w:rsidRPr="004E7DC1">
        <w:t>jeżeli od czasu jego popełnienia upłynął rok, a jeżeli w tym okresie wszczęto postępowanie w sprawie o wykroczenie, z upływem 3 lat od zakończenia tego okresu</w:t>
      </w:r>
      <w:r>
        <w:t>.</w:t>
      </w:r>
    </w:p>
    <w:p w14:paraId="05679A9A" w14:textId="77777777" w:rsidR="00D2222D" w:rsidRPr="004E7DC1" w:rsidRDefault="00D2222D" w:rsidP="00D2222D">
      <w:pPr>
        <w:pStyle w:val="Akapitzlist"/>
        <w:tabs>
          <w:tab w:val="left" w:pos="851"/>
        </w:tabs>
        <w:spacing w:line="360" w:lineRule="auto"/>
      </w:pPr>
    </w:p>
    <w:p w14:paraId="72A2B958" w14:textId="77777777" w:rsidR="00D2222D" w:rsidRPr="00D2222D" w:rsidRDefault="00D2222D">
      <w:pPr>
        <w:pStyle w:val="Akapitzlist"/>
        <w:numPr>
          <w:ilvl w:val="3"/>
          <w:numId w:val="3"/>
        </w:numPr>
        <w:tabs>
          <w:tab w:val="left" w:pos="851"/>
        </w:tabs>
        <w:spacing w:after="160" w:line="360" w:lineRule="auto"/>
        <w:ind w:left="567" w:hanging="425"/>
        <w:rPr>
          <w:b/>
          <w:bCs/>
        </w:rPr>
      </w:pPr>
      <w:r w:rsidRPr="00D2222D">
        <w:rPr>
          <w:b/>
          <w:bCs/>
        </w:rPr>
        <w:t xml:space="preserve">Zgodnie z ustawą Kodeks postępowania karnego, właściwość miejscową sądu ustala się w pierwszej kolejności w oparciu o: </w:t>
      </w:r>
    </w:p>
    <w:p w14:paraId="67AD5609" w14:textId="77777777" w:rsidR="00D2222D" w:rsidRDefault="00D2222D">
      <w:pPr>
        <w:pStyle w:val="Akapitzlist"/>
        <w:numPr>
          <w:ilvl w:val="0"/>
          <w:numId w:val="13"/>
        </w:numPr>
        <w:tabs>
          <w:tab w:val="left" w:pos="851"/>
          <w:tab w:val="left" w:pos="993"/>
        </w:tabs>
        <w:spacing w:after="160" w:line="360" w:lineRule="auto"/>
        <w:ind w:hanging="153"/>
      </w:pPr>
      <w:r w:rsidRPr="004E7DC1">
        <w:t xml:space="preserve">miejsce popełnienia przestępstwa; </w:t>
      </w:r>
    </w:p>
    <w:p w14:paraId="7FCA74DA" w14:textId="77777777" w:rsidR="00D2222D" w:rsidRDefault="00D2222D">
      <w:pPr>
        <w:pStyle w:val="Akapitzlist"/>
        <w:numPr>
          <w:ilvl w:val="0"/>
          <w:numId w:val="13"/>
        </w:numPr>
        <w:tabs>
          <w:tab w:val="left" w:pos="851"/>
          <w:tab w:val="left" w:pos="993"/>
        </w:tabs>
        <w:spacing w:after="160" w:line="360" w:lineRule="auto"/>
        <w:ind w:hanging="153"/>
      </w:pPr>
      <w:r w:rsidRPr="004E7DC1">
        <w:t xml:space="preserve">miejsce zamieszkania (pobytu) oskarżonego; </w:t>
      </w:r>
    </w:p>
    <w:p w14:paraId="14F1CA61" w14:textId="77777777" w:rsidR="00D2222D" w:rsidRDefault="00D2222D">
      <w:pPr>
        <w:pStyle w:val="Akapitzlist"/>
        <w:numPr>
          <w:ilvl w:val="0"/>
          <w:numId w:val="13"/>
        </w:numPr>
        <w:tabs>
          <w:tab w:val="left" w:pos="851"/>
          <w:tab w:val="left" w:pos="993"/>
        </w:tabs>
        <w:spacing w:after="160" w:line="360" w:lineRule="auto"/>
        <w:ind w:hanging="153"/>
      </w:pPr>
      <w:r w:rsidRPr="004E7DC1">
        <w:t>miejsce ujawnienia przestępstwa.</w:t>
      </w:r>
    </w:p>
    <w:p w14:paraId="1AEDB665" w14:textId="77777777" w:rsidR="00D2222D" w:rsidRPr="004E7DC1" w:rsidRDefault="00D2222D" w:rsidP="00D2222D">
      <w:pPr>
        <w:pStyle w:val="Akapitzlist"/>
        <w:tabs>
          <w:tab w:val="left" w:pos="851"/>
          <w:tab w:val="left" w:pos="993"/>
        </w:tabs>
        <w:spacing w:line="360" w:lineRule="auto"/>
      </w:pPr>
    </w:p>
    <w:p w14:paraId="2C7AFB49" w14:textId="77777777" w:rsidR="00D2222D" w:rsidRPr="00D2222D" w:rsidRDefault="00D2222D">
      <w:pPr>
        <w:pStyle w:val="Akapitzlist"/>
        <w:numPr>
          <w:ilvl w:val="3"/>
          <w:numId w:val="3"/>
        </w:numPr>
        <w:tabs>
          <w:tab w:val="left" w:pos="851"/>
        </w:tabs>
        <w:spacing w:after="160" w:line="360" w:lineRule="auto"/>
        <w:ind w:left="567" w:hanging="425"/>
        <w:jc w:val="both"/>
        <w:rPr>
          <w:b/>
          <w:bCs/>
        </w:rPr>
      </w:pPr>
      <w:r w:rsidRPr="00D2222D">
        <w:rPr>
          <w:b/>
          <w:bCs/>
        </w:rPr>
        <w:t>W aktualnie obowiązującym stanie prawnym, przed sądem rejonowym:</w:t>
      </w:r>
    </w:p>
    <w:p w14:paraId="0506FB03" w14:textId="77777777" w:rsidR="00D2222D" w:rsidRDefault="00D2222D">
      <w:pPr>
        <w:pStyle w:val="Akapitzlist"/>
        <w:numPr>
          <w:ilvl w:val="0"/>
          <w:numId w:val="16"/>
        </w:numPr>
        <w:tabs>
          <w:tab w:val="left" w:pos="851"/>
        </w:tabs>
        <w:spacing w:after="160" w:line="360" w:lineRule="auto"/>
        <w:jc w:val="both"/>
      </w:pPr>
      <w:r w:rsidRPr="004E7DC1">
        <w:t xml:space="preserve">oskarżony zawsze ma obowiązek brania udziału w rozprawie  </w:t>
      </w:r>
    </w:p>
    <w:p w14:paraId="77D84D3F" w14:textId="77777777" w:rsidR="00D2222D" w:rsidRDefault="00D2222D">
      <w:pPr>
        <w:pStyle w:val="Akapitzlist"/>
        <w:numPr>
          <w:ilvl w:val="0"/>
          <w:numId w:val="16"/>
        </w:numPr>
        <w:tabs>
          <w:tab w:val="left" w:pos="851"/>
        </w:tabs>
        <w:spacing w:after="160" w:line="360" w:lineRule="auto"/>
        <w:jc w:val="both"/>
      </w:pPr>
      <w:r w:rsidRPr="004E7DC1">
        <w:lastRenderedPageBreak/>
        <w:t>oskarżony nie ma obowiązku uczestniczenia w rozprawie</w:t>
      </w:r>
      <w:r>
        <w:t>,</w:t>
      </w:r>
      <w:r w:rsidRPr="004E7DC1">
        <w:t xml:space="preserve"> jeśli jest reprezentowany przez obrońcę, </w:t>
      </w:r>
    </w:p>
    <w:p w14:paraId="40185BB4" w14:textId="77777777" w:rsidR="00D2222D" w:rsidRDefault="00D2222D">
      <w:pPr>
        <w:pStyle w:val="Akapitzlist"/>
        <w:numPr>
          <w:ilvl w:val="0"/>
          <w:numId w:val="16"/>
        </w:numPr>
        <w:tabs>
          <w:tab w:val="left" w:pos="851"/>
        </w:tabs>
        <w:spacing w:after="160" w:line="360" w:lineRule="auto"/>
        <w:jc w:val="both"/>
      </w:pPr>
      <w:r w:rsidRPr="004E7DC1">
        <w:t>oskarżony ma prawo brać udział w rozprawie</w:t>
      </w:r>
      <w:r>
        <w:t>.</w:t>
      </w:r>
    </w:p>
    <w:p w14:paraId="0182DEF0" w14:textId="77777777" w:rsidR="00D2222D" w:rsidRDefault="00D2222D" w:rsidP="00D2222D">
      <w:pPr>
        <w:tabs>
          <w:tab w:val="left" w:pos="851"/>
        </w:tabs>
        <w:spacing w:line="360" w:lineRule="auto"/>
        <w:jc w:val="both"/>
      </w:pPr>
    </w:p>
    <w:p w14:paraId="14AF48CC" w14:textId="77777777" w:rsidR="00D2222D" w:rsidRPr="00D2222D" w:rsidRDefault="00D2222D">
      <w:pPr>
        <w:pStyle w:val="Akapitzlist"/>
        <w:numPr>
          <w:ilvl w:val="3"/>
          <w:numId w:val="3"/>
        </w:numPr>
        <w:spacing w:after="160" w:line="360" w:lineRule="auto"/>
        <w:ind w:left="567" w:hanging="425"/>
        <w:jc w:val="both"/>
        <w:rPr>
          <w:b/>
          <w:bCs/>
        </w:rPr>
      </w:pPr>
      <w:r w:rsidRPr="00D2222D">
        <w:rPr>
          <w:b/>
          <w:bCs/>
        </w:rPr>
        <w:t xml:space="preserve">Termin do wniesienia apelacji od wyroku sądu pierwszej instancji wydanego w postępowaniu karnym wynosi: </w:t>
      </w:r>
    </w:p>
    <w:p w14:paraId="23888903" w14:textId="77777777" w:rsidR="00D2222D" w:rsidRDefault="00D2222D">
      <w:pPr>
        <w:pStyle w:val="Akapitzlist"/>
        <w:numPr>
          <w:ilvl w:val="0"/>
          <w:numId w:val="17"/>
        </w:numPr>
        <w:spacing w:after="160" w:line="360" w:lineRule="auto"/>
        <w:ind w:left="851" w:hanging="284"/>
        <w:jc w:val="both"/>
      </w:pPr>
      <w:r w:rsidRPr="00E625BC">
        <w:t xml:space="preserve">zawsze 14 dni i biegnie od daty doręczenia wyroku z uzasadnieniem; </w:t>
      </w:r>
    </w:p>
    <w:p w14:paraId="47FD0155" w14:textId="77777777" w:rsidR="00D2222D" w:rsidRDefault="00D2222D">
      <w:pPr>
        <w:pStyle w:val="Akapitzlist"/>
        <w:numPr>
          <w:ilvl w:val="0"/>
          <w:numId w:val="17"/>
        </w:numPr>
        <w:spacing w:after="160" w:line="360" w:lineRule="auto"/>
        <w:ind w:left="851" w:hanging="284"/>
        <w:jc w:val="both"/>
      </w:pPr>
      <w:r w:rsidRPr="007C124D">
        <w:t xml:space="preserve">14 dni i biegnie od daty doręczenia wyroku z uzasadnieniem, jeżeli przepisy szczególne nie stanowią inaczej; </w:t>
      </w:r>
    </w:p>
    <w:p w14:paraId="5028F5C7" w14:textId="77777777" w:rsidR="00D2222D" w:rsidRDefault="00D2222D">
      <w:pPr>
        <w:pStyle w:val="Akapitzlist"/>
        <w:numPr>
          <w:ilvl w:val="0"/>
          <w:numId w:val="17"/>
        </w:numPr>
        <w:spacing w:after="160" w:line="360" w:lineRule="auto"/>
        <w:ind w:left="851" w:hanging="284"/>
        <w:jc w:val="both"/>
      </w:pPr>
      <w:r w:rsidRPr="007C124D">
        <w:t>7 dni i biegnie od daty doręczenia wyroku z uzasadnieniem.</w:t>
      </w:r>
    </w:p>
    <w:p w14:paraId="4E69B7FF" w14:textId="77777777" w:rsidR="00D2222D" w:rsidRPr="007C124D" w:rsidRDefault="00D2222D" w:rsidP="00D2222D">
      <w:pPr>
        <w:pStyle w:val="Akapitzlist"/>
        <w:spacing w:line="360" w:lineRule="auto"/>
        <w:ind w:left="851"/>
        <w:jc w:val="both"/>
      </w:pPr>
    </w:p>
    <w:p w14:paraId="48C49045" w14:textId="77777777" w:rsidR="00D2222D" w:rsidRPr="00D2222D" w:rsidRDefault="00D2222D">
      <w:pPr>
        <w:pStyle w:val="Akapitzlist"/>
        <w:numPr>
          <w:ilvl w:val="3"/>
          <w:numId w:val="3"/>
        </w:numPr>
        <w:tabs>
          <w:tab w:val="left" w:pos="851"/>
        </w:tabs>
        <w:spacing w:after="160" w:line="360" w:lineRule="auto"/>
        <w:ind w:left="567" w:hanging="425"/>
        <w:jc w:val="both"/>
        <w:rPr>
          <w:b/>
        </w:rPr>
      </w:pPr>
      <w:r w:rsidRPr="00D2222D">
        <w:rPr>
          <w:b/>
        </w:rPr>
        <w:t>Zgodnie z Kodeksem postępowania karnego, jeżeli świadek bezpodstawnie odmawia zeznań, wolno odczytywać w odpowiednim zakresie:</w:t>
      </w:r>
    </w:p>
    <w:p w14:paraId="37DF90B7" w14:textId="77777777" w:rsidR="00D2222D" w:rsidRDefault="00D2222D">
      <w:pPr>
        <w:pStyle w:val="Akapitzlist"/>
        <w:numPr>
          <w:ilvl w:val="0"/>
          <w:numId w:val="18"/>
        </w:numPr>
        <w:tabs>
          <w:tab w:val="left" w:pos="851"/>
        </w:tabs>
        <w:spacing w:after="160" w:line="360" w:lineRule="auto"/>
        <w:ind w:left="851" w:hanging="283"/>
        <w:jc w:val="both"/>
      </w:pPr>
      <w:r w:rsidRPr="007C124D">
        <w:t xml:space="preserve">wyłącznie protokoły złożonych poprzednio przez niego zeznań </w:t>
      </w:r>
      <w:r>
        <w:t xml:space="preserve">w charakterze świadka </w:t>
      </w:r>
      <w:r w:rsidRPr="007C124D">
        <w:t>w postępowaniu przygotowawczym lub przed sądem w tej lub innej sprawie albo w innym postępowaniu przewidzianym przez ustawę;</w:t>
      </w:r>
    </w:p>
    <w:p w14:paraId="16BF9AAB" w14:textId="77777777" w:rsidR="00D2222D" w:rsidRDefault="00D2222D">
      <w:pPr>
        <w:pStyle w:val="Akapitzlist"/>
        <w:numPr>
          <w:ilvl w:val="0"/>
          <w:numId w:val="18"/>
        </w:numPr>
        <w:tabs>
          <w:tab w:val="left" w:pos="851"/>
        </w:tabs>
        <w:spacing w:after="160" w:line="360" w:lineRule="auto"/>
        <w:ind w:left="851" w:hanging="283"/>
        <w:jc w:val="both"/>
      </w:pPr>
      <w:r w:rsidRPr="007C124D">
        <w:t>również protokoły złożonych poprzednio przez świadka wyjaśnień w charakterze oskarżonego;</w:t>
      </w:r>
    </w:p>
    <w:p w14:paraId="4F9D51F6" w14:textId="77777777" w:rsidR="00D2222D" w:rsidRDefault="00D2222D">
      <w:pPr>
        <w:pStyle w:val="Akapitzlist"/>
        <w:numPr>
          <w:ilvl w:val="0"/>
          <w:numId w:val="18"/>
        </w:numPr>
        <w:tabs>
          <w:tab w:val="left" w:pos="851"/>
        </w:tabs>
        <w:spacing w:after="160" w:line="360" w:lineRule="auto"/>
        <w:ind w:left="851" w:hanging="283"/>
        <w:jc w:val="both"/>
      </w:pPr>
      <w:r w:rsidRPr="007C124D">
        <w:t>notatki z rozpytań świadka przeprowadzonych przez funkcjonariuszy organów ścigania na miejscu zdarzenia</w:t>
      </w:r>
      <w:r>
        <w:t>.</w:t>
      </w:r>
    </w:p>
    <w:p w14:paraId="615E1AEA" w14:textId="77777777" w:rsidR="00D2222D" w:rsidRPr="00D2222D" w:rsidRDefault="00D2222D" w:rsidP="00D2222D">
      <w:pPr>
        <w:pStyle w:val="Akapitzlist"/>
        <w:tabs>
          <w:tab w:val="left" w:pos="851"/>
        </w:tabs>
        <w:spacing w:line="360" w:lineRule="auto"/>
        <w:ind w:left="851"/>
        <w:jc w:val="both"/>
        <w:rPr>
          <w:b/>
          <w:bCs/>
        </w:rPr>
      </w:pPr>
    </w:p>
    <w:p w14:paraId="723B66F6" w14:textId="77777777" w:rsidR="00D2222D" w:rsidRPr="00D2222D" w:rsidRDefault="00D2222D">
      <w:pPr>
        <w:pStyle w:val="Akapitzlist"/>
        <w:numPr>
          <w:ilvl w:val="3"/>
          <w:numId w:val="3"/>
        </w:numPr>
        <w:tabs>
          <w:tab w:val="left" w:pos="142"/>
          <w:tab w:val="left" w:pos="284"/>
          <w:tab w:val="left" w:pos="709"/>
        </w:tabs>
        <w:spacing w:after="160" w:line="360" w:lineRule="auto"/>
        <w:ind w:left="567" w:hanging="425"/>
        <w:jc w:val="both"/>
        <w:rPr>
          <w:b/>
          <w:bCs/>
        </w:rPr>
      </w:pPr>
      <w:r w:rsidRPr="00D2222D">
        <w:rPr>
          <w:b/>
          <w:bCs/>
        </w:rPr>
        <w:t xml:space="preserve">W postępowaniu karnym, po wpłynięciu aktu oskarżenia a przed wyznaczeniem terminu rozprawy, na posiedzeniu niejawnym bez udziału stron można wydać: </w:t>
      </w:r>
    </w:p>
    <w:p w14:paraId="6BE9D10B" w14:textId="77777777" w:rsidR="00D2222D" w:rsidRDefault="00D2222D">
      <w:pPr>
        <w:pStyle w:val="Akapitzlist"/>
        <w:numPr>
          <w:ilvl w:val="0"/>
          <w:numId w:val="19"/>
        </w:numPr>
        <w:tabs>
          <w:tab w:val="left" w:pos="142"/>
          <w:tab w:val="left" w:pos="284"/>
          <w:tab w:val="left" w:pos="709"/>
          <w:tab w:val="left" w:pos="851"/>
        </w:tabs>
        <w:spacing w:after="160" w:line="360" w:lineRule="auto"/>
        <w:ind w:hanging="153"/>
        <w:jc w:val="both"/>
      </w:pPr>
      <w:r w:rsidRPr="006804D6">
        <w:t xml:space="preserve">wyrok zaoczny; </w:t>
      </w:r>
    </w:p>
    <w:p w14:paraId="04057F92" w14:textId="77777777" w:rsidR="00D2222D" w:rsidRDefault="00D2222D">
      <w:pPr>
        <w:pStyle w:val="Akapitzlist"/>
        <w:numPr>
          <w:ilvl w:val="0"/>
          <w:numId w:val="19"/>
        </w:numPr>
        <w:tabs>
          <w:tab w:val="left" w:pos="142"/>
          <w:tab w:val="left" w:pos="284"/>
          <w:tab w:val="left" w:pos="709"/>
          <w:tab w:val="left" w:pos="851"/>
        </w:tabs>
        <w:spacing w:after="160" w:line="360" w:lineRule="auto"/>
        <w:ind w:hanging="153"/>
        <w:jc w:val="both"/>
      </w:pPr>
      <w:r w:rsidRPr="006804D6">
        <w:t xml:space="preserve">wyrok nakazowy; </w:t>
      </w:r>
    </w:p>
    <w:p w14:paraId="61FBBF28" w14:textId="77777777" w:rsidR="00D2222D" w:rsidRDefault="00D2222D">
      <w:pPr>
        <w:pStyle w:val="Akapitzlist"/>
        <w:numPr>
          <w:ilvl w:val="0"/>
          <w:numId w:val="19"/>
        </w:numPr>
        <w:tabs>
          <w:tab w:val="left" w:pos="142"/>
          <w:tab w:val="left" w:pos="284"/>
          <w:tab w:val="left" w:pos="709"/>
          <w:tab w:val="left" w:pos="851"/>
        </w:tabs>
        <w:spacing w:after="160" w:line="360" w:lineRule="auto"/>
        <w:ind w:hanging="153"/>
        <w:jc w:val="both"/>
      </w:pPr>
      <w:r w:rsidRPr="006804D6">
        <w:t>nakaz karny</w:t>
      </w:r>
      <w:r>
        <w:t>.</w:t>
      </w:r>
    </w:p>
    <w:p w14:paraId="11E14770" w14:textId="77777777" w:rsidR="00D2222D" w:rsidRDefault="00D2222D" w:rsidP="00D2222D">
      <w:pPr>
        <w:pStyle w:val="Akapitzlist"/>
        <w:tabs>
          <w:tab w:val="left" w:pos="142"/>
          <w:tab w:val="left" w:pos="284"/>
          <w:tab w:val="left" w:pos="709"/>
          <w:tab w:val="left" w:pos="851"/>
        </w:tabs>
        <w:spacing w:line="360" w:lineRule="auto"/>
        <w:jc w:val="both"/>
      </w:pPr>
    </w:p>
    <w:p w14:paraId="0A7E485E" w14:textId="77777777" w:rsidR="00D2222D" w:rsidRPr="00D2222D" w:rsidRDefault="00D2222D">
      <w:pPr>
        <w:pStyle w:val="Akapitzlist"/>
        <w:numPr>
          <w:ilvl w:val="3"/>
          <w:numId w:val="3"/>
        </w:numPr>
        <w:tabs>
          <w:tab w:val="left" w:pos="142"/>
          <w:tab w:val="left" w:pos="284"/>
          <w:tab w:val="left" w:pos="567"/>
          <w:tab w:val="left" w:pos="709"/>
        </w:tabs>
        <w:spacing w:after="160" w:line="360" w:lineRule="auto"/>
        <w:ind w:hanging="2804"/>
        <w:jc w:val="both"/>
        <w:rPr>
          <w:b/>
          <w:bCs/>
        </w:rPr>
      </w:pPr>
      <w:r w:rsidRPr="00D2222D">
        <w:rPr>
          <w:b/>
          <w:bCs/>
        </w:rPr>
        <w:t xml:space="preserve">Wyrokiem nakazowym w sprawie o przestępstwo sąd może orzec jedynie: </w:t>
      </w:r>
    </w:p>
    <w:p w14:paraId="29AAE5DD" w14:textId="77777777" w:rsidR="00D2222D" w:rsidRDefault="00D2222D">
      <w:pPr>
        <w:pStyle w:val="Akapitzlist"/>
        <w:numPr>
          <w:ilvl w:val="0"/>
          <w:numId w:val="20"/>
        </w:numPr>
        <w:tabs>
          <w:tab w:val="left" w:pos="142"/>
          <w:tab w:val="left" w:pos="284"/>
          <w:tab w:val="left" w:pos="709"/>
          <w:tab w:val="left" w:pos="851"/>
        </w:tabs>
        <w:spacing w:after="160" w:line="360" w:lineRule="auto"/>
        <w:ind w:firstLine="65"/>
        <w:jc w:val="both"/>
      </w:pPr>
      <w:r w:rsidRPr="006804D6">
        <w:t xml:space="preserve">karę ograniczenia wolności, grzywny, pozbawienia wolności; </w:t>
      </w:r>
    </w:p>
    <w:p w14:paraId="1C410D1A" w14:textId="77777777" w:rsidR="00D2222D" w:rsidRDefault="00D2222D">
      <w:pPr>
        <w:pStyle w:val="Akapitzlist"/>
        <w:numPr>
          <w:ilvl w:val="0"/>
          <w:numId w:val="20"/>
        </w:numPr>
        <w:tabs>
          <w:tab w:val="left" w:pos="142"/>
          <w:tab w:val="left" w:pos="284"/>
          <w:tab w:val="left" w:pos="709"/>
          <w:tab w:val="left" w:pos="851"/>
        </w:tabs>
        <w:spacing w:after="160" w:line="360" w:lineRule="auto"/>
        <w:ind w:firstLine="65"/>
        <w:jc w:val="both"/>
      </w:pPr>
      <w:r w:rsidRPr="006804D6">
        <w:lastRenderedPageBreak/>
        <w:t>karę ograniczenia wolności, grzywny do 200 stawek dziennych albo do 200 000,- złotych;</w:t>
      </w:r>
    </w:p>
    <w:p w14:paraId="06A072AB" w14:textId="77777777" w:rsidR="00D2222D" w:rsidRDefault="00D2222D">
      <w:pPr>
        <w:pStyle w:val="Akapitzlist"/>
        <w:numPr>
          <w:ilvl w:val="0"/>
          <w:numId w:val="20"/>
        </w:numPr>
        <w:tabs>
          <w:tab w:val="left" w:pos="142"/>
          <w:tab w:val="left" w:pos="284"/>
          <w:tab w:val="left" w:pos="709"/>
          <w:tab w:val="left" w:pos="851"/>
        </w:tabs>
        <w:spacing w:after="160" w:line="360" w:lineRule="auto"/>
        <w:ind w:firstLine="65"/>
        <w:jc w:val="both"/>
      </w:pPr>
      <w:r w:rsidRPr="006804D6">
        <w:t>karę ograniczenia wolności, grzywny, pozbawienia wolności do 1 roku</w:t>
      </w:r>
      <w:r>
        <w:t>.</w:t>
      </w:r>
    </w:p>
    <w:p w14:paraId="545BC3E4" w14:textId="77777777" w:rsidR="00D2222D" w:rsidRDefault="00D2222D" w:rsidP="00D2222D"/>
    <w:p w14:paraId="5F76DD64" w14:textId="77777777" w:rsidR="00D2222D" w:rsidRPr="00D2222D" w:rsidRDefault="00D2222D">
      <w:pPr>
        <w:pStyle w:val="Akapitzlist"/>
        <w:numPr>
          <w:ilvl w:val="3"/>
          <w:numId w:val="3"/>
        </w:numPr>
        <w:spacing w:after="160" w:line="360" w:lineRule="auto"/>
        <w:ind w:left="567" w:hanging="425"/>
        <w:jc w:val="both"/>
        <w:rPr>
          <w:b/>
          <w:bCs/>
        </w:rPr>
      </w:pPr>
      <w:r w:rsidRPr="00D2222D">
        <w:rPr>
          <w:b/>
          <w:bCs/>
        </w:rPr>
        <w:t>Zgodnie z kodeksem postępowania karnego wydanie wyroku nakazowego jest niedopuszczalne jeżeli:</w:t>
      </w:r>
    </w:p>
    <w:p w14:paraId="6E181DD1" w14:textId="77777777" w:rsidR="00D2222D" w:rsidRPr="006804D6" w:rsidRDefault="00D2222D">
      <w:pPr>
        <w:pStyle w:val="Akapitzlist"/>
        <w:numPr>
          <w:ilvl w:val="0"/>
          <w:numId w:val="21"/>
        </w:numPr>
        <w:spacing w:after="160" w:line="360" w:lineRule="auto"/>
        <w:jc w:val="both"/>
      </w:pPr>
      <w:r w:rsidRPr="006804D6">
        <w:t>w sprawie prowadzono śledztwo</w:t>
      </w:r>
      <w:r>
        <w:t>,</w:t>
      </w:r>
    </w:p>
    <w:p w14:paraId="2E3CC89F" w14:textId="77777777" w:rsidR="00D2222D" w:rsidRPr="006804D6" w:rsidRDefault="00D2222D">
      <w:pPr>
        <w:pStyle w:val="Akapitzlist"/>
        <w:numPr>
          <w:ilvl w:val="0"/>
          <w:numId w:val="21"/>
        </w:numPr>
        <w:spacing w:after="160" w:line="360" w:lineRule="auto"/>
        <w:jc w:val="both"/>
      </w:pPr>
      <w:r w:rsidRPr="006804D6">
        <w:t>jeżeli oskarżony nie ukończył 21 lat</w:t>
      </w:r>
      <w:r>
        <w:t>,</w:t>
      </w:r>
    </w:p>
    <w:p w14:paraId="6CE9529A" w14:textId="77777777" w:rsidR="00D2222D" w:rsidRDefault="00D2222D">
      <w:pPr>
        <w:pStyle w:val="Akapitzlist"/>
        <w:numPr>
          <w:ilvl w:val="0"/>
          <w:numId w:val="21"/>
        </w:numPr>
        <w:spacing w:after="160" w:line="360" w:lineRule="auto"/>
        <w:jc w:val="both"/>
      </w:pPr>
      <w:r w:rsidRPr="006804D6">
        <w:t>jeżeli oskarżony nie włada językiem polskim</w:t>
      </w:r>
      <w:r>
        <w:t>.</w:t>
      </w:r>
    </w:p>
    <w:p w14:paraId="4E12CBCA" w14:textId="77777777" w:rsidR="00D2222D" w:rsidRDefault="00D2222D" w:rsidP="00D2222D">
      <w:pPr>
        <w:pStyle w:val="Akapitzlist"/>
        <w:spacing w:line="360" w:lineRule="auto"/>
        <w:ind w:left="927"/>
        <w:jc w:val="both"/>
      </w:pPr>
    </w:p>
    <w:p w14:paraId="4220E950" w14:textId="77777777" w:rsidR="00D2222D" w:rsidRPr="00D2222D" w:rsidRDefault="00D2222D">
      <w:pPr>
        <w:pStyle w:val="Akapitzlist"/>
        <w:numPr>
          <w:ilvl w:val="3"/>
          <w:numId w:val="3"/>
        </w:numPr>
        <w:spacing w:after="160" w:line="360" w:lineRule="auto"/>
        <w:ind w:left="567" w:hanging="425"/>
        <w:jc w:val="both"/>
        <w:rPr>
          <w:b/>
          <w:bCs/>
        </w:rPr>
      </w:pPr>
      <w:r w:rsidRPr="00D2222D">
        <w:rPr>
          <w:b/>
          <w:bCs/>
        </w:rPr>
        <w:t>Posiedzenie pojednawcze w postępowaniu prywatnoskargowym prowadzi:</w:t>
      </w:r>
    </w:p>
    <w:p w14:paraId="03A36F3E" w14:textId="77777777" w:rsidR="00D2222D" w:rsidRPr="006804D6" w:rsidRDefault="00D2222D">
      <w:pPr>
        <w:pStyle w:val="Akapitzlist"/>
        <w:numPr>
          <w:ilvl w:val="0"/>
          <w:numId w:val="22"/>
        </w:numPr>
        <w:tabs>
          <w:tab w:val="left" w:pos="993"/>
        </w:tabs>
        <w:spacing w:after="160" w:line="360" w:lineRule="auto"/>
        <w:ind w:firstLine="65"/>
        <w:jc w:val="both"/>
      </w:pPr>
      <w:r w:rsidRPr="006804D6">
        <w:t xml:space="preserve">sędzia lub inna upoważniona osoba, </w:t>
      </w:r>
    </w:p>
    <w:p w14:paraId="2FEF5472" w14:textId="77777777" w:rsidR="00D2222D" w:rsidRPr="006804D6" w:rsidRDefault="00D2222D">
      <w:pPr>
        <w:pStyle w:val="Akapitzlist"/>
        <w:numPr>
          <w:ilvl w:val="0"/>
          <w:numId w:val="22"/>
        </w:numPr>
        <w:tabs>
          <w:tab w:val="left" w:pos="993"/>
        </w:tabs>
        <w:spacing w:after="160" w:line="360" w:lineRule="auto"/>
        <w:ind w:firstLine="65"/>
        <w:jc w:val="both"/>
      </w:pPr>
      <w:r w:rsidRPr="006804D6">
        <w:t xml:space="preserve">sędzia lub referendarz sądowy, </w:t>
      </w:r>
    </w:p>
    <w:p w14:paraId="0B8778BA" w14:textId="77777777" w:rsidR="00D2222D" w:rsidRDefault="00D2222D">
      <w:pPr>
        <w:pStyle w:val="Akapitzlist"/>
        <w:numPr>
          <w:ilvl w:val="0"/>
          <w:numId w:val="22"/>
        </w:numPr>
        <w:tabs>
          <w:tab w:val="left" w:pos="993"/>
        </w:tabs>
        <w:spacing w:after="160" w:line="360" w:lineRule="auto"/>
        <w:ind w:firstLine="65"/>
        <w:jc w:val="both"/>
      </w:pPr>
      <w:r w:rsidRPr="006804D6">
        <w:t>sędzia, referendarz sądowy lub asystent sędziego</w:t>
      </w:r>
      <w:r>
        <w:t>.</w:t>
      </w:r>
    </w:p>
    <w:p w14:paraId="672F2CD8" w14:textId="77777777" w:rsidR="00D2222D" w:rsidRDefault="00D2222D" w:rsidP="00D2222D">
      <w:pPr>
        <w:pStyle w:val="Akapitzlist"/>
        <w:tabs>
          <w:tab w:val="left" w:pos="993"/>
        </w:tabs>
        <w:spacing w:line="360" w:lineRule="auto"/>
        <w:ind w:left="567"/>
        <w:jc w:val="both"/>
      </w:pPr>
    </w:p>
    <w:p w14:paraId="17D839EE" w14:textId="77777777" w:rsidR="00D2222D" w:rsidRPr="00D2222D" w:rsidRDefault="00D2222D">
      <w:pPr>
        <w:pStyle w:val="Akapitzlist"/>
        <w:numPr>
          <w:ilvl w:val="3"/>
          <w:numId w:val="3"/>
        </w:numPr>
        <w:tabs>
          <w:tab w:val="left" w:pos="567"/>
        </w:tabs>
        <w:spacing w:after="160" w:line="360" w:lineRule="auto"/>
        <w:ind w:left="567" w:hanging="425"/>
        <w:rPr>
          <w:b/>
          <w:bCs/>
        </w:rPr>
      </w:pPr>
      <w:r w:rsidRPr="00D2222D">
        <w:rPr>
          <w:b/>
          <w:bCs/>
        </w:rPr>
        <w:t>W postępowaniu wykonawczym karę grzywny można zamienić na pracę społecznie użyteczną:</w:t>
      </w:r>
    </w:p>
    <w:p w14:paraId="5D3322AC" w14:textId="77777777" w:rsidR="00D2222D" w:rsidRDefault="00D2222D">
      <w:pPr>
        <w:pStyle w:val="Akapitzlist"/>
        <w:numPr>
          <w:ilvl w:val="0"/>
          <w:numId w:val="23"/>
        </w:numPr>
        <w:tabs>
          <w:tab w:val="left" w:pos="567"/>
        </w:tabs>
        <w:spacing w:after="160" w:line="360" w:lineRule="auto"/>
      </w:pPr>
      <w:r w:rsidRPr="006804D6">
        <w:t>zawsze,</w:t>
      </w:r>
    </w:p>
    <w:p w14:paraId="0DC5F7B4" w14:textId="77777777" w:rsidR="00D2222D" w:rsidRDefault="00D2222D">
      <w:pPr>
        <w:pStyle w:val="Akapitzlist"/>
        <w:numPr>
          <w:ilvl w:val="0"/>
          <w:numId w:val="23"/>
        </w:numPr>
        <w:tabs>
          <w:tab w:val="left" w:pos="567"/>
        </w:tabs>
        <w:spacing w:after="160" w:line="360" w:lineRule="auto"/>
      </w:pPr>
      <w:r w:rsidRPr="006804D6">
        <w:t>gdy wysokość grzywny nie przekracza 120 stawek dziennych, a egzekucja grzywny okaże się bezskuteczna lub z okoliczności sprawy wynika, że byłaby bezskuteczna</w:t>
      </w:r>
      <w:r>
        <w:t>,</w:t>
      </w:r>
    </w:p>
    <w:p w14:paraId="7EBC7859" w14:textId="77777777" w:rsidR="00D2222D" w:rsidRDefault="00D2222D">
      <w:pPr>
        <w:pStyle w:val="Akapitzlist"/>
        <w:numPr>
          <w:ilvl w:val="0"/>
          <w:numId w:val="23"/>
        </w:numPr>
        <w:tabs>
          <w:tab w:val="left" w:pos="567"/>
        </w:tabs>
        <w:spacing w:after="160" w:line="360" w:lineRule="auto"/>
      </w:pPr>
      <w:r w:rsidRPr="006804D6">
        <w:t>gdy wysokość grzywny nie przekracza 240 stawek dziennych, a egzekucja grzywny okaże się bezskuteczna lub z okoliczności sprawy wynika, że byłaby bezskuteczna</w:t>
      </w:r>
      <w:r>
        <w:t>.</w:t>
      </w:r>
    </w:p>
    <w:p w14:paraId="1F61E4DF" w14:textId="77777777" w:rsidR="00D2222D" w:rsidRDefault="00D2222D" w:rsidP="00D2222D">
      <w:pPr>
        <w:pStyle w:val="Akapitzlist"/>
        <w:tabs>
          <w:tab w:val="left" w:pos="567"/>
        </w:tabs>
        <w:spacing w:line="360" w:lineRule="auto"/>
        <w:ind w:left="928"/>
      </w:pPr>
    </w:p>
    <w:p w14:paraId="09960047" w14:textId="77777777" w:rsidR="00D2222D" w:rsidRPr="00D2222D" w:rsidRDefault="00D2222D">
      <w:pPr>
        <w:pStyle w:val="Akapitzlist"/>
        <w:numPr>
          <w:ilvl w:val="3"/>
          <w:numId w:val="3"/>
        </w:numPr>
        <w:tabs>
          <w:tab w:val="left" w:pos="567"/>
        </w:tabs>
        <w:spacing w:after="160" w:line="360" w:lineRule="auto"/>
        <w:ind w:left="567" w:hanging="425"/>
        <w:jc w:val="both"/>
        <w:rPr>
          <w:b/>
          <w:bCs/>
        </w:rPr>
      </w:pPr>
      <w:r w:rsidRPr="00D2222D">
        <w:rPr>
          <w:b/>
          <w:bCs/>
        </w:rPr>
        <w:t>Czy w postępowaniu wykonawczym można zmienić formę wykonywania kary ograniczenia wolności:</w:t>
      </w:r>
    </w:p>
    <w:p w14:paraId="5A955F49" w14:textId="77777777" w:rsidR="00D2222D" w:rsidRDefault="00D2222D">
      <w:pPr>
        <w:pStyle w:val="Akapitzlist"/>
        <w:numPr>
          <w:ilvl w:val="0"/>
          <w:numId w:val="24"/>
        </w:numPr>
        <w:tabs>
          <w:tab w:val="left" w:pos="567"/>
        </w:tabs>
        <w:spacing w:after="160" w:line="360" w:lineRule="auto"/>
        <w:jc w:val="both"/>
      </w:pPr>
      <w:r>
        <w:t>n</w:t>
      </w:r>
      <w:r w:rsidRPr="006804D6">
        <w:t>ie można,</w:t>
      </w:r>
    </w:p>
    <w:p w14:paraId="2F7555E7" w14:textId="77777777" w:rsidR="00D2222D" w:rsidRDefault="00D2222D">
      <w:pPr>
        <w:pStyle w:val="Akapitzlist"/>
        <w:numPr>
          <w:ilvl w:val="0"/>
          <w:numId w:val="24"/>
        </w:numPr>
        <w:tabs>
          <w:tab w:val="left" w:pos="567"/>
        </w:tabs>
        <w:spacing w:after="160" w:line="360" w:lineRule="auto"/>
        <w:jc w:val="both"/>
      </w:pPr>
      <w:r>
        <w:t>m</w:t>
      </w:r>
      <w:r w:rsidRPr="006804D6">
        <w:t>ożna jedynie orzec zastępczą karę pozbawienia wolności,</w:t>
      </w:r>
    </w:p>
    <w:p w14:paraId="436D455A" w14:textId="77777777" w:rsidR="00D2222D" w:rsidRDefault="00D2222D">
      <w:pPr>
        <w:pStyle w:val="Akapitzlist"/>
        <w:numPr>
          <w:ilvl w:val="0"/>
          <w:numId w:val="24"/>
        </w:numPr>
        <w:tabs>
          <w:tab w:val="left" w:pos="567"/>
        </w:tabs>
        <w:spacing w:after="160" w:line="360" w:lineRule="auto"/>
        <w:jc w:val="both"/>
      </w:pPr>
      <w:r>
        <w:t>w</w:t>
      </w:r>
      <w:r w:rsidRPr="006804D6">
        <w:t xml:space="preserve"> szczególnie uzasadnionych wypadkach sąd może zmienić formę obowiązku wykonywania pracy przyjmując 20 godzin pracy na cele społeczne za równoważne 10% wynagrodzenia za pracę.</w:t>
      </w:r>
    </w:p>
    <w:p w14:paraId="520A5DA5" w14:textId="77777777" w:rsidR="00D2222D" w:rsidRDefault="00D2222D" w:rsidP="00D2222D">
      <w:pPr>
        <w:pStyle w:val="Akapitzlist"/>
        <w:tabs>
          <w:tab w:val="left" w:pos="567"/>
        </w:tabs>
        <w:spacing w:line="360" w:lineRule="auto"/>
        <w:ind w:left="928"/>
        <w:jc w:val="both"/>
      </w:pPr>
    </w:p>
    <w:p w14:paraId="72B75582" w14:textId="77777777" w:rsidR="00D2222D" w:rsidRPr="00D2222D" w:rsidRDefault="00D2222D">
      <w:pPr>
        <w:pStyle w:val="Akapitzlist"/>
        <w:numPr>
          <w:ilvl w:val="3"/>
          <w:numId w:val="3"/>
        </w:numPr>
        <w:spacing w:line="360" w:lineRule="auto"/>
        <w:ind w:left="567" w:hanging="425"/>
        <w:jc w:val="both"/>
        <w:rPr>
          <w:b/>
          <w:bCs/>
        </w:rPr>
      </w:pPr>
      <w:r w:rsidRPr="00D2222D">
        <w:rPr>
          <w:b/>
          <w:bCs/>
        </w:rPr>
        <w:lastRenderedPageBreak/>
        <w:t xml:space="preserve">Zarządzenie o wszczęciu postępowania w sprawie o wykroczenie wydaje: </w:t>
      </w:r>
    </w:p>
    <w:p w14:paraId="7E5862DF" w14:textId="77777777" w:rsidR="00D2222D" w:rsidRDefault="00D2222D">
      <w:pPr>
        <w:pStyle w:val="Akapitzlist"/>
        <w:numPr>
          <w:ilvl w:val="0"/>
          <w:numId w:val="25"/>
        </w:numPr>
        <w:tabs>
          <w:tab w:val="left" w:pos="993"/>
        </w:tabs>
        <w:spacing w:line="360" w:lineRule="auto"/>
        <w:ind w:hanging="11"/>
        <w:jc w:val="both"/>
      </w:pPr>
      <w:r w:rsidRPr="00161A67">
        <w:t>Policja;</w:t>
      </w:r>
    </w:p>
    <w:p w14:paraId="1FD5EE97" w14:textId="77777777" w:rsidR="00D2222D" w:rsidRDefault="00D2222D">
      <w:pPr>
        <w:pStyle w:val="Akapitzlist"/>
        <w:numPr>
          <w:ilvl w:val="0"/>
          <w:numId w:val="25"/>
        </w:numPr>
        <w:tabs>
          <w:tab w:val="left" w:pos="993"/>
        </w:tabs>
        <w:spacing w:line="360" w:lineRule="auto"/>
        <w:ind w:hanging="11"/>
        <w:jc w:val="both"/>
      </w:pPr>
      <w:r w:rsidRPr="00161A67">
        <w:t xml:space="preserve">Prokurator; </w:t>
      </w:r>
    </w:p>
    <w:p w14:paraId="6D2EC7C8" w14:textId="77777777" w:rsidR="00D2222D" w:rsidRDefault="00D2222D">
      <w:pPr>
        <w:pStyle w:val="Akapitzlist"/>
        <w:numPr>
          <w:ilvl w:val="0"/>
          <w:numId w:val="25"/>
        </w:numPr>
        <w:tabs>
          <w:tab w:val="left" w:pos="993"/>
        </w:tabs>
        <w:spacing w:line="360" w:lineRule="auto"/>
        <w:ind w:hanging="11"/>
        <w:jc w:val="both"/>
      </w:pPr>
      <w:r w:rsidRPr="00161A67">
        <w:t>prezes sądu lub upoważniony sędzia.</w:t>
      </w:r>
    </w:p>
    <w:p w14:paraId="36B334F3" w14:textId="77777777" w:rsidR="00D2222D" w:rsidRPr="00161A67" w:rsidRDefault="00D2222D" w:rsidP="00D2222D">
      <w:pPr>
        <w:pStyle w:val="Akapitzlist"/>
        <w:tabs>
          <w:tab w:val="left" w:pos="993"/>
        </w:tabs>
        <w:spacing w:line="360" w:lineRule="auto"/>
        <w:jc w:val="both"/>
      </w:pPr>
    </w:p>
    <w:p w14:paraId="14031A55" w14:textId="77777777" w:rsidR="00D2222D" w:rsidRPr="00D2222D" w:rsidRDefault="00D2222D">
      <w:pPr>
        <w:pStyle w:val="Akapitzlist"/>
        <w:numPr>
          <w:ilvl w:val="3"/>
          <w:numId w:val="3"/>
        </w:numPr>
        <w:tabs>
          <w:tab w:val="left" w:pos="567"/>
        </w:tabs>
        <w:spacing w:after="160" w:line="360" w:lineRule="auto"/>
        <w:ind w:left="567" w:hanging="425"/>
        <w:jc w:val="both"/>
        <w:rPr>
          <w:b/>
          <w:bCs/>
        </w:rPr>
      </w:pPr>
      <w:r w:rsidRPr="00D2222D">
        <w:rPr>
          <w:b/>
          <w:bCs/>
        </w:rPr>
        <w:t>Wyrokiem nakazowym w sprawie o wykroczenie:</w:t>
      </w:r>
    </w:p>
    <w:p w14:paraId="5615F05D" w14:textId="77777777" w:rsidR="00D2222D" w:rsidRDefault="00D2222D">
      <w:pPr>
        <w:pStyle w:val="Akapitzlist"/>
        <w:numPr>
          <w:ilvl w:val="0"/>
          <w:numId w:val="26"/>
        </w:numPr>
        <w:tabs>
          <w:tab w:val="left" w:pos="567"/>
        </w:tabs>
        <w:spacing w:after="160" w:line="360" w:lineRule="auto"/>
        <w:ind w:left="993" w:hanging="284"/>
        <w:jc w:val="both"/>
      </w:pPr>
      <w:r>
        <w:t>m</w:t>
      </w:r>
      <w:r w:rsidRPr="00161A67">
        <w:t>ożna wymierzyć każdą karę przewidzianą przepisami kodeksu</w:t>
      </w:r>
      <w:r>
        <w:t>,</w:t>
      </w:r>
    </w:p>
    <w:p w14:paraId="22B3168C" w14:textId="77777777" w:rsidR="00D2222D" w:rsidRDefault="00D2222D">
      <w:pPr>
        <w:pStyle w:val="Akapitzlist"/>
        <w:numPr>
          <w:ilvl w:val="0"/>
          <w:numId w:val="26"/>
        </w:numPr>
        <w:tabs>
          <w:tab w:val="left" w:pos="567"/>
        </w:tabs>
        <w:spacing w:after="160" w:line="360" w:lineRule="auto"/>
        <w:ind w:left="993" w:hanging="284"/>
        <w:jc w:val="both"/>
      </w:pPr>
      <w:r>
        <w:t>m</w:t>
      </w:r>
      <w:r w:rsidRPr="00161A67">
        <w:t>ożna wymierzyć również karę aresztu do  5 dni,</w:t>
      </w:r>
    </w:p>
    <w:p w14:paraId="4B74CEE0" w14:textId="77777777" w:rsidR="00D2222D" w:rsidRPr="00161A67" w:rsidRDefault="00D2222D">
      <w:pPr>
        <w:pStyle w:val="Akapitzlist"/>
        <w:numPr>
          <w:ilvl w:val="0"/>
          <w:numId w:val="26"/>
        </w:numPr>
        <w:tabs>
          <w:tab w:val="left" w:pos="567"/>
        </w:tabs>
        <w:spacing w:after="160" w:line="360" w:lineRule="auto"/>
        <w:ind w:left="993" w:hanging="284"/>
        <w:jc w:val="both"/>
      </w:pPr>
      <w:r>
        <w:t>m</w:t>
      </w:r>
      <w:r w:rsidRPr="00161A67">
        <w:t>ożna wymierzyć jedynie karę grzywny lub ograniczenia wolności</w:t>
      </w:r>
      <w:r>
        <w:t>.</w:t>
      </w:r>
    </w:p>
    <w:p w14:paraId="5B31554B" w14:textId="77777777" w:rsidR="00D2222D" w:rsidRPr="004E7DC1" w:rsidRDefault="00D2222D" w:rsidP="00D2222D">
      <w:pPr>
        <w:pStyle w:val="Akapitzlist"/>
        <w:tabs>
          <w:tab w:val="left" w:pos="851"/>
        </w:tabs>
        <w:spacing w:line="360" w:lineRule="auto"/>
        <w:ind w:left="2946"/>
        <w:jc w:val="both"/>
      </w:pPr>
    </w:p>
    <w:p w14:paraId="5450B100" w14:textId="5E0124B4" w:rsidR="00AC667D" w:rsidRPr="00445AF0" w:rsidRDefault="00AC667D" w:rsidP="00AC667D">
      <w:pPr>
        <w:spacing w:line="360" w:lineRule="auto"/>
        <w:rPr>
          <w:b/>
        </w:rPr>
      </w:pPr>
      <w:r w:rsidRPr="00445AF0">
        <w:rPr>
          <w:b/>
        </w:rPr>
        <w:t xml:space="preserve">Pytania z zakresu prawa </w:t>
      </w:r>
      <w:r>
        <w:rPr>
          <w:b/>
        </w:rPr>
        <w:t>cywilnego</w:t>
      </w:r>
      <w:r w:rsidRPr="00445AF0">
        <w:rPr>
          <w:b/>
        </w:rPr>
        <w:t>.</w:t>
      </w:r>
    </w:p>
    <w:p w14:paraId="4E53B1F9" w14:textId="77777777" w:rsidR="00AC667D" w:rsidRDefault="00AC667D" w:rsidP="00AC667D">
      <w:pPr>
        <w:spacing w:after="200" w:line="360" w:lineRule="auto"/>
        <w:ind w:left="567" w:hanging="567"/>
        <w:jc w:val="both"/>
        <w:rPr>
          <w:rFonts w:eastAsia="Calibri"/>
          <w:b/>
          <w:lang w:eastAsia="en-US"/>
        </w:rPr>
      </w:pPr>
    </w:p>
    <w:p w14:paraId="0CB37231" w14:textId="2F675D28" w:rsidR="00AC667D" w:rsidRPr="00AC667D" w:rsidRDefault="00AC667D">
      <w:pPr>
        <w:pStyle w:val="Akapitzlist"/>
        <w:numPr>
          <w:ilvl w:val="3"/>
          <w:numId w:val="3"/>
        </w:numPr>
        <w:spacing w:after="200" w:line="360" w:lineRule="auto"/>
        <w:ind w:left="567" w:hanging="567"/>
        <w:jc w:val="both"/>
        <w:rPr>
          <w:rFonts w:eastAsia="Calibri"/>
          <w:b/>
          <w:lang w:eastAsia="en-US"/>
        </w:rPr>
      </w:pPr>
      <w:r w:rsidRPr="00AC667D">
        <w:rPr>
          <w:rFonts w:eastAsia="Calibri"/>
          <w:b/>
          <w:lang w:eastAsia="en-US"/>
        </w:rPr>
        <w:t xml:space="preserve"> Jeżeli w sprawie cywilnej strona działająca bez pełnomocnika wniosła pozew, który nie spełnia warunków formalnych przewodniczący wzywa stronę do uzupełnienia tych braków formalnych pod rygorem:</w:t>
      </w:r>
    </w:p>
    <w:p w14:paraId="5B307367" w14:textId="5E868E42" w:rsidR="00AC667D" w:rsidRPr="00AC667D" w:rsidRDefault="00AC667D" w:rsidP="00AC667D">
      <w:pPr>
        <w:pStyle w:val="Akapitzlist"/>
        <w:spacing w:after="200" w:line="360" w:lineRule="auto"/>
        <w:ind w:left="567"/>
        <w:jc w:val="both"/>
        <w:rPr>
          <w:rFonts w:eastAsia="Calibri"/>
          <w:bCs/>
          <w:lang w:eastAsia="en-US"/>
        </w:rPr>
      </w:pPr>
      <w:r w:rsidRPr="00AC667D">
        <w:rPr>
          <w:rFonts w:eastAsia="Calibri"/>
          <w:bCs/>
          <w:lang w:eastAsia="en-US"/>
        </w:rPr>
        <w:t xml:space="preserve">a) odrzucenia pozwu; </w:t>
      </w:r>
    </w:p>
    <w:p w14:paraId="6CC819B2" w14:textId="6B0C572F" w:rsidR="00AC667D" w:rsidRPr="00AC667D" w:rsidRDefault="00AC667D" w:rsidP="00AC667D">
      <w:pPr>
        <w:pStyle w:val="Akapitzlist"/>
        <w:spacing w:after="200" w:line="360" w:lineRule="auto"/>
        <w:ind w:left="567"/>
        <w:jc w:val="both"/>
        <w:rPr>
          <w:rFonts w:eastAsia="Calibri"/>
          <w:bCs/>
          <w:lang w:eastAsia="en-US"/>
        </w:rPr>
      </w:pPr>
      <w:r w:rsidRPr="00AC667D">
        <w:rPr>
          <w:rFonts w:eastAsia="Calibri"/>
          <w:bCs/>
          <w:lang w:eastAsia="en-US"/>
        </w:rPr>
        <w:t xml:space="preserve">b) oddalenia powództwa; </w:t>
      </w:r>
    </w:p>
    <w:p w14:paraId="538EB55A" w14:textId="5379A4C7" w:rsidR="00AC667D" w:rsidRPr="00AC667D" w:rsidRDefault="00AC667D" w:rsidP="00AC667D">
      <w:pPr>
        <w:pStyle w:val="Akapitzlist"/>
        <w:spacing w:after="200" w:line="360" w:lineRule="auto"/>
        <w:ind w:left="567"/>
        <w:jc w:val="both"/>
        <w:rPr>
          <w:rFonts w:eastAsia="Calibri"/>
          <w:bCs/>
          <w:lang w:eastAsia="en-US"/>
        </w:rPr>
      </w:pPr>
      <w:r w:rsidRPr="00AC667D">
        <w:rPr>
          <w:rFonts w:eastAsia="Calibri"/>
          <w:bCs/>
          <w:lang w:eastAsia="en-US"/>
        </w:rPr>
        <w:t>c) zwrotu pozwu.</w:t>
      </w:r>
    </w:p>
    <w:p w14:paraId="04961FAE" w14:textId="77777777" w:rsidR="00AC667D" w:rsidRPr="00AC667D" w:rsidRDefault="00AC667D" w:rsidP="00AC667D">
      <w:pPr>
        <w:pStyle w:val="Akapitzlist"/>
        <w:spacing w:after="200" w:line="360" w:lineRule="auto"/>
        <w:ind w:left="567" w:hanging="567"/>
        <w:jc w:val="both"/>
        <w:rPr>
          <w:rFonts w:eastAsia="Calibri"/>
          <w:b/>
          <w:lang w:eastAsia="en-US"/>
        </w:rPr>
      </w:pPr>
    </w:p>
    <w:p w14:paraId="24D028EB" w14:textId="2EE73BAB" w:rsidR="00AC667D" w:rsidRPr="00AC667D" w:rsidRDefault="00AC667D">
      <w:pPr>
        <w:pStyle w:val="Akapitzlist"/>
        <w:numPr>
          <w:ilvl w:val="3"/>
          <w:numId w:val="3"/>
        </w:numPr>
        <w:spacing w:after="200" w:line="360" w:lineRule="auto"/>
        <w:ind w:left="567" w:hanging="567"/>
        <w:jc w:val="both"/>
        <w:rPr>
          <w:rFonts w:eastAsia="Calibri"/>
          <w:b/>
          <w:lang w:eastAsia="en-US"/>
        </w:rPr>
      </w:pPr>
      <w:r w:rsidRPr="00AC667D">
        <w:rPr>
          <w:rFonts w:eastAsia="Calibri"/>
          <w:b/>
          <w:lang w:eastAsia="en-US"/>
        </w:rPr>
        <w:t>Wniosek o przywrócenie terminu niedopuszczalny z mocy ustawy podlega:</w:t>
      </w:r>
    </w:p>
    <w:p w14:paraId="60BE9670" w14:textId="65999704" w:rsidR="00AC667D" w:rsidRPr="00AC667D" w:rsidRDefault="00AC667D" w:rsidP="00AC667D">
      <w:pPr>
        <w:pStyle w:val="Akapitzlist"/>
        <w:spacing w:after="200" w:line="360" w:lineRule="auto"/>
        <w:ind w:left="567"/>
        <w:jc w:val="both"/>
        <w:rPr>
          <w:rFonts w:eastAsia="Calibri"/>
          <w:bCs/>
          <w:lang w:eastAsia="en-US"/>
        </w:rPr>
      </w:pPr>
      <w:r w:rsidRPr="00AC667D">
        <w:rPr>
          <w:rFonts w:eastAsia="Calibri"/>
          <w:bCs/>
          <w:lang w:eastAsia="en-US"/>
        </w:rPr>
        <w:t>a) oddaleniu</w:t>
      </w:r>
      <w:r w:rsidR="00513C87">
        <w:rPr>
          <w:rFonts w:eastAsia="Calibri"/>
          <w:bCs/>
          <w:lang w:eastAsia="en-US"/>
        </w:rPr>
        <w:t>;</w:t>
      </w:r>
      <w:r w:rsidRPr="00AC667D">
        <w:rPr>
          <w:rFonts w:eastAsia="Calibri"/>
          <w:bCs/>
          <w:lang w:eastAsia="en-US"/>
        </w:rPr>
        <w:t xml:space="preserve"> </w:t>
      </w:r>
    </w:p>
    <w:p w14:paraId="0A9E2314" w14:textId="431F0DE6" w:rsidR="00AC667D" w:rsidRPr="00AC667D" w:rsidRDefault="00AC667D" w:rsidP="00AC667D">
      <w:pPr>
        <w:pStyle w:val="Akapitzlist"/>
        <w:spacing w:after="200" w:line="360" w:lineRule="auto"/>
        <w:ind w:left="567"/>
        <w:jc w:val="both"/>
        <w:rPr>
          <w:rFonts w:eastAsia="Calibri"/>
          <w:bCs/>
          <w:lang w:eastAsia="en-US"/>
        </w:rPr>
      </w:pPr>
      <w:r w:rsidRPr="00AC667D">
        <w:rPr>
          <w:rFonts w:eastAsia="Calibri"/>
          <w:bCs/>
          <w:lang w:eastAsia="en-US"/>
        </w:rPr>
        <w:t>b) odrzuceniu</w:t>
      </w:r>
      <w:r w:rsidR="00513C87">
        <w:rPr>
          <w:rFonts w:eastAsia="Calibri"/>
          <w:bCs/>
          <w:lang w:eastAsia="en-US"/>
        </w:rPr>
        <w:t>;</w:t>
      </w:r>
      <w:r w:rsidRPr="00AC667D">
        <w:rPr>
          <w:rFonts w:eastAsia="Calibri"/>
          <w:bCs/>
          <w:lang w:eastAsia="en-US"/>
        </w:rPr>
        <w:t xml:space="preserve"> </w:t>
      </w:r>
    </w:p>
    <w:p w14:paraId="29064C6B" w14:textId="7BC9C146" w:rsidR="00AC667D" w:rsidRPr="00AC667D" w:rsidRDefault="00AC667D" w:rsidP="00AC667D">
      <w:pPr>
        <w:pStyle w:val="Akapitzlist"/>
        <w:spacing w:after="200" w:line="360" w:lineRule="auto"/>
        <w:ind w:left="567"/>
        <w:jc w:val="both"/>
        <w:rPr>
          <w:rFonts w:eastAsia="Calibri"/>
          <w:bCs/>
          <w:lang w:eastAsia="en-US"/>
        </w:rPr>
      </w:pPr>
      <w:r w:rsidRPr="00AC667D">
        <w:rPr>
          <w:rFonts w:eastAsia="Calibri"/>
          <w:bCs/>
          <w:lang w:eastAsia="en-US"/>
        </w:rPr>
        <w:t>c) zwrotowi.</w:t>
      </w:r>
    </w:p>
    <w:p w14:paraId="1243B4A2" w14:textId="77777777" w:rsidR="00AC667D" w:rsidRDefault="00AC667D" w:rsidP="00AC667D">
      <w:pPr>
        <w:pStyle w:val="Akapitzlist"/>
        <w:spacing w:after="200" w:line="360" w:lineRule="auto"/>
        <w:ind w:left="567"/>
        <w:jc w:val="both"/>
        <w:rPr>
          <w:rFonts w:eastAsia="Calibri"/>
          <w:b/>
          <w:lang w:eastAsia="en-US"/>
        </w:rPr>
      </w:pPr>
    </w:p>
    <w:p w14:paraId="7712D226" w14:textId="529A8C6D" w:rsidR="00AC667D" w:rsidRPr="00AC667D" w:rsidRDefault="00AC667D">
      <w:pPr>
        <w:pStyle w:val="Akapitzlist"/>
        <w:numPr>
          <w:ilvl w:val="3"/>
          <w:numId w:val="3"/>
        </w:numPr>
        <w:spacing w:after="200" w:line="360" w:lineRule="auto"/>
        <w:ind w:left="567" w:hanging="567"/>
        <w:jc w:val="both"/>
        <w:rPr>
          <w:rFonts w:eastAsia="Calibri"/>
          <w:b/>
          <w:lang w:eastAsia="en-US"/>
        </w:rPr>
      </w:pPr>
      <w:r w:rsidRPr="00AC667D">
        <w:rPr>
          <w:rFonts w:eastAsia="Calibri"/>
          <w:b/>
          <w:lang w:eastAsia="en-US"/>
        </w:rPr>
        <w:t>Postanowienie wydane na posiedzeniu niejawnym wiąże sąd od chwili:</w:t>
      </w:r>
    </w:p>
    <w:p w14:paraId="2814FD35" w14:textId="3E3E705A"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a) w której zostało wydane</w:t>
      </w:r>
      <w:r w:rsidR="00513C87" w:rsidRPr="00513C87">
        <w:rPr>
          <w:rFonts w:eastAsia="Calibri"/>
          <w:bCs/>
          <w:lang w:eastAsia="en-US"/>
        </w:rPr>
        <w:t>;</w:t>
      </w:r>
      <w:r w:rsidRPr="00513C87">
        <w:rPr>
          <w:rFonts w:eastAsia="Calibri"/>
          <w:bCs/>
          <w:lang w:eastAsia="en-US"/>
        </w:rPr>
        <w:t xml:space="preserve"> </w:t>
      </w:r>
    </w:p>
    <w:p w14:paraId="4842A867" w14:textId="1965054D"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b) w której zostało doręczone stronom</w:t>
      </w:r>
      <w:r w:rsidR="00513C87" w:rsidRPr="00513C87">
        <w:rPr>
          <w:rFonts w:eastAsia="Calibri"/>
          <w:bCs/>
          <w:lang w:eastAsia="en-US"/>
        </w:rPr>
        <w:t>;</w:t>
      </w:r>
      <w:r w:rsidRPr="00513C87">
        <w:rPr>
          <w:rFonts w:eastAsia="Calibri"/>
          <w:bCs/>
          <w:lang w:eastAsia="en-US"/>
        </w:rPr>
        <w:t xml:space="preserve"> </w:t>
      </w:r>
    </w:p>
    <w:p w14:paraId="742924C5" w14:textId="323F09C9"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c) w której zostało podpisane wraz z uzasadnieniem, jeżeli zaś sąd postanowienia nie uzasadnia od chwili podpisania sentencji</w:t>
      </w:r>
      <w:r w:rsidR="00513C87" w:rsidRPr="00513C87">
        <w:rPr>
          <w:rFonts w:eastAsia="Calibri"/>
          <w:bCs/>
          <w:lang w:eastAsia="en-US"/>
        </w:rPr>
        <w:t>.</w:t>
      </w:r>
    </w:p>
    <w:p w14:paraId="6974A06F" w14:textId="0FBE7680" w:rsidR="00AC667D" w:rsidRPr="00513C87" w:rsidRDefault="00AC667D">
      <w:pPr>
        <w:pStyle w:val="Akapitzlist"/>
        <w:numPr>
          <w:ilvl w:val="3"/>
          <w:numId w:val="3"/>
        </w:numPr>
        <w:spacing w:after="200" w:line="360" w:lineRule="auto"/>
        <w:ind w:left="567" w:hanging="567"/>
        <w:jc w:val="both"/>
        <w:rPr>
          <w:rFonts w:eastAsia="Calibri"/>
          <w:b/>
          <w:lang w:eastAsia="en-US"/>
        </w:rPr>
      </w:pPr>
      <w:r w:rsidRPr="00513C87">
        <w:rPr>
          <w:rFonts w:eastAsia="Calibri"/>
          <w:b/>
          <w:lang w:eastAsia="en-US"/>
        </w:rPr>
        <w:lastRenderedPageBreak/>
        <w:t xml:space="preserve">Zgodnie z k.p.c., sprawy o uzgodnienie treści księgi wieczystej należą do właściwości; </w:t>
      </w:r>
    </w:p>
    <w:p w14:paraId="3A3BC0BB" w14:textId="08E3D121"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a) sądu rejonowego bez względu na wartość nieruchomości</w:t>
      </w:r>
      <w:r w:rsidR="00513C87">
        <w:rPr>
          <w:rFonts w:eastAsia="Calibri"/>
          <w:bCs/>
          <w:lang w:eastAsia="en-US"/>
        </w:rPr>
        <w:t>;</w:t>
      </w:r>
      <w:r w:rsidRPr="00513C87">
        <w:rPr>
          <w:rFonts w:eastAsia="Calibri"/>
          <w:bCs/>
          <w:lang w:eastAsia="en-US"/>
        </w:rPr>
        <w:t xml:space="preserve"> </w:t>
      </w:r>
    </w:p>
    <w:p w14:paraId="215D89D2" w14:textId="28C78133"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b) sądu okręgowego bez względu na wartość nieruchomości</w:t>
      </w:r>
      <w:r w:rsidR="00513C87">
        <w:rPr>
          <w:rFonts w:eastAsia="Calibri"/>
          <w:bCs/>
          <w:lang w:eastAsia="en-US"/>
        </w:rPr>
        <w:t>;</w:t>
      </w:r>
    </w:p>
    <w:p w14:paraId="1C7D067F" w14:textId="07649661" w:rsidR="00AC667D"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c) sądu właściwego z uwagi na wartość nieruchomości</w:t>
      </w:r>
      <w:r w:rsidR="00513C87">
        <w:rPr>
          <w:rFonts w:eastAsia="Calibri"/>
          <w:bCs/>
          <w:lang w:eastAsia="en-US"/>
        </w:rPr>
        <w:t>.</w:t>
      </w:r>
    </w:p>
    <w:p w14:paraId="310C47FA" w14:textId="77777777" w:rsidR="00513C87" w:rsidRPr="00513C87" w:rsidRDefault="00513C87" w:rsidP="00513C87">
      <w:pPr>
        <w:pStyle w:val="Akapitzlist"/>
        <w:spacing w:after="200" w:line="360" w:lineRule="auto"/>
        <w:ind w:left="567"/>
        <w:jc w:val="both"/>
        <w:rPr>
          <w:rFonts w:eastAsia="Calibri"/>
          <w:bCs/>
          <w:lang w:eastAsia="en-US"/>
        </w:rPr>
      </w:pPr>
    </w:p>
    <w:p w14:paraId="53AE3F0E" w14:textId="527746FD" w:rsidR="00AC667D" w:rsidRPr="00513C87" w:rsidRDefault="00AC667D">
      <w:pPr>
        <w:pStyle w:val="Akapitzlist"/>
        <w:numPr>
          <w:ilvl w:val="3"/>
          <w:numId w:val="3"/>
        </w:numPr>
        <w:spacing w:after="200" w:line="360" w:lineRule="auto"/>
        <w:ind w:left="567" w:hanging="567"/>
        <w:jc w:val="both"/>
        <w:rPr>
          <w:rFonts w:eastAsia="Calibri"/>
          <w:b/>
          <w:lang w:eastAsia="en-US"/>
        </w:rPr>
      </w:pPr>
      <w:r w:rsidRPr="00513C87">
        <w:rPr>
          <w:rFonts w:eastAsia="Calibri"/>
          <w:b/>
          <w:lang w:eastAsia="en-US"/>
        </w:rPr>
        <w:t>Zażalenie na postanowienie sądu pierwszej instancji o odmowie zwolnienia od kosztów sądowych rozpoznaje:</w:t>
      </w:r>
    </w:p>
    <w:p w14:paraId="5EB5EA3B" w14:textId="3E8E48E8"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a) sąd drugiej instancji</w:t>
      </w:r>
      <w:r w:rsidR="00513C87" w:rsidRPr="00513C87">
        <w:rPr>
          <w:rFonts w:eastAsia="Calibri"/>
          <w:bCs/>
          <w:lang w:eastAsia="en-US"/>
        </w:rPr>
        <w:t>;</w:t>
      </w:r>
      <w:r w:rsidRPr="00513C87">
        <w:rPr>
          <w:rFonts w:eastAsia="Calibri"/>
          <w:bCs/>
          <w:lang w:eastAsia="en-US"/>
        </w:rPr>
        <w:t xml:space="preserve"> </w:t>
      </w:r>
    </w:p>
    <w:p w14:paraId="03E7B3BA" w14:textId="738FCB83"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b) sąd pierwszej instancji w innym składzie</w:t>
      </w:r>
      <w:r w:rsidR="00513C87" w:rsidRPr="00513C87">
        <w:rPr>
          <w:rFonts w:eastAsia="Calibri"/>
          <w:bCs/>
          <w:lang w:eastAsia="en-US"/>
        </w:rPr>
        <w:t>;</w:t>
      </w:r>
      <w:r w:rsidRPr="00513C87">
        <w:rPr>
          <w:rFonts w:eastAsia="Calibri"/>
          <w:bCs/>
          <w:lang w:eastAsia="en-US"/>
        </w:rPr>
        <w:t xml:space="preserve"> </w:t>
      </w:r>
    </w:p>
    <w:p w14:paraId="6AE69553" w14:textId="73B06E24"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c) referendarz sądowy</w:t>
      </w:r>
      <w:r w:rsidR="00513C87" w:rsidRPr="00513C87">
        <w:rPr>
          <w:rFonts w:eastAsia="Calibri"/>
          <w:bCs/>
          <w:lang w:eastAsia="en-US"/>
        </w:rPr>
        <w:t>.</w:t>
      </w:r>
    </w:p>
    <w:p w14:paraId="54192F8F" w14:textId="77777777" w:rsidR="00513C87" w:rsidRPr="00AC667D" w:rsidRDefault="00513C87" w:rsidP="00513C87">
      <w:pPr>
        <w:pStyle w:val="Akapitzlist"/>
        <w:spacing w:after="200" w:line="360" w:lineRule="auto"/>
        <w:ind w:left="567"/>
        <w:jc w:val="both"/>
        <w:rPr>
          <w:rFonts w:eastAsia="Calibri"/>
          <w:b/>
          <w:lang w:eastAsia="en-US"/>
        </w:rPr>
      </w:pPr>
    </w:p>
    <w:p w14:paraId="2AFB782E" w14:textId="59B7F3E8" w:rsidR="00AC667D" w:rsidRPr="00513C87" w:rsidRDefault="00AC667D">
      <w:pPr>
        <w:pStyle w:val="Akapitzlist"/>
        <w:numPr>
          <w:ilvl w:val="3"/>
          <w:numId w:val="3"/>
        </w:numPr>
        <w:spacing w:after="200" w:line="360" w:lineRule="auto"/>
        <w:ind w:left="567" w:hanging="501"/>
        <w:jc w:val="both"/>
        <w:rPr>
          <w:rFonts w:eastAsia="Calibri"/>
          <w:b/>
          <w:lang w:eastAsia="en-US"/>
        </w:rPr>
      </w:pPr>
      <w:r w:rsidRPr="00513C87">
        <w:rPr>
          <w:rFonts w:eastAsia="Calibri"/>
          <w:b/>
          <w:lang w:eastAsia="en-US"/>
        </w:rPr>
        <w:t>W przypadku uchylenia wyroku sądu I instancji i przekazania mu sprawy do ponownego rozpoznania:</w:t>
      </w:r>
    </w:p>
    <w:p w14:paraId="0C3E4D43" w14:textId="3F31FFC9"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a) sprawę rozpoznaje ten sam sąd w zmienionym składzie</w:t>
      </w:r>
      <w:r w:rsidR="00513C87" w:rsidRPr="00513C87">
        <w:rPr>
          <w:rFonts w:eastAsia="Calibri"/>
          <w:bCs/>
          <w:lang w:eastAsia="en-US"/>
        </w:rPr>
        <w:t>;</w:t>
      </w:r>
    </w:p>
    <w:p w14:paraId="4D26C0EE" w14:textId="7C2EA42C"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b) sprawę rozpoznaje inny sąd</w:t>
      </w:r>
      <w:r w:rsidR="00513C87" w:rsidRPr="00513C87">
        <w:rPr>
          <w:rFonts w:eastAsia="Calibri"/>
          <w:bCs/>
          <w:lang w:eastAsia="en-US"/>
        </w:rPr>
        <w:t>;</w:t>
      </w:r>
    </w:p>
    <w:p w14:paraId="62C45023" w14:textId="16559B56" w:rsidR="00AC667D" w:rsidRPr="00513C87" w:rsidRDefault="00AC667D" w:rsidP="00513C87">
      <w:pPr>
        <w:pStyle w:val="Akapitzlist"/>
        <w:spacing w:after="200" w:line="360" w:lineRule="auto"/>
        <w:ind w:left="567"/>
        <w:jc w:val="both"/>
        <w:rPr>
          <w:rFonts w:eastAsia="Calibri"/>
          <w:bCs/>
          <w:lang w:eastAsia="en-US"/>
        </w:rPr>
      </w:pPr>
      <w:r w:rsidRPr="00513C87">
        <w:rPr>
          <w:rFonts w:eastAsia="Calibri"/>
          <w:bCs/>
          <w:lang w:eastAsia="en-US"/>
        </w:rPr>
        <w:t>c) sprawę rozpoznaje ten sam sąd w tym samym składzie</w:t>
      </w:r>
      <w:r w:rsidR="00513C87" w:rsidRPr="00513C87">
        <w:rPr>
          <w:rFonts w:eastAsia="Calibri"/>
          <w:bCs/>
          <w:lang w:eastAsia="en-US"/>
        </w:rPr>
        <w:t>.</w:t>
      </w:r>
    </w:p>
    <w:p w14:paraId="2517EA95" w14:textId="77777777" w:rsidR="00513C87" w:rsidRPr="00AC667D" w:rsidRDefault="00513C87" w:rsidP="00513C87">
      <w:pPr>
        <w:pStyle w:val="Akapitzlist"/>
        <w:spacing w:after="200" w:line="360" w:lineRule="auto"/>
        <w:ind w:left="567" w:hanging="501"/>
        <w:jc w:val="both"/>
        <w:rPr>
          <w:rFonts w:eastAsia="Calibri"/>
          <w:b/>
          <w:lang w:eastAsia="en-US"/>
        </w:rPr>
      </w:pPr>
    </w:p>
    <w:p w14:paraId="20433B37" w14:textId="31C172E8" w:rsidR="00AC667D" w:rsidRPr="00513C87" w:rsidRDefault="00AC667D">
      <w:pPr>
        <w:pStyle w:val="Akapitzlist"/>
        <w:numPr>
          <w:ilvl w:val="3"/>
          <w:numId w:val="3"/>
        </w:numPr>
        <w:spacing w:after="200" w:line="360" w:lineRule="auto"/>
        <w:ind w:left="567" w:hanging="501"/>
        <w:jc w:val="both"/>
        <w:rPr>
          <w:rFonts w:eastAsia="Calibri"/>
          <w:b/>
          <w:lang w:eastAsia="en-US"/>
        </w:rPr>
      </w:pPr>
      <w:r w:rsidRPr="00513C87">
        <w:rPr>
          <w:rFonts w:eastAsia="Calibri"/>
          <w:b/>
          <w:lang w:eastAsia="en-US"/>
        </w:rPr>
        <w:t>Sąd cywilny zawiesza obligatoryjnie postępowanie z urzędu w razie:</w:t>
      </w:r>
    </w:p>
    <w:p w14:paraId="4E43610E" w14:textId="18150EC1" w:rsidR="00AC667D" w:rsidRPr="00B052B8" w:rsidRDefault="00AC667D" w:rsidP="00513C87">
      <w:pPr>
        <w:pStyle w:val="Akapitzlist"/>
        <w:spacing w:after="200" w:line="360" w:lineRule="auto"/>
        <w:ind w:left="567"/>
        <w:jc w:val="both"/>
        <w:rPr>
          <w:rFonts w:eastAsia="Calibri"/>
          <w:bCs/>
          <w:lang w:eastAsia="en-US"/>
        </w:rPr>
      </w:pPr>
      <w:r w:rsidRPr="00B052B8">
        <w:rPr>
          <w:rFonts w:eastAsia="Calibri"/>
          <w:bCs/>
          <w:lang w:eastAsia="en-US"/>
        </w:rPr>
        <w:t>a) gdy rozstrzygnięcie sprawy zależy od uprzedniej decyzji organu administracji publicznej</w:t>
      </w:r>
      <w:r w:rsidR="00B052B8">
        <w:rPr>
          <w:rFonts w:eastAsia="Calibri"/>
          <w:bCs/>
          <w:lang w:eastAsia="en-US"/>
        </w:rPr>
        <w:t>;</w:t>
      </w:r>
    </w:p>
    <w:p w14:paraId="09EF3925" w14:textId="7AE3AFE4" w:rsidR="00AC667D" w:rsidRPr="00B052B8" w:rsidRDefault="00AC667D" w:rsidP="00513C87">
      <w:pPr>
        <w:pStyle w:val="Akapitzlist"/>
        <w:spacing w:after="200" w:line="360" w:lineRule="auto"/>
        <w:ind w:left="567"/>
        <w:jc w:val="both"/>
        <w:rPr>
          <w:rFonts w:eastAsia="Calibri"/>
          <w:bCs/>
          <w:lang w:eastAsia="en-US"/>
        </w:rPr>
      </w:pPr>
      <w:r w:rsidRPr="00B052B8">
        <w:rPr>
          <w:rFonts w:eastAsia="Calibri"/>
          <w:bCs/>
          <w:lang w:eastAsia="en-US"/>
        </w:rPr>
        <w:t>b) jeżeli postępowanie dotyczy masy upadłości i ogłoszono upadłość strony</w:t>
      </w:r>
      <w:r w:rsidR="00B052B8">
        <w:rPr>
          <w:rFonts w:eastAsia="Calibri"/>
          <w:bCs/>
          <w:lang w:eastAsia="en-US"/>
        </w:rPr>
        <w:t>;</w:t>
      </w:r>
    </w:p>
    <w:p w14:paraId="7C3B94F3" w14:textId="77777777" w:rsidR="00B052B8" w:rsidRDefault="00AC667D" w:rsidP="00513C87">
      <w:pPr>
        <w:pStyle w:val="Akapitzlist"/>
        <w:spacing w:after="200" w:line="360" w:lineRule="auto"/>
        <w:ind w:left="567"/>
        <w:jc w:val="both"/>
        <w:rPr>
          <w:rFonts w:eastAsia="Calibri"/>
          <w:bCs/>
          <w:lang w:eastAsia="en-US"/>
        </w:rPr>
      </w:pPr>
      <w:r w:rsidRPr="00B052B8">
        <w:rPr>
          <w:rFonts w:eastAsia="Calibri"/>
          <w:bCs/>
          <w:lang w:eastAsia="en-US"/>
        </w:rPr>
        <w:t>c) śmierci pełnomocnika procesowego strony</w:t>
      </w:r>
      <w:r w:rsidR="00B052B8">
        <w:rPr>
          <w:rFonts w:eastAsia="Calibri"/>
          <w:bCs/>
          <w:lang w:eastAsia="en-US"/>
        </w:rPr>
        <w:t>.</w:t>
      </w:r>
    </w:p>
    <w:p w14:paraId="396FF8DD" w14:textId="14618518" w:rsidR="00AC667D" w:rsidRPr="00B052B8" w:rsidRDefault="00AC667D" w:rsidP="00513C87">
      <w:pPr>
        <w:pStyle w:val="Akapitzlist"/>
        <w:spacing w:after="200" w:line="360" w:lineRule="auto"/>
        <w:ind w:left="567"/>
        <w:jc w:val="both"/>
        <w:rPr>
          <w:rFonts w:eastAsia="Calibri"/>
          <w:bCs/>
          <w:lang w:eastAsia="en-US"/>
        </w:rPr>
      </w:pPr>
      <w:r w:rsidRPr="00B052B8">
        <w:rPr>
          <w:rFonts w:eastAsia="Calibri"/>
          <w:bCs/>
          <w:lang w:eastAsia="en-US"/>
        </w:rPr>
        <w:t xml:space="preserve"> </w:t>
      </w:r>
    </w:p>
    <w:p w14:paraId="174BDC2C" w14:textId="170C0FEC" w:rsidR="00AC667D" w:rsidRPr="00B052B8" w:rsidRDefault="00AC667D">
      <w:pPr>
        <w:pStyle w:val="Akapitzlist"/>
        <w:numPr>
          <w:ilvl w:val="3"/>
          <w:numId w:val="3"/>
        </w:numPr>
        <w:spacing w:after="200" w:line="360" w:lineRule="auto"/>
        <w:ind w:left="567" w:hanging="567"/>
        <w:jc w:val="both"/>
        <w:rPr>
          <w:rFonts w:eastAsia="Calibri"/>
          <w:b/>
          <w:lang w:eastAsia="en-US"/>
        </w:rPr>
      </w:pPr>
      <w:r w:rsidRPr="00B052B8">
        <w:rPr>
          <w:rFonts w:eastAsia="Calibri"/>
          <w:b/>
          <w:lang w:eastAsia="en-US"/>
        </w:rPr>
        <w:t>Pisemne uzasadnienie wyroku sądu I instancji ogłoszonego na posiedzeniu jawnym po przeprowadzeniu rozprawy sporządza się:</w:t>
      </w:r>
    </w:p>
    <w:p w14:paraId="544A4492" w14:textId="14CE2711"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a) z urzędu w terminie dwóch tygodni od ogłoszenia wyroku</w:t>
      </w:r>
      <w:r w:rsidR="00B052B8">
        <w:rPr>
          <w:rFonts w:eastAsia="Calibri"/>
          <w:bCs/>
          <w:lang w:eastAsia="en-US"/>
        </w:rPr>
        <w:t>;</w:t>
      </w:r>
    </w:p>
    <w:p w14:paraId="403584E8" w14:textId="43BD6329"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b) na wniosek strony zgłoszony w terminie dwóch tygodni od ogłoszenia wyroku</w:t>
      </w:r>
      <w:r w:rsidR="00B052B8">
        <w:rPr>
          <w:rFonts w:eastAsia="Calibri"/>
          <w:bCs/>
          <w:lang w:eastAsia="en-US"/>
        </w:rPr>
        <w:t>;</w:t>
      </w:r>
    </w:p>
    <w:p w14:paraId="60389963" w14:textId="5391E746"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c) żadna z powyższych odpowiedzi nie jest prawidłowa</w:t>
      </w:r>
      <w:r w:rsidR="00B052B8">
        <w:rPr>
          <w:rFonts w:eastAsia="Calibri"/>
          <w:bCs/>
          <w:lang w:eastAsia="en-US"/>
        </w:rPr>
        <w:t>.</w:t>
      </w:r>
    </w:p>
    <w:p w14:paraId="525986CA" w14:textId="77777777" w:rsidR="00B052B8" w:rsidRDefault="00B052B8" w:rsidP="00B052B8">
      <w:pPr>
        <w:spacing w:after="200" w:line="360" w:lineRule="auto"/>
        <w:ind w:left="567" w:hanging="567"/>
        <w:jc w:val="both"/>
        <w:rPr>
          <w:rFonts w:eastAsia="Calibri"/>
          <w:b/>
          <w:lang w:eastAsia="en-US"/>
        </w:rPr>
      </w:pPr>
    </w:p>
    <w:p w14:paraId="76615463" w14:textId="692E4A8A" w:rsidR="00AC667D" w:rsidRPr="00B052B8" w:rsidRDefault="00AC667D">
      <w:pPr>
        <w:pStyle w:val="Akapitzlist"/>
        <w:numPr>
          <w:ilvl w:val="3"/>
          <w:numId w:val="3"/>
        </w:numPr>
        <w:spacing w:after="200" w:line="360" w:lineRule="auto"/>
        <w:ind w:left="567" w:hanging="567"/>
        <w:jc w:val="both"/>
        <w:rPr>
          <w:rFonts w:eastAsia="Calibri"/>
          <w:b/>
          <w:lang w:eastAsia="en-US"/>
        </w:rPr>
      </w:pPr>
      <w:r w:rsidRPr="00B052B8">
        <w:rPr>
          <w:rFonts w:eastAsia="Calibri"/>
          <w:b/>
          <w:lang w:eastAsia="en-US"/>
        </w:rPr>
        <w:lastRenderedPageBreak/>
        <w:t xml:space="preserve">Sąd nadaje rygor natychmiastowej wykonalności: </w:t>
      </w:r>
    </w:p>
    <w:p w14:paraId="0EEF499D" w14:textId="60BAD35E"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a) uwzględniającemu powództwo wyrokowi zaocznemu</w:t>
      </w:r>
      <w:r w:rsidR="00B052B8" w:rsidRPr="00B052B8">
        <w:rPr>
          <w:rFonts w:eastAsia="Calibri"/>
          <w:bCs/>
          <w:lang w:eastAsia="en-US"/>
        </w:rPr>
        <w:t>;</w:t>
      </w:r>
    </w:p>
    <w:p w14:paraId="0CE7B207" w14:textId="440595E3"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b) nakazowi zapłaty w postępowaniu uproszczony</w:t>
      </w:r>
      <w:r w:rsidR="00B052B8">
        <w:rPr>
          <w:rFonts w:eastAsia="Calibri"/>
          <w:bCs/>
          <w:lang w:eastAsia="en-US"/>
        </w:rPr>
        <w:t>m</w:t>
      </w:r>
      <w:r w:rsidR="00B052B8" w:rsidRPr="00B052B8">
        <w:rPr>
          <w:rFonts w:eastAsia="Calibri"/>
          <w:bCs/>
          <w:lang w:eastAsia="en-US"/>
        </w:rPr>
        <w:t>;</w:t>
      </w:r>
    </w:p>
    <w:p w14:paraId="2FA56D8B" w14:textId="7A4BABAA"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c) nakazowi zapłaty w postępowaniu upominawczym</w:t>
      </w:r>
      <w:r w:rsidR="00B052B8" w:rsidRPr="00B052B8">
        <w:rPr>
          <w:rFonts w:eastAsia="Calibri"/>
          <w:bCs/>
          <w:lang w:eastAsia="en-US"/>
        </w:rPr>
        <w:t>.</w:t>
      </w:r>
      <w:r w:rsidRPr="00B052B8">
        <w:rPr>
          <w:rFonts w:eastAsia="Calibri"/>
          <w:bCs/>
          <w:lang w:eastAsia="en-US"/>
        </w:rPr>
        <w:t xml:space="preserve"> </w:t>
      </w:r>
    </w:p>
    <w:p w14:paraId="2ACFE635" w14:textId="77777777" w:rsidR="00B052B8" w:rsidRDefault="00B052B8" w:rsidP="00B052B8">
      <w:pPr>
        <w:pStyle w:val="Akapitzlist"/>
        <w:spacing w:after="200" w:line="360" w:lineRule="auto"/>
        <w:ind w:left="567" w:hanging="567"/>
        <w:jc w:val="both"/>
        <w:rPr>
          <w:rFonts w:eastAsia="Calibri"/>
          <w:b/>
          <w:lang w:eastAsia="en-US"/>
        </w:rPr>
      </w:pPr>
    </w:p>
    <w:p w14:paraId="498E8DD9" w14:textId="77777777" w:rsidR="00B052B8" w:rsidRDefault="00AC667D">
      <w:pPr>
        <w:pStyle w:val="Akapitzlist"/>
        <w:numPr>
          <w:ilvl w:val="3"/>
          <w:numId w:val="3"/>
        </w:numPr>
        <w:spacing w:after="200" w:line="360" w:lineRule="auto"/>
        <w:ind w:left="567" w:hanging="567"/>
        <w:jc w:val="both"/>
        <w:rPr>
          <w:rFonts w:eastAsia="Calibri"/>
          <w:b/>
          <w:lang w:eastAsia="en-US"/>
        </w:rPr>
      </w:pPr>
      <w:r w:rsidRPr="00B052B8">
        <w:rPr>
          <w:rFonts w:eastAsia="Calibri"/>
          <w:b/>
          <w:lang w:eastAsia="en-US"/>
        </w:rPr>
        <w:t xml:space="preserve">Po doręczeniu pozwu sprawdzenie wartości sporu może nastąpić: </w:t>
      </w:r>
    </w:p>
    <w:p w14:paraId="4FA2ECA9" w14:textId="330B3CE9" w:rsidR="00AC667D" w:rsidRPr="00B052B8" w:rsidRDefault="00AC667D" w:rsidP="00B052B8">
      <w:pPr>
        <w:pStyle w:val="Akapitzlist"/>
        <w:spacing w:line="360" w:lineRule="auto"/>
        <w:ind w:left="567"/>
        <w:jc w:val="both"/>
        <w:rPr>
          <w:rFonts w:eastAsia="Calibri"/>
          <w:bCs/>
          <w:lang w:eastAsia="en-US"/>
        </w:rPr>
      </w:pPr>
      <w:r w:rsidRPr="00B052B8">
        <w:rPr>
          <w:rFonts w:eastAsia="Calibri"/>
          <w:bCs/>
          <w:lang w:eastAsia="en-US"/>
        </w:rPr>
        <w:t>a) jedynie na zarzut pozwanego zgłoszony przed wdaniem się w spór co do istoty sprawy</w:t>
      </w:r>
      <w:r w:rsidR="00B052B8">
        <w:rPr>
          <w:rFonts w:eastAsia="Calibri"/>
          <w:bCs/>
          <w:lang w:eastAsia="en-US"/>
        </w:rPr>
        <w:t>;</w:t>
      </w:r>
    </w:p>
    <w:p w14:paraId="385DEF3B" w14:textId="512C8B76" w:rsidR="00AC667D" w:rsidRPr="00B052B8" w:rsidRDefault="00AC667D" w:rsidP="00B052B8">
      <w:pPr>
        <w:pStyle w:val="Akapitzlist"/>
        <w:spacing w:line="360" w:lineRule="auto"/>
        <w:ind w:left="567"/>
        <w:jc w:val="both"/>
        <w:rPr>
          <w:rFonts w:eastAsia="Calibri"/>
          <w:bCs/>
          <w:lang w:eastAsia="en-US"/>
        </w:rPr>
      </w:pPr>
      <w:r w:rsidRPr="00B052B8">
        <w:rPr>
          <w:rFonts w:eastAsia="Calibri"/>
          <w:bCs/>
          <w:lang w:eastAsia="en-US"/>
        </w:rPr>
        <w:t>b) jedynie na zarzut pozwanego zgłoszony do czasu zakończenia pierwszej rozprawy</w:t>
      </w:r>
      <w:r w:rsidR="00B052B8">
        <w:rPr>
          <w:rFonts w:eastAsia="Calibri"/>
          <w:bCs/>
          <w:lang w:eastAsia="en-US"/>
        </w:rPr>
        <w:t>;</w:t>
      </w:r>
    </w:p>
    <w:p w14:paraId="06AF6A20" w14:textId="78A1D270" w:rsidR="00AC667D" w:rsidRPr="00B052B8" w:rsidRDefault="00AC667D" w:rsidP="00B052B8">
      <w:pPr>
        <w:spacing w:line="360" w:lineRule="auto"/>
        <w:ind w:left="567"/>
        <w:jc w:val="both"/>
        <w:rPr>
          <w:rFonts w:eastAsia="Calibri"/>
          <w:b/>
          <w:lang w:eastAsia="en-US"/>
        </w:rPr>
      </w:pPr>
      <w:r w:rsidRPr="00B052B8">
        <w:rPr>
          <w:rFonts w:eastAsia="Calibri"/>
          <w:bCs/>
          <w:lang w:eastAsia="en-US"/>
        </w:rPr>
        <w:t>c) jedynie na zarzut pozwanego do czasu zakończenia postępowania w pierwszej instancji</w:t>
      </w:r>
      <w:r w:rsidR="00B052B8" w:rsidRPr="00B052B8">
        <w:rPr>
          <w:rFonts w:eastAsia="Calibri"/>
          <w:b/>
          <w:lang w:eastAsia="en-US"/>
        </w:rPr>
        <w:t>.</w:t>
      </w:r>
    </w:p>
    <w:p w14:paraId="3E6F3F13" w14:textId="77777777" w:rsidR="00B052B8" w:rsidRDefault="00B052B8" w:rsidP="00B052B8">
      <w:pPr>
        <w:pStyle w:val="Akapitzlist"/>
        <w:spacing w:after="200" w:line="360" w:lineRule="auto"/>
        <w:ind w:left="567"/>
        <w:jc w:val="both"/>
        <w:rPr>
          <w:rFonts w:eastAsia="Calibri"/>
          <w:b/>
          <w:lang w:eastAsia="en-US"/>
        </w:rPr>
      </w:pPr>
    </w:p>
    <w:p w14:paraId="4DC55E79" w14:textId="77777777" w:rsidR="00B052B8" w:rsidRDefault="00B052B8">
      <w:pPr>
        <w:pStyle w:val="Akapitzlist"/>
        <w:numPr>
          <w:ilvl w:val="3"/>
          <w:numId w:val="3"/>
        </w:numPr>
        <w:spacing w:after="200" w:line="360" w:lineRule="auto"/>
        <w:ind w:left="567" w:hanging="567"/>
        <w:jc w:val="both"/>
        <w:rPr>
          <w:rFonts w:eastAsia="Calibri"/>
          <w:b/>
          <w:lang w:eastAsia="en-US"/>
        </w:rPr>
      </w:pPr>
      <w:r w:rsidRPr="00B052B8">
        <w:rPr>
          <w:rFonts w:eastAsia="Calibri"/>
          <w:b/>
          <w:lang w:eastAsia="en-US"/>
        </w:rPr>
        <w:t xml:space="preserve">Podstawowym sposobem zniesienia stosunku współwłasności nieruchomości jest: </w:t>
      </w:r>
    </w:p>
    <w:p w14:paraId="4805879D" w14:textId="20BCF075"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a) podział fizyczny</w:t>
      </w:r>
      <w:r w:rsidR="00B052B8">
        <w:rPr>
          <w:rFonts w:eastAsia="Calibri"/>
          <w:bCs/>
          <w:lang w:eastAsia="en-US"/>
        </w:rPr>
        <w:t>;</w:t>
      </w:r>
      <w:r w:rsidRPr="00B052B8">
        <w:rPr>
          <w:rFonts w:eastAsia="Calibri"/>
          <w:bCs/>
          <w:lang w:eastAsia="en-US"/>
        </w:rPr>
        <w:t xml:space="preserve"> </w:t>
      </w:r>
    </w:p>
    <w:p w14:paraId="17305E17" w14:textId="26CD2E5A"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b) przyznanie jej jednemu ze współwłaścicieli ze spłatą pozostałych</w:t>
      </w:r>
      <w:r w:rsidR="00B052B8">
        <w:rPr>
          <w:rFonts w:eastAsia="Calibri"/>
          <w:bCs/>
          <w:lang w:eastAsia="en-US"/>
        </w:rPr>
        <w:t>;</w:t>
      </w:r>
    </w:p>
    <w:p w14:paraId="359659D8" w14:textId="77777777" w:rsidR="00AC667D"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 xml:space="preserve">c) sprzedaż licytacyjna. </w:t>
      </w:r>
    </w:p>
    <w:p w14:paraId="2FCB8CDE" w14:textId="77777777" w:rsidR="00B052B8" w:rsidRPr="00B052B8" w:rsidRDefault="00B052B8" w:rsidP="00B052B8">
      <w:pPr>
        <w:pStyle w:val="Akapitzlist"/>
        <w:spacing w:after="200" w:line="360" w:lineRule="auto"/>
        <w:ind w:left="567"/>
        <w:jc w:val="both"/>
        <w:rPr>
          <w:rFonts w:eastAsia="Calibri"/>
          <w:bCs/>
          <w:lang w:eastAsia="en-US"/>
        </w:rPr>
      </w:pPr>
    </w:p>
    <w:p w14:paraId="6CAE1925" w14:textId="77777777" w:rsidR="00B052B8" w:rsidRDefault="00B052B8">
      <w:pPr>
        <w:pStyle w:val="Akapitzlist"/>
        <w:numPr>
          <w:ilvl w:val="3"/>
          <w:numId w:val="3"/>
        </w:numPr>
        <w:spacing w:after="200" w:line="360" w:lineRule="auto"/>
        <w:ind w:left="567" w:hanging="567"/>
        <w:jc w:val="both"/>
        <w:rPr>
          <w:rFonts w:eastAsia="Calibri"/>
          <w:b/>
          <w:lang w:eastAsia="en-US"/>
        </w:rPr>
      </w:pPr>
      <w:r w:rsidRPr="00B052B8">
        <w:rPr>
          <w:rFonts w:eastAsia="Calibri"/>
          <w:b/>
          <w:lang w:eastAsia="en-US"/>
        </w:rPr>
        <w:t>Spadkodawca może sporządzić ważny testament własnoręczny jeżeli:</w:t>
      </w:r>
    </w:p>
    <w:p w14:paraId="292CB1AB" w14:textId="64C3D74A"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a) nie jest możliwe sporządzenie go przez notariusza</w:t>
      </w:r>
      <w:r w:rsidR="00B052B8">
        <w:rPr>
          <w:rFonts w:eastAsia="Calibri"/>
          <w:bCs/>
          <w:lang w:eastAsia="en-US"/>
        </w:rPr>
        <w:t>;</w:t>
      </w:r>
      <w:r w:rsidRPr="00B052B8">
        <w:rPr>
          <w:rFonts w:eastAsia="Calibri"/>
          <w:bCs/>
          <w:lang w:eastAsia="en-US"/>
        </w:rPr>
        <w:t xml:space="preserve"> </w:t>
      </w:r>
    </w:p>
    <w:p w14:paraId="0D283C99" w14:textId="4827117E" w:rsidR="00AC667D" w:rsidRP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b) napisze go pismem maszynowym lub na komputerze i podpisze z podaniem daty, a istnieje obawa rychłej śmierci spadkodawcy</w:t>
      </w:r>
      <w:r w:rsidR="00B052B8">
        <w:rPr>
          <w:rFonts w:eastAsia="Calibri"/>
          <w:bCs/>
          <w:lang w:eastAsia="en-US"/>
        </w:rPr>
        <w:t>;</w:t>
      </w:r>
    </w:p>
    <w:p w14:paraId="0EBF5A48" w14:textId="77777777" w:rsidR="00B052B8" w:rsidRDefault="00AC667D" w:rsidP="00B052B8">
      <w:pPr>
        <w:pStyle w:val="Akapitzlist"/>
        <w:spacing w:after="200" w:line="360" w:lineRule="auto"/>
        <w:ind w:left="567"/>
        <w:jc w:val="both"/>
        <w:rPr>
          <w:rFonts w:eastAsia="Calibri"/>
          <w:bCs/>
          <w:lang w:eastAsia="en-US"/>
        </w:rPr>
      </w:pPr>
      <w:r w:rsidRPr="00B052B8">
        <w:rPr>
          <w:rFonts w:eastAsia="Calibri"/>
          <w:bCs/>
          <w:lang w:eastAsia="en-US"/>
        </w:rPr>
        <w:t>c) żadna z powyższych odpowiedzi nie jest prawidłowa</w:t>
      </w:r>
      <w:r w:rsidR="00B052B8">
        <w:rPr>
          <w:rFonts w:eastAsia="Calibri"/>
          <w:bCs/>
          <w:lang w:eastAsia="en-US"/>
        </w:rPr>
        <w:t>.</w:t>
      </w:r>
    </w:p>
    <w:p w14:paraId="6D9BEFE5" w14:textId="77777777" w:rsidR="00B052B8" w:rsidRDefault="00B052B8" w:rsidP="00B052B8">
      <w:pPr>
        <w:pStyle w:val="Akapitzlist"/>
        <w:spacing w:after="200" w:line="360" w:lineRule="auto"/>
        <w:ind w:left="567"/>
        <w:jc w:val="both"/>
        <w:rPr>
          <w:rFonts w:eastAsia="Calibri"/>
          <w:bCs/>
          <w:lang w:eastAsia="en-US"/>
        </w:rPr>
      </w:pPr>
    </w:p>
    <w:p w14:paraId="3C08A398" w14:textId="4D62FBB3" w:rsidR="00B052B8" w:rsidRPr="00B052B8" w:rsidRDefault="00AC667D">
      <w:pPr>
        <w:pStyle w:val="Akapitzlist"/>
        <w:numPr>
          <w:ilvl w:val="3"/>
          <w:numId w:val="3"/>
        </w:numPr>
        <w:spacing w:after="200" w:line="360" w:lineRule="auto"/>
        <w:ind w:left="567" w:hanging="567"/>
        <w:jc w:val="both"/>
        <w:rPr>
          <w:rFonts w:eastAsia="Calibri"/>
          <w:b/>
          <w:lang w:eastAsia="en-US"/>
        </w:rPr>
      </w:pPr>
      <w:r w:rsidRPr="00B052B8">
        <w:rPr>
          <w:rFonts w:eastAsia="Calibri"/>
          <w:bCs/>
          <w:lang w:eastAsia="en-US"/>
        </w:rPr>
        <w:t xml:space="preserve"> </w:t>
      </w:r>
      <w:r w:rsidR="00B052B8" w:rsidRPr="00B052B8">
        <w:rPr>
          <w:rFonts w:eastAsia="Calibri"/>
          <w:b/>
          <w:lang w:eastAsia="en-US"/>
        </w:rPr>
        <w:t>Część spadku przypadająca małżonkowi dziedziczącemu jedynie wespół z dziećmi spadkodawcy wynosi nie mniej niż:</w:t>
      </w:r>
    </w:p>
    <w:p w14:paraId="03461006" w14:textId="214FF3E1" w:rsidR="00AC667D" w:rsidRPr="007B332D" w:rsidRDefault="00AC667D" w:rsidP="00B052B8">
      <w:pPr>
        <w:pStyle w:val="Akapitzlist"/>
        <w:spacing w:after="200" w:line="360" w:lineRule="auto"/>
        <w:ind w:left="567"/>
        <w:jc w:val="both"/>
        <w:rPr>
          <w:rFonts w:eastAsia="Calibri"/>
          <w:bCs/>
          <w:lang w:eastAsia="en-US"/>
        </w:rPr>
      </w:pPr>
      <w:r w:rsidRPr="007B332D">
        <w:rPr>
          <w:rFonts w:eastAsia="Calibri"/>
          <w:bCs/>
          <w:lang w:eastAsia="en-US"/>
        </w:rPr>
        <w:t>a) 1/4 całości spadku</w:t>
      </w:r>
      <w:r w:rsidR="007B332D" w:rsidRPr="007B332D">
        <w:rPr>
          <w:rFonts w:eastAsia="Calibri"/>
          <w:bCs/>
          <w:lang w:eastAsia="en-US"/>
        </w:rPr>
        <w:t>;</w:t>
      </w:r>
    </w:p>
    <w:p w14:paraId="31E163AA" w14:textId="7E6D6846" w:rsidR="00AC667D" w:rsidRPr="007B332D" w:rsidRDefault="00AC667D" w:rsidP="00B052B8">
      <w:pPr>
        <w:pStyle w:val="Akapitzlist"/>
        <w:spacing w:after="200" w:line="360" w:lineRule="auto"/>
        <w:ind w:left="567"/>
        <w:jc w:val="both"/>
        <w:rPr>
          <w:rFonts w:eastAsia="Calibri"/>
          <w:bCs/>
          <w:lang w:eastAsia="en-US"/>
        </w:rPr>
      </w:pPr>
      <w:r w:rsidRPr="007B332D">
        <w:rPr>
          <w:rFonts w:eastAsia="Calibri"/>
          <w:bCs/>
          <w:lang w:eastAsia="en-US"/>
        </w:rPr>
        <w:t>b) 1/3 całości spadku</w:t>
      </w:r>
      <w:r w:rsidR="007B332D" w:rsidRPr="007B332D">
        <w:rPr>
          <w:rFonts w:eastAsia="Calibri"/>
          <w:bCs/>
          <w:lang w:eastAsia="en-US"/>
        </w:rPr>
        <w:t>;</w:t>
      </w:r>
    </w:p>
    <w:p w14:paraId="2EB92E0E" w14:textId="6B8E9F38" w:rsidR="00AC667D" w:rsidRPr="007B332D" w:rsidRDefault="00AC667D" w:rsidP="00B052B8">
      <w:pPr>
        <w:pStyle w:val="Akapitzlist"/>
        <w:spacing w:after="200" w:line="360" w:lineRule="auto"/>
        <w:ind w:left="567"/>
        <w:jc w:val="both"/>
        <w:rPr>
          <w:rFonts w:eastAsia="Calibri"/>
          <w:bCs/>
          <w:lang w:eastAsia="en-US"/>
        </w:rPr>
      </w:pPr>
      <w:r w:rsidRPr="007B332D">
        <w:rPr>
          <w:rFonts w:eastAsia="Calibri"/>
          <w:bCs/>
          <w:lang w:eastAsia="en-US"/>
        </w:rPr>
        <w:t>c)</w:t>
      </w:r>
      <w:r w:rsidR="007B332D" w:rsidRPr="007B332D">
        <w:rPr>
          <w:rFonts w:eastAsia="Calibri"/>
          <w:bCs/>
          <w:lang w:eastAsia="en-US"/>
        </w:rPr>
        <w:t xml:space="preserve"> 1/2</w:t>
      </w:r>
      <w:r w:rsidRPr="007B332D">
        <w:rPr>
          <w:rFonts w:eastAsia="Calibri"/>
          <w:bCs/>
          <w:lang w:eastAsia="en-US"/>
        </w:rPr>
        <w:t xml:space="preserve"> całości spadku</w:t>
      </w:r>
      <w:r w:rsidR="007B332D" w:rsidRPr="007B332D">
        <w:rPr>
          <w:rFonts w:eastAsia="Calibri"/>
          <w:bCs/>
          <w:lang w:eastAsia="en-US"/>
        </w:rPr>
        <w:t>.</w:t>
      </w:r>
    </w:p>
    <w:p w14:paraId="0009576E" w14:textId="77777777" w:rsidR="007B332D" w:rsidRPr="00AC667D" w:rsidRDefault="007B332D" w:rsidP="00B052B8">
      <w:pPr>
        <w:pStyle w:val="Akapitzlist"/>
        <w:spacing w:after="200" w:line="360" w:lineRule="auto"/>
        <w:ind w:left="567"/>
        <w:jc w:val="both"/>
        <w:rPr>
          <w:rFonts w:eastAsia="Calibri"/>
          <w:b/>
          <w:lang w:eastAsia="en-US"/>
        </w:rPr>
      </w:pPr>
    </w:p>
    <w:p w14:paraId="72620BD5" w14:textId="36CF44C2" w:rsidR="004538B1" w:rsidRDefault="004538B1" w:rsidP="00BC471B">
      <w:pPr>
        <w:shd w:val="clear" w:color="auto" w:fill="FFFFFF"/>
        <w:spacing w:line="360" w:lineRule="auto"/>
        <w:jc w:val="both"/>
        <w:rPr>
          <w:shd w:val="clear" w:color="auto" w:fill="FFFFFF"/>
        </w:rPr>
      </w:pPr>
    </w:p>
    <w:p w14:paraId="488D923B" w14:textId="77777777" w:rsidR="00711994" w:rsidRPr="00445AF0" w:rsidRDefault="00711994" w:rsidP="00BC471B">
      <w:pPr>
        <w:shd w:val="clear" w:color="auto" w:fill="FFFFFF"/>
        <w:spacing w:line="360" w:lineRule="auto"/>
        <w:jc w:val="both"/>
        <w:rPr>
          <w:shd w:val="clear" w:color="auto" w:fill="FFFFFF"/>
        </w:rPr>
      </w:pPr>
    </w:p>
    <w:p w14:paraId="4CB37EA0" w14:textId="7A2FAD68" w:rsidR="0079445F" w:rsidRDefault="0079445F" w:rsidP="00445AF0">
      <w:pPr>
        <w:jc w:val="center"/>
        <w:rPr>
          <w:b/>
        </w:rPr>
      </w:pPr>
      <w:r w:rsidRPr="00445AF0">
        <w:rPr>
          <w:b/>
        </w:rPr>
        <w:lastRenderedPageBreak/>
        <w:t>II. PRACA PISEMNA NA JEDEN Z DWÓCH TEMATÓW:</w:t>
      </w:r>
      <w:r w:rsidRPr="00445AF0">
        <w:rPr>
          <w:b/>
        </w:rPr>
        <w:cr/>
      </w:r>
    </w:p>
    <w:p w14:paraId="121C7608" w14:textId="68E8BF23" w:rsidR="00711994" w:rsidRDefault="00711994" w:rsidP="00445AF0">
      <w:pPr>
        <w:jc w:val="center"/>
        <w:rPr>
          <w:b/>
        </w:rPr>
      </w:pPr>
    </w:p>
    <w:p w14:paraId="43F97E54" w14:textId="77777777" w:rsidR="00711994" w:rsidRDefault="00711994" w:rsidP="00445AF0">
      <w:pPr>
        <w:jc w:val="center"/>
        <w:rPr>
          <w:b/>
        </w:rPr>
      </w:pPr>
    </w:p>
    <w:p w14:paraId="72DF1B20" w14:textId="21C99190" w:rsidR="007362A4" w:rsidRPr="003D26CA" w:rsidRDefault="003D26CA">
      <w:pPr>
        <w:pStyle w:val="Akapitzlist"/>
        <w:numPr>
          <w:ilvl w:val="3"/>
          <w:numId w:val="2"/>
        </w:numPr>
        <w:shd w:val="clear" w:color="auto" w:fill="FFFFFF"/>
        <w:spacing w:line="360" w:lineRule="auto"/>
        <w:ind w:left="1276" w:hanging="567"/>
        <w:jc w:val="both"/>
        <w:rPr>
          <w:b/>
          <w:bCs/>
        </w:rPr>
      </w:pPr>
      <w:r w:rsidRPr="003D26CA">
        <w:rPr>
          <w:b/>
          <w:bCs/>
        </w:rPr>
        <w:t>Z</w:t>
      </w:r>
      <w:r w:rsidR="007362A4" w:rsidRPr="003D26CA">
        <w:rPr>
          <w:b/>
          <w:bCs/>
        </w:rPr>
        <w:t xml:space="preserve"> zakresu prawa cywilnego</w:t>
      </w:r>
      <w:r w:rsidRPr="003D26CA">
        <w:rPr>
          <w:b/>
          <w:bCs/>
        </w:rPr>
        <w:t>.</w:t>
      </w:r>
    </w:p>
    <w:p w14:paraId="14CF5D48" w14:textId="77777777" w:rsidR="001D4866" w:rsidRDefault="001D4866" w:rsidP="00A3412C">
      <w:pPr>
        <w:rPr>
          <w:shd w:val="clear" w:color="auto" w:fill="FFFFFF"/>
        </w:rPr>
      </w:pPr>
    </w:p>
    <w:p w14:paraId="215DF4AD" w14:textId="77777777" w:rsidR="00731AF0" w:rsidRDefault="00CC625F" w:rsidP="00731AF0">
      <w:pPr>
        <w:pStyle w:val="Akapitzlist"/>
        <w:shd w:val="clear" w:color="auto" w:fill="FFFFFF"/>
        <w:spacing w:line="360" w:lineRule="auto"/>
        <w:jc w:val="both"/>
      </w:pPr>
      <w:r>
        <w:t xml:space="preserve">.   </w:t>
      </w:r>
      <w:r w:rsidR="00731AF0" w:rsidRPr="00B217F8">
        <w:t xml:space="preserve">Pozwem wniesionym do Sądu Rejonowego w </w:t>
      </w:r>
      <w:r w:rsidR="00731AF0">
        <w:t>Biskupcu</w:t>
      </w:r>
      <w:r w:rsidR="00731AF0" w:rsidRPr="00B217F8">
        <w:t xml:space="preserve"> w dniu </w:t>
      </w:r>
      <w:r w:rsidR="00731AF0">
        <w:t>9 września 2024</w:t>
      </w:r>
      <w:r w:rsidR="00731AF0" w:rsidRPr="00B217F8">
        <w:t xml:space="preserve"> r</w:t>
      </w:r>
      <w:r w:rsidR="00731AF0">
        <w:t>oku</w:t>
      </w:r>
      <w:r w:rsidR="00731AF0" w:rsidRPr="00B217F8">
        <w:t xml:space="preserve"> powódka </w:t>
      </w:r>
      <w:r w:rsidR="00731AF0">
        <w:t xml:space="preserve">Jolanta Kowalska </w:t>
      </w:r>
      <w:r w:rsidR="00731AF0" w:rsidRPr="00B217F8">
        <w:t xml:space="preserve">domagała się zasądzenia od pozwanego </w:t>
      </w:r>
      <w:r w:rsidR="00731AF0">
        <w:t>Jerzego Nowaka</w:t>
      </w:r>
      <w:r w:rsidR="00731AF0" w:rsidRPr="00B217F8">
        <w:t xml:space="preserve"> kwoty </w:t>
      </w:r>
      <w:r w:rsidR="00731AF0">
        <w:t>20</w:t>
      </w:r>
      <w:r w:rsidR="00731AF0" w:rsidRPr="00B217F8">
        <w:t>.000</w:t>
      </w:r>
      <w:r w:rsidR="00731AF0">
        <w:t>,00</w:t>
      </w:r>
      <w:r w:rsidR="00731AF0" w:rsidRPr="00B217F8">
        <w:t xml:space="preserve"> złotych wraz z ustawowymi odsetkami za opóźnienie liczonymi od </w:t>
      </w:r>
      <w:r w:rsidR="00731AF0">
        <w:t>1 czerwca 2024</w:t>
      </w:r>
      <w:r w:rsidR="00731AF0" w:rsidRPr="00B217F8">
        <w:t xml:space="preserve"> roku do dnia zapłaty tytułem zadośćuczynienia za rozstrój jej zdrowia, ból, krzywdę i cierpienie oraz o zasądzenie</w:t>
      </w:r>
      <w:r w:rsidR="00731AF0">
        <w:t xml:space="preserve"> </w:t>
      </w:r>
      <w:r w:rsidR="00731AF0" w:rsidRPr="00B217F8">
        <w:t xml:space="preserve">na jej rzecz kosztów procesu. </w:t>
      </w:r>
      <w:r w:rsidR="00731AF0">
        <w:t xml:space="preserve">Odpis pozwu doręczono pozwanemu 1 października 2024 roku. </w:t>
      </w:r>
      <w:r w:rsidR="00731AF0" w:rsidRPr="00B217F8">
        <w:t xml:space="preserve">W odpowiedzi na pozew pozwany </w:t>
      </w:r>
      <w:r w:rsidR="00731AF0">
        <w:t>Jerzy Nowak</w:t>
      </w:r>
      <w:r w:rsidR="00731AF0" w:rsidRPr="00B217F8">
        <w:t xml:space="preserve"> uznał</w:t>
      </w:r>
      <w:r w:rsidR="00731AF0">
        <w:t xml:space="preserve"> </w:t>
      </w:r>
      <w:r w:rsidR="00731AF0" w:rsidRPr="00B217F8">
        <w:t xml:space="preserve">powództwo do kwoty </w:t>
      </w:r>
      <w:r w:rsidR="00731AF0">
        <w:t>5</w:t>
      </w:r>
      <w:r w:rsidR="00731AF0" w:rsidRPr="00B217F8">
        <w:t>.000</w:t>
      </w:r>
      <w:r w:rsidR="00731AF0">
        <w:t xml:space="preserve">,00 </w:t>
      </w:r>
      <w:r w:rsidR="00731AF0" w:rsidRPr="00B217F8">
        <w:t xml:space="preserve">złotych z odsetkami od dnia </w:t>
      </w:r>
      <w:r w:rsidR="00731AF0">
        <w:t>doręczenia pozwu,</w:t>
      </w:r>
      <w:r w:rsidR="00731AF0" w:rsidRPr="00B217F8">
        <w:t xml:space="preserve"> wniósł o oddalenie powództwa w pozostałej części oraz o zasądzenie na jego rzecz zwrotu kosztów zastępstwa procesowego, według norm przepisanych. Uzasadniając swoje stanowisko pozwany nie kwestionował swojej odpowiedzialności oraz doznania przez powódkę krzywdy, jednak podważał wysokość żądanego zadośćuczynienia. Pozwany zakwestionował także żądanie</w:t>
      </w:r>
      <w:r w:rsidR="00731AF0">
        <w:t xml:space="preserve"> </w:t>
      </w:r>
      <w:r w:rsidR="00731AF0" w:rsidRPr="00B217F8">
        <w:t xml:space="preserve">odsetek od </w:t>
      </w:r>
      <w:r w:rsidR="00731AF0">
        <w:t>1 czerwca 2024</w:t>
      </w:r>
      <w:r w:rsidR="00731AF0" w:rsidRPr="00B217F8">
        <w:t xml:space="preserve"> roku, wskazując, że nigdy nie był przez powódkę wzywany do zapłaty. </w:t>
      </w:r>
    </w:p>
    <w:p w14:paraId="2C805E2D" w14:textId="77777777" w:rsidR="00731AF0" w:rsidRDefault="00731AF0" w:rsidP="00731AF0">
      <w:pPr>
        <w:pStyle w:val="Akapitzlist"/>
        <w:shd w:val="clear" w:color="auto" w:fill="FFFFFF"/>
        <w:spacing w:line="360" w:lineRule="auto"/>
        <w:ind w:firstLine="696"/>
        <w:jc w:val="both"/>
      </w:pPr>
      <w:r w:rsidRPr="00B217F8">
        <w:t xml:space="preserve">Wyrokiem z dnia </w:t>
      </w:r>
      <w:r>
        <w:t>24 lutego 2025</w:t>
      </w:r>
      <w:r w:rsidRPr="00B217F8">
        <w:t xml:space="preserve"> r. Sąd Rejonowy w </w:t>
      </w:r>
      <w:r>
        <w:t>Biskupcu</w:t>
      </w:r>
      <w:r w:rsidRPr="00B217F8">
        <w:t>:</w:t>
      </w:r>
    </w:p>
    <w:p w14:paraId="53A9A935" w14:textId="77777777" w:rsidR="00731AF0" w:rsidRDefault="00731AF0" w:rsidP="00731AF0">
      <w:pPr>
        <w:pStyle w:val="Akapitzlist"/>
        <w:shd w:val="clear" w:color="auto" w:fill="FFFFFF"/>
        <w:spacing w:line="360" w:lineRule="auto"/>
        <w:ind w:firstLine="696"/>
        <w:jc w:val="both"/>
      </w:pPr>
      <w:r w:rsidRPr="00B217F8">
        <w:t xml:space="preserve">1 . zasądził od pozwanego na rzecz powódki kwotę </w:t>
      </w:r>
      <w:r>
        <w:t>10</w:t>
      </w:r>
      <w:r w:rsidRPr="00B217F8">
        <w:t>.000</w:t>
      </w:r>
      <w:r>
        <w:t xml:space="preserve">,00 </w:t>
      </w:r>
      <w:r w:rsidRPr="00B217F8">
        <w:t>zł</w:t>
      </w:r>
      <w:r>
        <w:t>otych</w:t>
      </w:r>
      <w:r w:rsidRPr="00B217F8">
        <w:t xml:space="preserve"> z ustawowymi odsetkami za opóźnienie od dnia </w:t>
      </w:r>
      <w:r>
        <w:t xml:space="preserve">1 października 2024 </w:t>
      </w:r>
      <w:r w:rsidRPr="00B217F8">
        <w:t>roku do dnia zapłaty;</w:t>
      </w:r>
    </w:p>
    <w:p w14:paraId="2ECD2D52" w14:textId="77777777" w:rsidR="00731AF0" w:rsidRDefault="00731AF0" w:rsidP="00731AF0">
      <w:pPr>
        <w:pStyle w:val="Akapitzlist"/>
        <w:shd w:val="clear" w:color="auto" w:fill="FFFFFF"/>
        <w:spacing w:line="360" w:lineRule="auto"/>
        <w:ind w:firstLine="696"/>
        <w:jc w:val="both"/>
      </w:pPr>
      <w:r w:rsidRPr="00B217F8">
        <w:t xml:space="preserve">2. oddalił powództwo w pozostałym zakresie; </w:t>
      </w:r>
    </w:p>
    <w:p w14:paraId="10507F2E" w14:textId="77777777" w:rsidR="00731AF0" w:rsidRDefault="00731AF0" w:rsidP="00731AF0">
      <w:pPr>
        <w:pStyle w:val="Akapitzlist"/>
        <w:shd w:val="clear" w:color="auto" w:fill="FFFFFF"/>
        <w:spacing w:line="360" w:lineRule="auto"/>
        <w:jc w:val="both"/>
      </w:pPr>
    </w:p>
    <w:p w14:paraId="7B2BB9C2" w14:textId="77777777" w:rsidR="00731AF0" w:rsidRDefault="00731AF0" w:rsidP="00731AF0">
      <w:pPr>
        <w:pStyle w:val="Akapitzlist"/>
        <w:shd w:val="clear" w:color="auto" w:fill="FFFFFF"/>
        <w:spacing w:line="360" w:lineRule="auto"/>
        <w:jc w:val="both"/>
      </w:pPr>
      <w:r w:rsidRPr="00ED510B">
        <w:rPr>
          <w:b/>
          <w:bCs/>
        </w:rPr>
        <w:t>Polecenie:</w:t>
      </w:r>
      <w:r>
        <w:t xml:space="preserve"> Zaprojektuj dalszą część rozstrzygnięcia, dokonując rozliczenia kosztów postępowania wraz z podaniem głównych motywów rozstrzygnięcia.</w:t>
      </w:r>
    </w:p>
    <w:p w14:paraId="57825491" w14:textId="77777777" w:rsidR="00731AF0" w:rsidRPr="00ED510B" w:rsidRDefault="00731AF0" w:rsidP="00731AF0">
      <w:pPr>
        <w:pStyle w:val="Akapitzlist"/>
        <w:shd w:val="clear" w:color="auto" w:fill="FFFFFF"/>
        <w:spacing w:line="360" w:lineRule="auto"/>
        <w:jc w:val="both"/>
        <w:rPr>
          <w:b/>
          <w:bCs/>
        </w:rPr>
      </w:pPr>
      <w:r w:rsidRPr="00ED510B">
        <w:rPr>
          <w:b/>
          <w:bCs/>
        </w:rPr>
        <w:t>Założenia:</w:t>
      </w:r>
    </w:p>
    <w:p w14:paraId="3DF319B7" w14:textId="77777777" w:rsidR="00731AF0" w:rsidRDefault="00731AF0" w:rsidP="00731AF0">
      <w:pPr>
        <w:pStyle w:val="Akapitzlist"/>
        <w:shd w:val="clear" w:color="auto" w:fill="FFFFFF"/>
        <w:spacing w:line="360" w:lineRule="auto"/>
        <w:jc w:val="both"/>
      </w:pPr>
      <w:r>
        <w:t>- pozew był przez powódkę należycie opłacony kwotą 1.000,00 złotych,</w:t>
      </w:r>
    </w:p>
    <w:p w14:paraId="322E4F8F" w14:textId="77777777" w:rsidR="00731AF0" w:rsidRDefault="00731AF0" w:rsidP="00731AF0">
      <w:pPr>
        <w:pStyle w:val="Akapitzlist"/>
        <w:shd w:val="clear" w:color="auto" w:fill="FFFFFF"/>
        <w:spacing w:line="360" w:lineRule="auto"/>
        <w:jc w:val="both"/>
      </w:pPr>
      <w:r>
        <w:t>- pozwany był reprezentowany przez profesjonalnego pełnomocnika z wyboru – radcę prawnego – wysokość wynagrodzenia wynikająca z rozporządzenia MS w sprawie opłat za czynności radców prawnych wynosiła 3.600,00 złotych,</w:t>
      </w:r>
    </w:p>
    <w:p w14:paraId="35AEDEC4" w14:textId="77777777" w:rsidR="00731AF0" w:rsidRDefault="00731AF0" w:rsidP="00731AF0">
      <w:pPr>
        <w:pStyle w:val="Akapitzlist"/>
        <w:shd w:val="clear" w:color="auto" w:fill="FFFFFF"/>
        <w:spacing w:line="360" w:lineRule="auto"/>
        <w:jc w:val="both"/>
      </w:pPr>
      <w:r>
        <w:lastRenderedPageBreak/>
        <w:t>- pozwany uiścił opłatę skarbową od udzielonego pełnomocnictwa w wysokości 17,00 złotych,</w:t>
      </w:r>
    </w:p>
    <w:p w14:paraId="10A4D96D" w14:textId="77777777" w:rsidR="00731AF0" w:rsidRDefault="00731AF0" w:rsidP="00731AF0">
      <w:pPr>
        <w:pStyle w:val="Akapitzlist"/>
        <w:shd w:val="clear" w:color="auto" w:fill="FFFFFF"/>
        <w:spacing w:line="360" w:lineRule="auto"/>
        <w:jc w:val="both"/>
      </w:pPr>
      <w:r>
        <w:t>- powódka uiściła zaliczkę na koszty związane z wnioskowaną i przeprowadzoną opinią  biegłego w wysokości 2.000,00 złotych,</w:t>
      </w:r>
    </w:p>
    <w:p w14:paraId="1F35E45F" w14:textId="77777777" w:rsidR="00731AF0" w:rsidRDefault="00731AF0" w:rsidP="00731AF0">
      <w:pPr>
        <w:pStyle w:val="Akapitzlist"/>
        <w:shd w:val="clear" w:color="auto" w:fill="FFFFFF"/>
        <w:spacing w:line="360" w:lineRule="auto"/>
        <w:jc w:val="both"/>
      </w:pPr>
      <w:r>
        <w:t>- opinia biegłego pochłonęła 3.000,00 złotych, z czego 1.000,00 złotych zostało tymczasowe pokryte z środków Skarbu Państwa – Sądu Rejonowego w Biskupcu,</w:t>
      </w:r>
    </w:p>
    <w:p w14:paraId="7186C5B5" w14:textId="77777777" w:rsidR="00731AF0" w:rsidRDefault="00731AF0" w:rsidP="00731AF0">
      <w:pPr>
        <w:pStyle w:val="Akapitzlist"/>
        <w:shd w:val="clear" w:color="auto" w:fill="FFFFFF"/>
        <w:spacing w:line="360" w:lineRule="auto"/>
        <w:jc w:val="both"/>
      </w:pPr>
      <w:r w:rsidRPr="00B217F8">
        <w:t xml:space="preserve">- pozwany nie dał podstaw do wytoczenia powództwa do kwoty </w:t>
      </w:r>
      <w:r>
        <w:t>5</w:t>
      </w:r>
      <w:r w:rsidRPr="00B217F8">
        <w:t>.000</w:t>
      </w:r>
      <w:r>
        <w:t>,00</w:t>
      </w:r>
      <w:r w:rsidRPr="00B217F8">
        <w:t xml:space="preserve"> złotych, albowiem nie będąc wcześniej wezwanym do zapłaty uzna</w:t>
      </w:r>
      <w:r>
        <w:t>ł</w:t>
      </w:r>
      <w:r w:rsidRPr="00B217F8">
        <w:t xml:space="preserve"> w tym zakresie przy pierwszej czynności procesowej.</w:t>
      </w:r>
    </w:p>
    <w:p w14:paraId="253BC9D2" w14:textId="77777777" w:rsidR="00711994" w:rsidRDefault="00711994" w:rsidP="00A3412C">
      <w:pPr>
        <w:rPr>
          <w:shd w:val="clear" w:color="auto" w:fill="FFFFFF"/>
        </w:rPr>
      </w:pPr>
    </w:p>
    <w:p w14:paraId="5FBC9790" w14:textId="77777777" w:rsidR="00711994" w:rsidRDefault="00711994" w:rsidP="00A3412C">
      <w:pPr>
        <w:rPr>
          <w:shd w:val="clear" w:color="auto" w:fill="FFFFFF"/>
        </w:rPr>
      </w:pPr>
    </w:p>
    <w:p w14:paraId="36F6D828" w14:textId="77777777" w:rsidR="00711994" w:rsidRDefault="00711994" w:rsidP="00A3412C">
      <w:pPr>
        <w:rPr>
          <w:shd w:val="clear" w:color="auto" w:fill="FFFFFF"/>
        </w:rPr>
      </w:pPr>
    </w:p>
    <w:p w14:paraId="39549665" w14:textId="2E240594" w:rsidR="00A3412C" w:rsidRPr="00586D9A" w:rsidRDefault="00A3412C" w:rsidP="00A3412C">
      <w:r>
        <w:rPr>
          <w:shd w:val="clear" w:color="auto" w:fill="FFFFFF"/>
        </w:rPr>
        <w:t xml:space="preserve"> </w:t>
      </w:r>
    </w:p>
    <w:p w14:paraId="195ED25C" w14:textId="53BDAE30" w:rsidR="003D26CA" w:rsidRPr="003D26CA" w:rsidRDefault="003D26CA">
      <w:pPr>
        <w:pStyle w:val="Akapitzlist"/>
        <w:numPr>
          <w:ilvl w:val="3"/>
          <w:numId w:val="2"/>
        </w:numPr>
        <w:ind w:left="1276" w:hanging="567"/>
        <w:rPr>
          <w:b/>
          <w:bCs/>
        </w:rPr>
      </w:pPr>
      <w:r w:rsidRPr="003D26CA">
        <w:rPr>
          <w:b/>
          <w:bCs/>
        </w:rPr>
        <w:t>Z zakresu prawa karnego.</w:t>
      </w:r>
    </w:p>
    <w:p w14:paraId="2ED049AB" w14:textId="77777777" w:rsidR="003D26CA" w:rsidRDefault="003D26CA" w:rsidP="003D26CA">
      <w:pPr>
        <w:pStyle w:val="Akapitzlist"/>
        <w:ind w:left="1276"/>
      </w:pPr>
    </w:p>
    <w:p w14:paraId="18E24B5A" w14:textId="77777777" w:rsidR="00717F08" w:rsidRDefault="00717F08" w:rsidP="00717F08">
      <w:pPr>
        <w:spacing w:line="360" w:lineRule="auto"/>
        <w:jc w:val="both"/>
      </w:pPr>
    </w:p>
    <w:p w14:paraId="3C717384" w14:textId="77777777" w:rsidR="00717F08" w:rsidRDefault="00717F08" w:rsidP="00717F08">
      <w:pPr>
        <w:spacing w:line="360" w:lineRule="auto"/>
        <w:ind w:left="708"/>
        <w:jc w:val="both"/>
      </w:pPr>
      <w:r>
        <w:t>Proszę opisać instytucję środka zapobiegawczego w postaci tymczasowego aresztowania (przesłanki, cel, czas trwania, prawa oskarżonego).</w:t>
      </w:r>
    </w:p>
    <w:p w14:paraId="33BE7E99" w14:textId="77777777" w:rsidR="00E91069" w:rsidRPr="00E91069" w:rsidRDefault="00E91069" w:rsidP="00E91069">
      <w:pPr>
        <w:spacing w:line="360" w:lineRule="auto"/>
        <w:ind w:firstLine="708"/>
        <w:rPr>
          <w:shd w:val="clear" w:color="auto" w:fill="FFFFFF"/>
        </w:rPr>
      </w:pPr>
    </w:p>
    <w:p w14:paraId="573D1C8E" w14:textId="7032D576" w:rsidR="00626625" w:rsidRDefault="00626625" w:rsidP="00626625">
      <w:pPr>
        <w:spacing w:line="360" w:lineRule="auto"/>
      </w:pPr>
      <w:r>
        <w:t>..................................................................................................................................................................................................................................................................................................................................................................................................................................................................................................................................................................................................................................................................................................................................................................................................................................................................................................................................................................................................................................................................................................................................................................................................................................................................................................................................................................................................................................................................................................................................................................................................................................................................................................................................................................................................................................................................................................................................................................................................................................................................................................................................................................................................</w:t>
      </w:r>
      <w:r>
        <w:lastRenderedPageBreak/>
        <w:t>................................................................................................................................................................................................................................................................................................................................................................................................................................................................................................................................................................................................................................................................................................................................................................................................................................................................................................................................................................................................................................................................................................................................................................................................................................................................................................................................................................................................................................................................................................................................................................................................................................................................................................................................................................................................................................................................................................................................................................................................................................................................................................................................................................................................................................................................................................................................................................................................................................................................................................................</w:t>
      </w:r>
      <w:r w:rsidRPr="00626625">
        <w:t xml:space="preserve"> .........................................................................................................................................................................................................................................................................................................................................................................................................................................................................................................................................................................................................................................................................................................................................................................................................................................................................................................................................................................................................................................................................................................................................................................................................................................................................................................................................................................................................................................................................................................................................................................................................................................................................................................................................................................................................................................................................................................................................................................................................................................................................................................................................................................................................................................................................................................................................................</w:t>
      </w:r>
      <w:r w:rsidRPr="00626625">
        <w:lastRenderedPageBreak/>
        <w:t>................................................................................................................................................................................................................................................................................................................................................................................................................................................................................................................................................................................................................................................................................................................................................................................................................................................................................................................................................................................................................................................................................................................................................................................................................................................................................................................................................................................................................................................................................................................................................................................................................................................................................................................................................................................................................................................................................................................................................................................................................................................................................................................................................................................................................................................................................................................................................................................................................................................................................................................</w:t>
      </w:r>
    </w:p>
    <w:p w14:paraId="6933F638" w14:textId="0979A0FB" w:rsidR="00626625" w:rsidRDefault="00626625" w:rsidP="00626625">
      <w:pPr>
        <w:spacing w:line="360" w:lineRule="auto"/>
      </w:pPr>
    </w:p>
    <w:p w14:paraId="124A59C8" w14:textId="5B9E948C" w:rsidR="00626625" w:rsidRPr="00A3412C" w:rsidRDefault="00626625" w:rsidP="00626625">
      <w:pPr>
        <w:spacing w:line="360" w:lineRule="auto"/>
      </w:pPr>
      <w:r>
        <w:t>..................................................................................................................................................................................................................................................................................................................................................................................................................................................................................................................................................................................................................................................................................................................................................................................................................................................................................................................................................................................................................................................................................................................................................................................................................................................................................................................................................................................................................................................................................................................................................................................................................................................................................................................................................................................................................................................................................................................................................................................................................................................................................................................................................................................................</w:t>
      </w:r>
      <w:r>
        <w:lastRenderedPageBreak/>
        <w:t>.............................................................................................................................................................................................................................................................................................................................................................................................................................................................................................................................................................................................................................................................................................................................................................................................................................................................................................................................................................................................................................................................................................................................................................................................................................................................................................................................................................................................................................................................................................................................................................................................................................................................................................................................................................................................................................................................................................................................................................................................................................................................................................................................................................................................................................................................................................................................................................................................</w:t>
      </w:r>
      <w:r w:rsidR="003520AD">
        <w:t>...........................................................................................................................................................................................................................................................................................................................................................................................................................................................................................................................................................................................................................................................................................................................................................................................................................................................................................................................................................................................................................................................................................................................................................................................................................................................................................................................................................................................................................................................................................................................................................................................................................................................................................................................................................................................................................................................................................................................................................................................................................................</w:t>
      </w:r>
      <w:r>
        <w:t>................................................................</w:t>
      </w:r>
      <w:r w:rsidR="0064669E">
        <w:t>.................................................................................................................................................................................................................................................................................................................................................................</w:t>
      </w:r>
      <w:r w:rsidR="0064669E">
        <w:lastRenderedPageBreak/>
        <w:t>..............................................................................................................................................................................................................................................................................................................................................................................................................................................................................................................................................................................................................................................................................................................................................................................................................................................................................................................................................................................................................................................</w:t>
      </w:r>
      <w:r>
        <w:t>...................................</w:t>
      </w:r>
      <w:r w:rsidR="00B84367">
        <w:t>............................................................................................................................................................................................................................................................................................................................................................................................................................................................................................................................................................................................................................................</w:t>
      </w:r>
    </w:p>
    <w:p w14:paraId="1A218079" w14:textId="6DB5A0CA" w:rsidR="00626625" w:rsidRPr="00A3412C" w:rsidRDefault="00B84367" w:rsidP="00626625">
      <w:pPr>
        <w:spacing w:line="360" w:lineRule="auto"/>
      </w:pPr>
      <w:r>
        <w:t>............................................................................................................................................................................................................................................................................................................................................................................................................................................................................................................................................................................................................................................................................................................................................................................................................................................................................................................................................................................................................................................................................................................................................................................................................................................................................................................................................................................................................................................................................................................................................................................................................................................................................................................................................................................................................................................................................................................................................................................................................................................................................................................................................................................................................................................................................................................................................................................................................................................................................................................................................................................................................................................................................................................................................................................................................................................................................................................................................................................................................................................................................................................................................</w:t>
      </w:r>
    </w:p>
    <w:sectPr w:rsidR="00626625" w:rsidRPr="00A3412C" w:rsidSect="005B1865">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C0AAF" w14:textId="77777777" w:rsidR="0073370B" w:rsidRDefault="0073370B">
      <w:r>
        <w:separator/>
      </w:r>
    </w:p>
  </w:endnote>
  <w:endnote w:type="continuationSeparator" w:id="0">
    <w:p w14:paraId="30366AC7" w14:textId="77777777" w:rsidR="0073370B" w:rsidRDefault="0073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179369"/>
      <w:docPartObj>
        <w:docPartGallery w:val="Page Numbers (Bottom of Page)"/>
        <w:docPartUnique/>
      </w:docPartObj>
    </w:sdtPr>
    <w:sdtContent>
      <w:p w14:paraId="777C283B" w14:textId="0E31506A" w:rsidR="00D1403B" w:rsidRDefault="00D1403B">
        <w:pPr>
          <w:pStyle w:val="Stopka"/>
          <w:jc w:val="center"/>
        </w:pPr>
        <w:r>
          <w:fldChar w:fldCharType="begin"/>
        </w:r>
        <w:r>
          <w:instrText>PAGE   \* MERGEFORMAT</w:instrText>
        </w:r>
        <w:r>
          <w:fldChar w:fldCharType="separate"/>
        </w:r>
        <w:r w:rsidR="00362994">
          <w:rPr>
            <w:noProof/>
          </w:rPr>
          <w:t>1</w:t>
        </w:r>
        <w:r>
          <w:fldChar w:fldCharType="end"/>
        </w:r>
      </w:p>
    </w:sdtContent>
  </w:sdt>
  <w:p w14:paraId="712052E5" w14:textId="77777777" w:rsidR="0044688A" w:rsidRDefault="004468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2D516" w14:textId="77777777" w:rsidR="0073370B" w:rsidRDefault="0073370B">
      <w:r>
        <w:separator/>
      </w:r>
    </w:p>
  </w:footnote>
  <w:footnote w:type="continuationSeparator" w:id="0">
    <w:p w14:paraId="37B0A94C" w14:textId="77777777" w:rsidR="0073370B" w:rsidRDefault="00733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5276" w14:textId="77777777" w:rsidR="0044688A" w:rsidRDefault="0044688A" w:rsidP="00C84DD4">
    <w:pPr>
      <w:jc w:val="center"/>
      <w:rPr>
        <w:b/>
      </w:rPr>
    </w:pPr>
  </w:p>
  <w:p w14:paraId="62233CAD" w14:textId="77777777" w:rsidR="0044688A" w:rsidRDefault="0044688A" w:rsidP="00C84DD4">
    <w:pPr>
      <w:jc w:val="center"/>
      <w:rPr>
        <w:b/>
      </w:rPr>
    </w:pPr>
  </w:p>
  <w:p w14:paraId="7CDBA172" w14:textId="77777777" w:rsidR="0044688A" w:rsidRDefault="0044688A" w:rsidP="00C84DD4">
    <w:pPr>
      <w:jc w:val="center"/>
      <w:rPr>
        <w:b/>
      </w:rPr>
    </w:pPr>
  </w:p>
  <w:p w14:paraId="10CD8223" w14:textId="63C1BE23" w:rsidR="0044688A" w:rsidRPr="00C84DD4" w:rsidRDefault="00BC471B" w:rsidP="00C84DD4">
    <w:pPr>
      <w:jc w:val="center"/>
      <w:rPr>
        <w:b/>
      </w:rPr>
    </w:pPr>
    <w:r w:rsidRPr="00C84DD4">
      <w:rPr>
        <w:b/>
      </w:rPr>
      <w:t xml:space="preserve">SĄD REJONOWY W </w:t>
    </w:r>
    <w:r w:rsidR="009A033E">
      <w:rPr>
        <w:b/>
      </w:rPr>
      <w:t>BISKUPCU</w:t>
    </w:r>
  </w:p>
  <w:p w14:paraId="37062599" w14:textId="77777777" w:rsidR="0044688A" w:rsidRPr="00C84DD4" w:rsidRDefault="00BC471B" w:rsidP="00C84DD4">
    <w:pPr>
      <w:jc w:val="center"/>
      <w:rPr>
        <w:b/>
      </w:rPr>
    </w:pPr>
    <w:r w:rsidRPr="00C84DD4">
      <w:rPr>
        <w:b/>
      </w:rPr>
      <w:t>KONKURS NA STANOWISKO ASTSTENTA SĘDZIEGO</w:t>
    </w:r>
  </w:p>
  <w:p w14:paraId="01DD30DB" w14:textId="6138BF33" w:rsidR="0044688A" w:rsidRDefault="0044688A" w:rsidP="00C84DD4">
    <w:pPr>
      <w:pBdr>
        <w:bottom w:val="single" w:sz="12" w:space="1" w:color="auto"/>
      </w:pBdr>
      <w:jc w:val="center"/>
      <w:rPr>
        <w:b/>
      </w:rPr>
    </w:pPr>
  </w:p>
  <w:p w14:paraId="1DA805F8" w14:textId="77777777" w:rsidR="0044688A" w:rsidRDefault="004468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604E"/>
    <w:multiLevelType w:val="hybridMultilevel"/>
    <w:tmpl w:val="5FD001E2"/>
    <w:lvl w:ilvl="0" w:tplc="BA3C34A0">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A37862"/>
    <w:multiLevelType w:val="hybridMultilevel"/>
    <w:tmpl w:val="0B422D0E"/>
    <w:lvl w:ilvl="0" w:tplc="EC0E7210">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12404675"/>
    <w:multiLevelType w:val="hybridMultilevel"/>
    <w:tmpl w:val="0F4AE12E"/>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070"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131E2575"/>
    <w:multiLevelType w:val="hybridMultilevel"/>
    <w:tmpl w:val="438827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6D4E44"/>
    <w:multiLevelType w:val="hybridMultilevel"/>
    <w:tmpl w:val="0F4AE12E"/>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070"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180400C9"/>
    <w:multiLevelType w:val="hybridMultilevel"/>
    <w:tmpl w:val="FC866A3C"/>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6" w15:restartNumberingAfterBreak="0">
    <w:nsid w:val="18287D0A"/>
    <w:multiLevelType w:val="hybridMultilevel"/>
    <w:tmpl w:val="CA386BDA"/>
    <w:lvl w:ilvl="0" w:tplc="C478CC9A">
      <w:start w:val="1"/>
      <w:numFmt w:val="lowerLetter"/>
      <w:lvlText w:val="%1)"/>
      <w:lvlJc w:val="left"/>
      <w:pPr>
        <w:ind w:left="928" w:hanging="360"/>
      </w:pPr>
      <w:rPr>
        <w:strike w:val="0"/>
        <w:dstrike w:val="0"/>
        <w:u w:val="none"/>
        <w:effect w:val="none"/>
      </w:rPr>
    </w:lvl>
    <w:lvl w:ilvl="1" w:tplc="04150019">
      <w:start w:val="1"/>
      <w:numFmt w:val="lowerLetter"/>
      <w:lvlText w:val="%2."/>
      <w:lvlJc w:val="left"/>
      <w:pPr>
        <w:ind w:left="1070" w:hanging="360"/>
      </w:pPr>
    </w:lvl>
    <w:lvl w:ilvl="2" w:tplc="0415001B">
      <w:start w:val="1"/>
      <w:numFmt w:val="lowerRoman"/>
      <w:lvlText w:val="%3."/>
      <w:lvlJc w:val="right"/>
      <w:pPr>
        <w:ind w:left="2226" w:hanging="180"/>
      </w:pPr>
    </w:lvl>
    <w:lvl w:ilvl="3" w:tplc="FC107FBE">
      <w:start w:val="1"/>
      <w:numFmt w:val="decimal"/>
      <w:lvlText w:val="%4."/>
      <w:lvlJc w:val="left"/>
      <w:pPr>
        <w:ind w:left="2946" w:hanging="360"/>
      </w:pPr>
      <w:rPr>
        <w:rFonts w:ascii="Times New Roman" w:hAnsi="Times New Roman" w:cs="Times New Roman" w:hint="default"/>
      </w:r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 w15:restartNumberingAfterBreak="0">
    <w:nsid w:val="1B1401F4"/>
    <w:multiLevelType w:val="hybridMultilevel"/>
    <w:tmpl w:val="C728D3AA"/>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8" w15:restartNumberingAfterBreak="0">
    <w:nsid w:val="1B553B7C"/>
    <w:multiLevelType w:val="hybridMultilevel"/>
    <w:tmpl w:val="0F4AE12E"/>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070"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9" w15:restartNumberingAfterBreak="0">
    <w:nsid w:val="23006AA8"/>
    <w:multiLevelType w:val="hybridMultilevel"/>
    <w:tmpl w:val="E1BEE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E541C8"/>
    <w:multiLevelType w:val="hybridMultilevel"/>
    <w:tmpl w:val="76249ECC"/>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1" w15:restartNumberingAfterBreak="0">
    <w:nsid w:val="28F56E50"/>
    <w:multiLevelType w:val="hybridMultilevel"/>
    <w:tmpl w:val="CF0EC6E0"/>
    <w:lvl w:ilvl="0" w:tplc="5B10FC3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2BB171C1"/>
    <w:multiLevelType w:val="hybridMultilevel"/>
    <w:tmpl w:val="F558D61E"/>
    <w:lvl w:ilvl="0" w:tplc="04150017">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32576433"/>
    <w:multiLevelType w:val="hybridMultilevel"/>
    <w:tmpl w:val="83BE7CB8"/>
    <w:lvl w:ilvl="0" w:tplc="332A633C">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35A82C5A"/>
    <w:multiLevelType w:val="hybridMultilevel"/>
    <w:tmpl w:val="4830ED3A"/>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070"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5" w15:restartNumberingAfterBreak="0">
    <w:nsid w:val="3B474DDD"/>
    <w:multiLevelType w:val="hybridMultilevel"/>
    <w:tmpl w:val="4D284C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557849"/>
    <w:multiLevelType w:val="hybridMultilevel"/>
    <w:tmpl w:val="AEDE1BEE"/>
    <w:lvl w:ilvl="0" w:tplc="53C2B92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47745DA2"/>
    <w:multiLevelType w:val="hybridMultilevel"/>
    <w:tmpl w:val="D0169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930DAF"/>
    <w:multiLevelType w:val="hybridMultilevel"/>
    <w:tmpl w:val="76249ECC"/>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070"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9" w15:restartNumberingAfterBreak="0">
    <w:nsid w:val="5BFA5165"/>
    <w:multiLevelType w:val="hybridMultilevel"/>
    <w:tmpl w:val="B88EC8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AB24C3"/>
    <w:multiLevelType w:val="hybridMultilevel"/>
    <w:tmpl w:val="0F4AE12E"/>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070"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1" w15:restartNumberingAfterBreak="0">
    <w:nsid w:val="632304BD"/>
    <w:multiLevelType w:val="hybridMultilevel"/>
    <w:tmpl w:val="D4CA01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6000DB"/>
    <w:multiLevelType w:val="hybridMultilevel"/>
    <w:tmpl w:val="D3447DD2"/>
    <w:lvl w:ilvl="0" w:tplc="FFFFFFFF">
      <w:start w:val="1"/>
      <w:numFmt w:val="lowerLetter"/>
      <w:lvlText w:val="%1)"/>
      <w:lvlJc w:val="left"/>
      <w:pPr>
        <w:ind w:left="928" w:hanging="360"/>
      </w:pPr>
      <w:rPr>
        <w:rFonts w:ascii="Times New Roman" w:eastAsiaTheme="minorHAnsi" w:hAnsi="Times New Roman" w:cs="Times New Roman"/>
        <w:strike w:val="0"/>
        <w:dstrike w:val="0"/>
        <w:u w:val="none"/>
        <w:effect w:val="none"/>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3" w15:restartNumberingAfterBreak="0">
    <w:nsid w:val="66C73D03"/>
    <w:multiLevelType w:val="hybridMultilevel"/>
    <w:tmpl w:val="D6D08D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C5291C"/>
    <w:multiLevelType w:val="hybridMultilevel"/>
    <w:tmpl w:val="97B808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D371F2"/>
    <w:multiLevelType w:val="hybridMultilevel"/>
    <w:tmpl w:val="0F4AE12E"/>
    <w:lvl w:ilvl="0" w:tplc="FFFFFFFF">
      <w:start w:val="1"/>
      <w:numFmt w:val="lowerLetter"/>
      <w:lvlText w:val="%1)"/>
      <w:lvlJc w:val="left"/>
      <w:pPr>
        <w:ind w:left="928" w:hanging="360"/>
      </w:pPr>
      <w:rPr>
        <w:strike w:val="0"/>
        <w:dstrike w:val="0"/>
        <w:u w:val="none"/>
        <w:effect w:val="none"/>
      </w:rPr>
    </w:lvl>
    <w:lvl w:ilvl="1" w:tplc="FFFFFFFF">
      <w:start w:val="1"/>
      <w:numFmt w:val="lowerLetter"/>
      <w:lvlText w:val="%2."/>
      <w:lvlJc w:val="left"/>
      <w:pPr>
        <w:ind w:left="1070"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rPr>
        <w:rFonts w:ascii="Times New Roman" w:hAnsi="Times New Roman" w:cs="Times New Roman"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num w:numId="1" w16cid:durableId="45299026">
    <w:abstractNumId w:val="17"/>
  </w:num>
  <w:num w:numId="2" w16cid:durableId="12051003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2183147">
    <w:abstractNumId w:val="6"/>
  </w:num>
  <w:num w:numId="4" w16cid:durableId="1025209749">
    <w:abstractNumId w:val="5"/>
  </w:num>
  <w:num w:numId="5" w16cid:durableId="1721661800">
    <w:abstractNumId w:val="0"/>
  </w:num>
  <w:num w:numId="6" w16cid:durableId="971247145">
    <w:abstractNumId w:val="12"/>
  </w:num>
  <w:num w:numId="7" w16cid:durableId="1911386081">
    <w:abstractNumId w:val="22"/>
  </w:num>
  <w:num w:numId="8" w16cid:durableId="444426361">
    <w:abstractNumId w:val="7"/>
  </w:num>
  <w:num w:numId="9" w16cid:durableId="295913908">
    <w:abstractNumId w:val="24"/>
  </w:num>
  <w:num w:numId="10" w16cid:durableId="1482625011">
    <w:abstractNumId w:val="3"/>
  </w:num>
  <w:num w:numId="11" w16cid:durableId="1285237735">
    <w:abstractNumId w:val="10"/>
  </w:num>
  <w:num w:numId="12" w16cid:durableId="386491151">
    <w:abstractNumId w:val="18"/>
  </w:num>
  <w:num w:numId="13" w16cid:durableId="1835221253">
    <w:abstractNumId w:val="15"/>
  </w:num>
  <w:num w:numId="14" w16cid:durableId="391587232">
    <w:abstractNumId w:val="9"/>
  </w:num>
  <w:num w:numId="15" w16cid:durableId="659506401">
    <w:abstractNumId w:val="2"/>
  </w:num>
  <w:num w:numId="16" w16cid:durableId="640502923">
    <w:abstractNumId w:val="25"/>
  </w:num>
  <w:num w:numId="17" w16cid:durableId="1103188659">
    <w:abstractNumId w:val="21"/>
  </w:num>
  <w:num w:numId="18" w16cid:durableId="55323093">
    <w:abstractNumId w:val="20"/>
  </w:num>
  <w:num w:numId="19" w16cid:durableId="1151482182">
    <w:abstractNumId w:val="23"/>
  </w:num>
  <w:num w:numId="20" w16cid:durableId="1721974768">
    <w:abstractNumId w:val="13"/>
  </w:num>
  <w:num w:numId="21" w16cid:durableId="43910324">
    <w:abstractNumId w:val="16"/>
  </w:num>
  <w:num w:numId="22" w16cid:durableId="1188912488">
    <w:abstractNumId w:val="11"/>
  </w:num>
  <w:num w:numId="23" w16cid:durableId="1407219441">
    <w:abstractNumId w:val="8"/>
  </w:num>
  <w:num w:numId="24" w16cid:durableId="1435520243">
    <w:abstractNumId w:val="4"/>
  </w:num>
  <w:num w:numId="25" w16cid:durableId="662703453">
    <w:abstractNumId w:val="19"/>
  </w:num>
  <w:num w:numId="26" w16cid:durableId="998535460">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45F"/>
    <w:rsid w:val="0000300B"/>
    <w:rsid w:val="00034CD2"/>
    <w:rsid w:val="0008225B"/>
    <w:rsid w:val="00084860"/>
    <w:rsid w:val="000C21F4"/>
    <w:rsid w:val="000C2807"/>
    <w:rsid w:val="000D5A4C"/>
    <w:rsid w:val="000D7699"/>
    <w:rsid w:val="00101939"/>
    <w:rsid w:val="00102306"/>
    <w:rsid w:val="00115806"/>
    <w:rsid w:val="00133370"/>
    <w:rsid w:val="001404C2"/>
    <w:rsid w:val="00171550"/>
    <w:rsid w:val="00194CBA"/>
    <w:rsid w:val="001C2892"/>
    <w:rsid w:val="001D4866"/>
    <w:rsid w:val="001D5A9C"/>
    <w:rsid w:val="002118C6"/>
    <w:rsid w:val="0024091A"/>
    <w:rsid w:val="00246D68"/>
    <w:rsid w:val="00247816"/>
    <w:rsid w:val="00270EC8"/>
    <w:rsid w:val="002872D7"/>
    <w:rsid w:val="0029477B"/>
    <w:rsid w:val="002967A7"/>
    <w:rsid w:val="00296E14"/>
    <w:rsid w:val="002E0EEB"/>
    <w:rsid w:val="003014E2"/>
    <w:rsid w:val="00313A0D"/>
    <w:rsid w:val="003520AD"/>
    <w:rsid w:val="00352C38"/>
    <w:rsid w:val="00362994"/>
    <w:rsid w:val="00372394"/>
    <w:rsid w:val="00390A30"/>
    <w:rsid w:val="00397A19"/>
    <w:rsid w:val="003A2B98"/>
    <w:rsid w:val="003D26CA"/>
    <w:rsid w:val="003E5A78"/>
    <w:rsid w:val="00402224"/>
    <w:rsid w:val="00445AF0"/>
    <w:rsid w:val="0044688A"/>
    <w:rsid w:val="004538B1"/>
    <w:rsid w:val="00456584"/>
    <w:rsid w:val="0049323D"/>
    <w:rsid w:val="004A1BC6"/>
    <w:rsid w:val="004C5372"/>
    <w:rsid w:val="004D66CB"/>
    <w:rsid w:val="004F3963"/>
    <w:rsid w:val="00501FCC"/>
    <w:rsid w:val="005122C9"/>
    <w:rsid w:val="00513C87"/>
    <w:rsid w:val="005336D0"/>
    <w:rsid w:val="005611E2"/>
    <w:rsid w:val="005857EE"/>
    <w:rsid w:val="005A63D8"/>
    <w:rsid w:val="00607E7D"/>
    <w:rsid w:val="00623706"/>
    <w:rsid w:val="00626625"/>
    <w:rsid w:val="00631197"/>
    <w:rsid w:val="0063489A"/>
    <w:rsid w:val="0064669E"/>
    <w:rsid w:val="00670FDE"/>
    <w:rsid w:val="00694FDB"/>
    <w:rsid w:val="00697BE0"/>
    <w:rsid w:val="006B3E10"/>
    <w:rsid w:val="006B6BAC"/>
    <w:rsid w:val="006F4A76"/>
    <w:rsid w:val="0071076A"/>
    <w:rsid w:val="00710CB4"/>
    <w:rsid w:val="00711994"/>
    <w:rsid w:val="00717F08"/>
    <w:rsid w:val="00731AF0"/>
    <w:rsid w:val="0073370B"/>
    <w:rsid w:val="007362A4"/>
    <w:rsid w:val="00736D1B"/>
    <w:rsid w:val="0074691F"/>
    <w:rsid w:val="00755931"/>
    <w:rsid w:val="00760E72"/>
    <w:rsid w:val="00780DCD"/>
    <w:rsid w:val="00791F2F"/>
    <w:rsid w:val="0079445F"/>
    <w:rsid w:val="007B1F4A"/>
    <w:rsid w:val="007B332D"/>
    <w:rsid w:val="007E2A90"/>
    <w:rsid w:val="00813AB5"/>
    <w:rsid w:val="0081788D"/>
    <w:rsid w:val="00850FC7"/>
    <w:rsid w:val="00886401"/>
    <w:rsid w:val="00891A29"/>
    <w:rsid w:val="008A0E45"/>
    <w:rsid w:val="008A2690"/>
    <w:rsid w:val="008B72DB"/>
    <w:rsid w:val="008C5D75"/>
    <w:rsid w:val="008C76E7"/>
    <w:rsid w:val="008F3AAC"/>
    <w:rsid w:val="008F576C"/>
    <w:rsid w:val="008F5D4C"/>
    <w:rsid w:val="008F7871"/>
    <w:rsid w:val="00907481"/>
    <w:rsid w:val="00914994"/>
    <w:rsid w:val="00933DE2"/>
    <w:rsid w:val="00952EBF"/>
    <w:rsid w:val="0098091C"/>
    <w:rsid w:val="009A033E"/>
    <w:rsid w:val="009B00C7"/>
    <w:rsid w:val="009C5937"/>
    <w:rsid w:val="009E40C0"/>
    <w:rsid w:val="00A26DC0"/>
    <w:rsid w:val="00A3412C"/>
    <w:rsid w:val="00A55842"/>
    <w:rsid w:val="00A702AE"/>
    <w:rsid w:val="00A92C6A"/>
    <w:rsid w:val="00AC667D"/>
    <w:rsid w:val="00AD3D15"/>
    <w:rsid w:val="00AE2CF0"/>
    <w:rsid w:val="00AF168D"/>
    <w:rsid w:val="00B052B8"/>
    <w:rsid w:val="00B84367"/>
    <w:rsid w:val="00BC471B"/>
    <w:rsid w:val="00BE031F"/>
    <w:rsid w:val="00BE714F"/>
    <w:rsid w:val="00C11053"/>
    <w:rsid w:val="00C1718C"/>
    <w:rsid w:val="00C238CF"/>
    <w:rsid w:val="00C41681"/>
    <w:rsid w:val="00C864DA"/>
    <w:rsid w:val="00C90D72"/>
    <w:rsid w:val="00CC625F"/>
    <w:rsid w:val="00CD1093"/>
    <w:rsid w:val="00CD1E9A"/>
    <w:rsid w:val="00D11169"/>
    <w:rsid w:val="00D1403B"/>
    <w:rsid w:val="00D2222D"/>
    <w:rsid w:val="00D27F20"/>
    <w:rsid w:val="00D63793"/>
    <w:rsid w:val="00D64968"/>
    <w:rsid w:val="00D650F7"/>
    <w:rsid w:val="00D97FA1"/>
    <w:rsid w:val="00DA3040"/>
    <w:rsid w:val="00E23CEF"/>
    <w:rsid w:val="00E3068C"/>
    <w:rsid w:val="00E33180"/>
    <w:rsid w:val="00E539A4"/>
    <w:rsid w:val="00E65306"/>
    <w:rsid w:val="00E71532"/>
    <w:rsid w:val="00E91069"/>
    <w:rsid w:val="00EB580A"/>
    <w:rsid w:val="00F37E2B"/>
    <w:rsid w:val="00F72CE5"/>
    <w:rsid w:val="00F862F0"/>
    <w:rsid w:val="00F95CE8"/>
    <w:rsid w:val="00FA5402"/>
    <w:rsid w:val="00FF32D9"/>
    <w:rsid w:val="00FF4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BAC7"/>
  <w15:chartTrackingRefBased/>
  <w15:docId w15:val="{8F9B5643-25EB-463C-9BA5-0EB47E8C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445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9445F"/>
    <w:pPr>
      <w:tabs>
        <w:tab w:val="center" w:pos="4536"/>
        <w:tab w:val="right" w:pos="9072"/>
      </w:tabs>
    </w:pPr>
  </w:style>
  <w:style w:type="character" w:customStyle="1" w:styleId="NagwekZnak">
    <w:name w:val="Nagłówek Znak"/>
    <w:basedOn w:val="Domylnaczcionkaakapitu"/>
    <w:link w:val="Nagwek"/>
    <w:rsid w:val="0079445F"/>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79445F"/>
    <w:pPr>
      <w:tabs>
        <w:tab w:val="center" w:pos="4536"/>
        <w:tab w:val="right" w:pos="9072"/>
      </w:tabs>
    </w:pPr>
  </w:style>
  <w:style w:type="character" w:customStyle="1" w:styleId="StopkaZnak">
    <w:name w:val="Stopka Znak"/>
    <w:basedOn w:val="Domylnaczcionkaakapitu"/>
    <w:link w:val="Stopka"/>
    <w:uiPriority w:val="99"/>
    <w:rsid w:val="0079445F"/>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9445F"/>
    <w:pPr>
      <w:ind w:left="720"/>
      <w:contextualSpacing/>
    </w:pPr>
  </w:style>
  <w:style w:type="character" w:styleId="Hipercze">
    <w:name w:val="Hyperlink"/>
    <w:basedOn w:val="Domylnaczcionkaakapitu"/>
    <w:uiPriority w:val="99"/>
    <w:semiHidden/>
    <w:unhideWhenUsed/>
    <w:rsid w:val="0079445F"/>
    <w:rPr>
      <w:color w:val="0000FF"/>
      <w:u w:val="single"/>
    </w:rPr>
  </w:style>
  <w:style w:type="paragraph" w:styleId="Tekstdymka">
    <w:name w:val="Balloon Text"/>
    <w:basedOn w:val="Normalny"/>
    <w:link w:val="TekstdymkaZnak"/>
    <w:uiPriority w:val="99"/>
    <w:semiHidden/>
    <w:unhideWhenUsed/>
    <w:rsid w:val="00445AF0"/>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AF0"/>
    <w:rPr>
      <w:rFonts w:ascii="Segoe UI" w:eastAsia="Times New Roman" w:hAnsi="Segoe UI" w:cs="Segoe UI"/>
      <w:sz w:val="18"/>
      <w:szCs w:val="18"/>
      <w:lang w:eastAsia="pl-PL"/>
    </w:rPr>
  </w:style>
  <w:style w:type="paragraph" w:styleId="Tekstprzypisukocowego">
    <w:name w:val="endnote text"/>
    <w:basedOn w:val="Normalny"/>
    <w:link w:val="TekstprzypisukocowegoZnak"/>
    <w:uiPriority w:val="99"/>
    <w:semiHidden/>
    <w:unhideWhenUsed/>
    <w:rsid w:val="00A92C6A"/>
    <w:rPr>
      <w:sz w:val="20"/>
      <w:szCs w:val="20"/>
    </w:rPr>
  </w:style>
  <w:style w:type="character" w:customStyle="1" w:styleId="TekstprzypisukocowegoZnak">
    <w:name w:val="Tekst przypisu końcowego Znak"/>
    <w:basedOn w:val="Domylnaczcionkaakapitu"/>
    <w:link w:val="Tekstprzypisukocowego"/>
    <w:uiPriority w:val="99"/>
    <w:semiHidden/>
    <w:rsid w:val="00A92C6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92C6A"/>
    <w:rPr>
      <w:vertAlign w:val="superscript"/>
    </w:rPr>
  </w:style>
  <w:style w:type="paragraph" w:styleId="NormalnyWeb">
    <w:name w:val="Normal (Web)"/>
    <w:basedOn w:val="Normalny"/>
    <w:uiPriority w:val="99"/>
    <w:semiHidden/>
    <w:unhideWhenUsed/>
    <w:rsid w:val="00710CB4"/>
    <w:pPr>
      <w:spacing w:before="100" w:beforeAutospacing="1" w:after="100" w:afterAutospacing="1"/>
    </w:pPr>
  </w:style>
  <w:style w:type="paragraph" w:customStyle="1" w:styleId="Default">
    <w:name w:val="Default"/>
    <w:rsid w:val="007E2A9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35022">
      <w:bodyDiv w:val="1"/>
      <w:marLeft w:val="0"/>
      <w:marRight w:val="0"/>
      <w:marTop w:val="0"/>
      <w:marBottom w:val="0"/>
      <w:divBdr>
        <w:top w:val="none" w:sz="0" w:space="0" w:color="auto"/>
        <w:left w:val="none" w:sz="0" w:space="0" w:color="auto"/>
        <w:bottom w:val="none" w:sz="0" w:space="0" w:color="auto"/>
        <w:right w:val="none" w:sz="0" w:space="0" w:color="auto"/>
      </w:divBdr>
    </w:div>
    <w:div w:id="1089231938">
      <w:bodyDiv w:val="1"/>
      <w:marLeft w:val="0"/>
      <w:marRight w:val="0"/>
      <w:marTop w:val="0"/>
      <w:marBottom w:val="0"/>
      <w:divBdr>
        <w:top w:val="none" w:sz="0" w:space="0" w:color="auto"/>
        <w:left w:val="none" w:sz="0" w:space="0" w:color="auto"/>
        <w:bottom w:val="none" w:sz="0" w:space="0" w:color="auto"/>
        <w:right w:val="none" w:sz="0" w:space="0" w:color="auto"/>
      </w:divBdr>
    </w:div>
    <w:div w:id="1266765426">
      <w:bodyDiv w:val="1"/>
      <w:marLeft w:val="0"/>
      <w:marRight w:val="0"/>
      <w:marTop w:val="0"/>
      <w:marBottom w:val="0"/>
      <w:divBdr>
        <w:top w:val="none" w:sz="0" w:space="0" w:color="auto"/>
        <w:left w:val="none" w:sz="0" w:space="0" w:color="auto"/>
        <w:bottom w:val="none" w:sz="0" w:space="0" w:color="auto"/>
        <w:right w:val="none" w:sz="0" w:space="0" w:color="auto"/>
      </w:divBdr>
      <w:divsChild>
        <w:div w:id="24260599">
          <w:marLeft w:val="0"/>
          <w:marRight w:val="0"/>
          <w:marTop w:val="0"/>
          <w:marBottom w:val="0"/>
          <w:divBdr>
            <w:top w:val="none" w:sz="0" w:space="0" w:color="auto"/>
            <w:left w:val="none" w:sz="0" w:space="0" w:color="auto"/>
            <w:bottom w:val="none" w:sz="0" w:space="0" w:color="auto"/>
            <w:right w:val="none" w:sz="0" w:space="0" w:color="auto"/>
          </w:divBdr>
          <w:divsChild>
            <w:div w:id="1290742710">
              <w:marLeft w:val="0"/>
              <w:marRight w:val="0"/>
              <w:marTop w:val="240"/>
              <w:marBottom w:val="0"/>
              <w:divBdr>
                <w:top w:val="none" w:sz="0" w:space="0" w:color="auto"/>
                <w:left w:val="none" w:sz="0" w:space="0" w:color="auto"/>
                <w:bottom w:val="none" w:sz="0" w:space="0" w:color="auto"/>
                <w:right w:val="none" w:sz="0" w:space="0" w:color="auto"/>
              </w:divBdr>
              <w:divsChild>
                <w:div w:id="19926396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235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14</Pages>
  <Words>4726</Words>
  <Characters>28359</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Rynko Paweł</dc:creator>
  <cp:keywords/>
  <dc:description/>
  <cp:lastModifiedBy>Wilchowska Katarzyna</cp:lastModifiedBy>
  <cp:revision>9</cp:revision>
  <cp:lastPrinted>2025-10-20T07:31:00Z</cp:lastPrinted>
  <dcterms:created xsi:type="dcterms:W3CDTF">2026-02-15T07:26:00Z</dcterms:created>
  <dcterms:modified xsi:type="dcterms:W3CDTF">2026-02-18T08:19:00Z</dcterms:modified>
</cp:coreProperties>
</file>