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5388C" w14:textId="77777777" w:rsidR="008A578E" w:rsidRPr="0063018C" w:rsidRDefault="00B07985" w:rsidP="0063018C">
      <w:pPr>
        <w:pStyle w:val="Teksttreci20"/>
        <w:spacing w:before="180" w:after="820"/>
        <w:ind w:firstLine="720"/>
        <w:rPr>
          <w:rFonts w:ascii="Arial" w:hAnsi="Arial" w:cs="Arial"/>
        </w:rPr>
      </w:pPr>
      <w:r w:rsidRPr="0063018C">
        <w:rPr>
          <w:rStyle w:val="Teksttreci2"/>
          <w:rFonts w:ascii="Arial" w:hAnsi="Arial" w:cs="Arial"/>
          <w:b/>
          <w:bCs/>
        </w:rPr>
        <w:t>Imię i nazwisko</w:t>
      </w:r>
    </w:p>
    <w:p w14:paraId="39F70AAF" w14:textId="77777777" w:rsidR="008A578E" w:rsidRPr="0063018C" w:rsidRDefault="00B07985" w:rsidP="0063018C">
      <w:pPr>
        <w:pStyle w:val="Teksttreci20"/>
        <w:rPr>
          <w:rFonts w:ascii="Arial" w:hAnsi="Arial" w:cs="Arial"/>
        </w:rPr>
      </w:pPr>
      <w:r w:rsidRPr="0063018C">
        <w:rPr>
          <w:rStyle w:val="Teksttreci2"/>
          <w:rFonts w:ascii="Arial" w:hAnsi="Arial" w:cs="Arial"/>
          <w:b/>
          <w:bCs/>
        </w:rPr>
        <w:t>KONKURS NA STANOWISKO ASYSTENTA SĘDZIEGO</w:t>
      </w:r>
      <w:r w:rsidRPr="0063018C">
        <w:rPr>
          <w:rStyle w:val="Teksttreci2"/>
          <w:rFonts w:ascii="Arial" w:hAnsi="Arial" w:cs="Arial"/>
          <w:b/>
          <w:bCs/>
        </w:rPr>
        <w:br/>
        <w:t>Ogłoszenie Nr 1 / 2020</w:t>
      </w:r>
    </w:p>
    <w:p w14:paraId="55619B6A" w14:textId="77777777" w:rsidR="008A578E" w:rsidRPr="0063018C" w:rsidRDefault="00B07985" w:rsidP="0063018C">
      <w:pPr>
        <w:pStyle w:val="Teksttreci20"/>
        <w:tabs>
          <w:tab w:val="left" w:pos="706"/>
        </w:tabs>
        <w:spacing w:after="260"/>
        <w:rPr>
          <w:rFonts w:ascii="Arial" w:hAnsi="Arial" w:cs="Arial"/>
        </w:rPr>
      </w:pPr>
      <w:r w:rsidRPr="0063018C">
        <w:rPr>
          <w:rStyle w:val="Teksttreci2"/>
          <w:rFonts w:ascii="Arial" w:hAnsi="Arial" w:cs="Arial"/>
          <w:b/>
          <w:bCs/>
        </w:rPr>
        <w:t>TEST ( obejmujący 36 pytań z zakresu prawa cywilnego i karnego oraz postępowania cywilnego i karnego ).</w:t>
      </w:r>
    </w:p>
    <w:p w14:paraId="1C94020F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718"/>
        </w:tabs>
        <w:ind w:firstLine="36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zbrodnię można popełnić:</w:t>
      </w:r>
    </w:p>
    <w:p w14:paraId="751FB70A" w14:textId="77777777" w:rsidR="008A578E" w:rsidRPr="0063018C" w:rsidRDefault="00B07985" w:rsidP="0063018C">
      <w:pPr>
        <w:pStyle w:val="Teksttreci0"/>
        <w:numPr>
          <w:ilvl w:val="0"/>
          <w:numId w:val="3"/>
        </w:numPr>
        <w:tabs>
          <w:tab w:val="left" w:pos="1482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umyślnie lub nieumyślnie gdy ustawa tak </w:t>
      </w:r>
      <w:r w:rsidRPr="0063018C">
        <w:rPr>
          <w:rStyle w:val="Teksttreci"/>
          <w:rFonts w:ascii="Arial" w:hAnsi="Arial" w:cs="Arial"/>
          <w:sz w:val="24"/>
          <w:szCs w:val="24"/>
        </w:rPr>
        <w:t>stanowi,</w:t>
      </w:r>
    </w:p>
    <w:p w14:paraId="5CBDE04F" w14:textId="77777777" w:rsidR="008A578E" w:rsidRPr="0063018C" w:rsidRDefault="00B07985" w:rsidP="0063018C">
      <w:pPr>
        <w:pStyle w:val="Teksttreci0"/>
        <w:numPr>
          <w:ilvl w:val="0"/>
          <w:numId w:val="3"/>
        </w:numPr>
        <w:tabs>
          <w:tab w:val="left" w:pos="1501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umyślnie,</w:t>
      </w:r>
    </w:p>
    <w:p w14:paraId="7B532344" w14:textId="77777777" w:rsidR="008A578E" w:rsidRPr="0063018C" w:rsidRDefault="00B07985" w:rsidP="0063018C">
      <w:pPr>
        <w:pStyle w:val="Teksttreci0"/>
        <w:numPr>
          <w:ilvl w:val="0"/>
          <w:numId w:val="3"/>
        </w:numPr>
        <w:tabs>
          <w:tab w:val="left" w:pos="1477"/>
        </w:tabs>
        <w:spacing w:after="320"/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umyślnie lub nieumyślnie,</w:t>
      </w:r>
    </w:p>
    <w:p w14:paraId="3F7CEF79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742"/>
        </w:tabs>
        <w:ind w:firstLine="36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na postanowienie w przedmiocie wyłączenia:</w:t>
      </w:r>
    </w:p>
    <w:p w14:paraId="36FBD3E4" w14:textId="77777777" w:rsidR="008A578E" w:rsidRPr="0063018C" w:rsidRDefault="00B07985" w:rsidP="0063018C">
      <w:pPr>
        <w:pStyle w:val="Teksttreci0"/>
        <w:numPr>
          <w:ilvl w:val="0"/>
          <w:numId w:val="4"/>
        </w:numPr>
        <w:tabs>
          <w:tab w:val="left" w:pos="1477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służy zażalenie do sądu odwoławczego,</w:t>
      </w:r>
    </w:p>
    <w:p w14:paraId="75FCB0FC" w14:textId="77777777" w:rsidR="008A578E" w:rsidRPr="0063018C" w:rsidRDefault="00B07985" w:rsidP="0063018C">
      <w:pPr>
        <w:pStyle w:val="Teksttreci0"/>
        <w:numPr>
          <w:ilvl w:val="0"/>
          <w:numId w:val="4"/>
        </w:numPr>
        <w:tabs>
          <w:tab w:val="left" w:pos="1501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służy zażalenie do równorzędnego składu tego samego sądu,</w:t>
      </w:r>
    </w:p>
    <w:p w14:paraId="7A1EA79C" w14:textId="77777777" w:rsidR="008A578E" w:rsidRPr="0063018C" w:rsidRDefault="00B07985" w:rsidP="0063018C">
      <w:pPr>
        <w:pStyle w:val="Teksttreci0"/>
        <w:numPr>
          <w:ilvl w:val="0"/>
          <w:numId w:val="4"/>
        </w:numPr>
        <w:tabs>
          <w:tab w:val="left" w:pos="1482"/>
        </w:tabs>
        <w:spacing w:after="320"/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nie służy zażalenie,</w:t>
      </w:r>
    </w:p>
    <w:p w14:paraId="0510F374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738"/>
        </w:tabs>
        <w:ind w:firstLine="36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za pomocnictwo odpowiada się:</w:t>
      </w:r>
    </w:p>
    <w:p w14:paraId="76584C47" w14:textId="77777777" w:rsidR="008A578E" w:rsidRPr="0063018C" w:rsidRDefault="00B07985" w:rsidP="0063018C">
      <w:pPr>
        <w:pStyle w:val="Teksttreci0"/>
        <w:numPr>
          <w:ilvl w:val="0"/>
          <w:numId w:val="5"/>
        </w:numPr>
        <w:tabs>
          <w:tab w:val="left" w:pos="1482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w granicach </w:t>
      </w:r>
      <w:r w:rsidRPr="0063018C">
        <w:rPr>
          <w:rStyle w:val="Teksttreci"/>
          <w:rFonts w:ascii="Arial" w:hAnsi="Arial" w:cs="Arial"/>
          <w:sz w:val="24"/>
          <w:szCs w:val="24"/>
        </w:rPr>
        <w:t>odpowiedzialności jak za sprawstwo,</w:t>
      </w:r>
    </w:p>
    <w:p w14:paraId="34734744" w14:textId="77777777" w:rsidR="008A578E" w:rsidRPr="0063018C" w:rsidRDefault="00B07985" w:rsidP="0063018C">
      <w:pPr>
        <w:pStyle w:val="Teksttreci0"/>
        <w:numPr>
          <w:ilvl w:val="0"/>
          <w:numId w:val="5"/>
        </w:numPr>
        <w:tabs>
          <w:tab w:val="left" w:pos="1501"/>
        </w:tabs>
        <w:ind w:left="1440" w:hanging="10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w granicach odpowiedzialności określonej w ustawie zmniejszonej o połowę,</w:t>
      </w:r>
    </w:p>
    <w:p w14:paraId="4581BEC4" w14:textId="77777777" w:rsidR="008A578E" w:rsidRPr="0063018C" w:rsidRDefault="00B07985" w:rsidP="0063018C">
      <w:pPr>
        <w:pStyle w:val="Teksttreci0"/>
        <w:numPr>
          <w:ilvl w:val="0"/>
          <w:numId w:val="5"/>
        </w:numPr>
        <w:tabs>
          <w:tab w:val="left" w:pos="1482"/>
        </w:tabs>
        <w:spacing w:after="320"/>
        <w:ind w:left="1440" w:hanging="10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tak jak za sprawstwo po zastosowaniu nadzwyczajnego złagodzenia kary,</w:t>
      </w:r>
    </w:p>
    <w:p w14:paraId="1D802E7C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742"/>
        </w:tabs>
        <w:ind w:firstLine="36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karą nie jest:</w:t>
      </w:r>
    </w:p>
    <w:p w14:paraId="5984173F" w14:textId="77777777" w:rsidR="008A578E" w:rsidRPr="0063018C" w:rsidRDefault="00B07985" w:rsidP="0063018C">
      <w:pPr>
        <w:pStyle w:val="Teksttreci0"/>
        <w:numPr>
          <w:ilvl w:val="0"/>
          <w:numId w:val="6"/>
        </w:numPr>
        <w:tabs>
          <w:tab w:val="left" w:pos="1482"/>
        </w:tabs>
        <w:ind w:left="1080" w:hanging="79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kara więzienia,</w:t>
      </w:r>
    </w:p>
    <w:p w14:paraId="3B7CC1AD" w14:textId="77777777" w:rsidR="008A578E" w:rsidRPr="0063018C" w:rsidRDefault="00B07985" w:rsidP="0063018C">
      <w:pPr>
        <w:pStyle w:val="Teksttreci0"/>
        <w:numPr>
          <w:ilvl w:val="0"/>
          <w:numId w:val="6"/>
        </w:numPr>
        <w:tabs>
          <w:tab w:val="left" w:pos="1496"/>
        </w:tabs>
        <w:ind w:left="1080" w:hanging="79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kara pozbawienia wolności,</w:t>
      </w:r>
    </w:p>
    <w:p w14:paraId="3C1ED201" w14:textId="77777777" w:rsidR="008A578E" w:rsidRPr="0063018C" w:rsidRDefault="00B07985" w:rsidP="0063018C">
      <w:pPr>
        <w:pStyle w:val="Teksttreci0"/>
        <w:numPr>
          <w:ilvl w:val="0"/>
          <w:numId w:val="6"/>
        </w:numPr>
        <w:tabs>
          <w:tab w:val="left" w:pos="1477"/>
        </w:tabs>
        <w:spacing w:after="320"/>
        <w:ind w:left="1080" w:hanging="79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kara ograniczenia </w:t>
      </w:r>
      <w:r w:rsidRPr="0063018C">
        <w:rPr>
          <w:rStyle w:val="Teksttreci"/>
          <w:rFonts w:ascii="Arial" w:hAnsi="Arial" w:cs="Arial"/>
          <w:sz w:val="24"/>
          <w:szCs w:val="24"/>
        </w:rPr>
        <w:t>wolności,</w:t>
      </w:r>
    </w:p>
    <w:p w14:paraId="056B4722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733"/>
        </w:tabs>
        <w:ind w:left="720" w:hanging="36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po zamknięciu przewodu sądowego w postępowaniu przyspieszonym można odroczyć wydanie wyroku:</w:t>
      </w:r>
    </w:p>
    <w:p w14:paraId="7F94A3DC" w14:textId="77777777" w:rsidR="008A578E" w:rsidRPr="0063018C" w:rsidRDefault="00B07985" w:rsidP="0063018C">
      <w:pPr>
        <w:pStyle w:val="Teksttreci0"/>
        <w:numPr>
          <w:ilvl w:val="0"/>
          <w:numId w:val="7"/>
        </w:numPr>
        <w:tabs>
          <w:tab w:val="left" w:pos="1477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na czas nie przekraczający 7 dni,</w:t>
      </w:r>
    </w:p>
    <w:p w14:paraId="045F3E30" w14:textId="77777777" w:rsidR="008A578E" w:rsidRPr="0063018C" w:rsidRDefault="00B07985" w:rsidP="0063018C">
      <w:pPr>
        <w:pStyle w:val="Teksttreci0"/>
        <w:numPr>
          <w:ilvl w:val="0"/>
          <w:numId w:val="7"/>
        </w:numPr>
        <w:tabs>
          <w:tab w:val="left" w:pos="1506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na czas nie przekraczający 3 dni,</w:t>
      </w:r>
    </w:p>
    <w:p w14:paraId="54E1764D" w14:textId="77777777" w:rsidR="008A578E" w:rsidRPr="0063018C" w:rsidRDefault="00B07985" w:rsidP="0063018C">
      <w:pPr>
        <w:pStyle w:val="Teksttreci0"/>
        <w:numPr>
          <w:ilvl w:val="0"/>
          <w:numId w:val="7"/>
        </w:numPr>
        <w:tabs>
          <w:tab w:val="left" w:pos="1482"/>
        </w:tabs>
        <w:spacing w:after="320"/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nie można,</w:t>
      </w:r>
    </w:p>
    <w:p w14:paraId="68845105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738"/>
        </w:tabs>
        <w:ind w:firstLine="36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przerwa w rozprawie może trwać nie dłużej niż:</w:t>
      </w:r>
    </w:p>
    <w:p w14:paraId="37251FFB" w14:textId="77777777" w:rsidR="008A578E" w:rsidRPr="0063018C" w:rsidRDefault="00B07985" w:rsidP="0063018C">
      <w:pPr>
        <w:pStyle w:val="Teksttreci0"/>
        <w:numPr>
          <w:ilvl w:val="0"/>
          <w:numId w:val="8"/>
        </w:numPr>
        <w:tabs>
          <w:tab w:val="left" w:pos="1477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30 dni,</w:t>
      </w:r>
    </w:p>
    <w:p w14:paraId="2648C0FE" w14:textId="77777777" w:rsidR="008A578E" w:rsidRPr="0063018C" w:rsidRDefault="00B07985" w:rsidP="0063018C">
      <w:pPr>
        <w:pStyle w:val="Teksttreci0"/>
        <w:numPr>
          <w:ilvl w:val="0"/>
          <w:numId w:val="8"/>
        </w:numPr>
        <w:tabs>
          <w:tab w:val="left" w:pos="1506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42 dni,</w:t>
      </w:r>
    </w:p>
    <w:p w14:paraId="50209DD3" w14:textId="77777777" w:rsidR="008A578E" w:rsidRPr="0063018C" w:rsidRDefault="00B07985" w:rsidP="0063018C">
      <w:pPr>
        <w:pStyle w:val="Teksttreci0"/>
        <w:numPr>
          <w:ilvl w:val="0"/>
          <w:numId w:val="8"/>
        </w:numPr>
        <w:tabs>
          <w:tab w:val="left" w:pos="1482"/>
        </w:tabs>
        <w:spacing w:after="320"/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35 dni,</w:t>
      </w:r>
    </w:p>
    <w:p w14:paraId="0E53816B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738"/>
        </w:tabs>
        <w:ind w:firstLine="36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środkiem karnym nie jest</w:t>
      </w:r>
    </w:p>
    <w:p w14:paraId="3498B093" w14:textId="77777777" w:rsidR="008A578E" w:rsidRPr="0063018C" w:rsidRDefault="00B07985" w:rsidP="0063018C">
      <w:pPr>
        <w:pStyle w:val="Teksttreci0"/>
        <w:numPr>
          <w:ilvl w:val="0"/>
          <w:numId w:val="9"/>
        </w:numPr>
        <w:tabs>
          <w:tab w:val="left" w:pos="1477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lastRenderedPageBreak/>
        <w:t>nawiązka,</w:t>
      </w:r>
    </w:p>
    <w:p w14:paraId="60BAD4E9" w14:textId="77777777" w:rsidR="008A578E" w:rsidRPr="0063018C" w:rsidRDefault="00B07985" w:rsidP="0063018C">
      <w:pPr>
        <w:pStyle w:val="Teksttreci0"/>
        <w:numPr>
          <w:ilvl w:val="0"/>
          <w:numId w:val="9"/>
        </w:numPr>
        <w:tabs>
          <w:tab w:val="left" w:pos="1501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świadczenie pieniężne,</w:t>
      </w:r>
    </w:p>
    <w:p w14:paraId="7A86E2DB" w14:textId="77777777" w:rsidR="008A578E" w:rsidRPr="0063018C" w:rsidRDefault="00B07985" w:rsidP="0063018C">
      <w:pPr>
        <w:pStyle w:val="Teksttreci0"/>
        <w:numPr>
          <w:ilvl w:val="0"/>
          <w:numId w:val="9"/>
        </w:numPr>
        <w:tabs>
          <w:tab w:val="left" w:pos="1482"/>
        </w:tabs>
        <w:spacing w:after="300"/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podanie wyroku do publicznej wiadomości,</w:t>
      </w:r>
    </w:p>
    <w:p w14:paraId="23B9E133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738"/>
        </w:tabs>
        <w:ind w:firstLine="36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młodociany to osoba, która:</w:t>
      </w:r>
    </w:p>
    <w:p w14:paraId="2D011BE6" w14:textId="77777777" w:rsidR="008A578E" w:rsidRPr="0063018C" w:rsidRDefault="00B07985" w:rsidP="0063018C">
      <w:pPr>
        <w:pStyle w:val="Teksttreci0"/>
        <w:numPr>
          <w:ilvl w:val="0"/>
          <w:numId w:val="10"/>
        </w:numPr>
        <w:tabs>
          <w:tab w:val="left" w:pos="1502"/>
        </w:tabs>
        <w:ind w:left="1460" w:hanging="103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w chwili czynu nie ukończyła 18 roku życia i w chwili orzekania 24 roku życia,</w:t>
      </w:r>
    </w:p>
    <w:p w14:paraId="1E980D24" w14:textId="77777777" w:rsidR="008A578E" w:rsidRPr="0063018C" w:rsidRDefault="00B07985" w:rsidP="0063018C">
      <w:pPr>
        <w:pStyle w:val="Teksttreci0"/>
        <w:numPr>
          <w:ilvl w:val="0"/>
          <w:numId w:val="10"/>
        </w:numPr>
        <w:tabs>
          <w:tab w:val="left" w:pos="1521"/>
        </w:tabs>
        <w:ind w:left="1460" w:hanging="103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w chwili czynu nie ukończyła 21 roku życia i w chw</w:t>
      </w:r>
      <w:r w:rsidRPr="0063018C">
        <w:rPr>
          <w:rStyle w:val="Teksttreci"/>
          <w:rFonts w:ascii="Arial" w:hAnsi="Arial" w:cs="Arial"/>
          <w:sz w:val="24"/>
          <w:szCs w:val="24"/>
        </w:rPr>
        <w:t>ili orzekania 24 roku życia,</w:t>
      </w:r>
    </w:p>
    <w:p w14:paraId="4A3CD59A" w14:textId="77777777" w:rsidR="008A578E" w:rsidRPr="0063018C" w:rsidRDefault="00B07985" w:rsidP="0063018C">
      <w:pPr>
        <w:pStyle w:val="Teksttreci0"/>
        <w:numPr>
          <w:ilvl w:val="0"/>
          <w:numId w:val="10"/>
        </w:numPr>
        <w:tabs>
          <w:tab w:val="left" w:pos="1482"/>
        </w:tabs>
        <w:spacing w:after="300"/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w chwili czynu nie ukończyła 21 roku życia,</w:t>
      </w:r>
    </w:p>
    <w:p w14:paraId="1ADB3F47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742"/>
        </w:tabs>
        <w:ind w:firstLine="36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przygotowanie:</w:t>
      </w:r>
    </w:p>
    <w:p w14:paraId="68174176" w14:textId="77777777" w:rsidR="008A578E" w:rsidRPr="0063018C" w:rsidRDefault="00B07985" w:rsidP="0063018C">
      <w:pPr>
        <w:pStyle w:val="Teksttreci0"/>
        <w:numPr>
          <w:ilvl w:val="0"/>
          <w:numId w:val="11"/>
        </w:numPr>
        <w:tabs>
          <w:tab w:val="left" w:pos="1482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nie jest karalne,</w:t>
      </w:r>
    </w:p>
    <w:p w14:paraId="5F372E52" w14:textId="77777777" w:rsidR="008A578E" w:rsidRPr="0063018C" w:rsidRDefault="00B07985" w:rsidP="0063018C">
      <w:pPr>
        <w:pStyle w:val="Teksttreci0"/>
        <w:numPr>
          <w:ilvl w:val="0"/>
          <w:numId w:val="11"/>
        </w:numPr>
        <w:tabs>
          <w:tab w:val="left" w:pos="1501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jest karalne gdy ustawa tak stanowi,</w:t>
      </w:r>
    </w:p>
    <w:p w14:paraId="62F8F38D" w14:textId="77777777" w:rsidR="008A578E" w:rsidRPr="0063018C" w:rsidRDefault="00B07985" w:rsidP="0063018C">
      <w:pPr>
        <w:pStyle w:val="Teksttreci0"/>
        <w:numPr>
          <w:ilvl w:val="0"/>
          <w:numId w:val="11"/>
        </w:numPr>
        <w:tabs>
          <w:tab w:val="left" w:pos="1477"/>
        </w:tabs>
        <w:spacing w:after="300"/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jest karalne,</w:t>
      </w:r>
    </w:p>
    <w:p w14:paraId="03A45A6B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62"/>
        </w:tabs>
        <w:ind w:firstLine="36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oskarżony lub podejrzany może korzystać:</w:t>
      </w:r>
    </w:p>
    <w:p w14:paraId="532D6774" w14:textId="77777777" w:rsidR="008A578E" w:rsidRPr="0063018C" w:rsidRDefault="00B07985" w:rsidP="0063018C">
      <w:pPr>
        <w:pStyle w:val="Teksttreci0"/>
        <w:numPr>
          <w:ilvl w:val="0"/>
          <w:numId w:val="12"/>
        </w:numPr>
        <w:tabs>
          <w:tab w:val="left" w:pos="1477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z pomocy maksymalnie 2 obrońców,</w:t>
      </w:r>
    </w:p>
    <w:p w14:paraId="0FE6A9E8" w14:textId="77777777" w:rsidR="008A578E" w:rsidRPr="0063018C" w:rsidRDefault="00B07985" w:rsidP="0063018C">
      <w:pPr>
        <w:pStyle w:val="Teksttreci0"/>
        <w:numPr>
          <w:ilvl w:val="0"/>
          <w:numId w:val="12"/>
        </w:numPr>
        <w:tabs>
          <w:tab w:val="left" w:pos="1501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maksymalnie 3 </w:t>
      </w:r>
      <w:r w:rsidRPr="0063018C">
        <w:rPr>
          <w:rStyle w:val="Teksttreci"/>
          <w:rFonts w:ascii="Arial" w:hAnsi="Arial" w:cs="Arial"/>
          <w:sz w:val="24"/>
          <w:szCs w:val="24"/>
        </w:rPr>
        <w:t>obrońców,</w:t>
      </w:r>
    </w:p>
    <w:p w14:paraId="1F10D7D0" w14:textId="77777777" w:rsidR="008A578E" w:rsidRPr="0063018C" w:rsidRDefault="00B07985" w:rsidP="0063018C">
      <w:pPr>
        <w:pStyle w:val="Teksttreci0"/>
        <w:numPr>
          <w:ilvl w:val="0"/>
          <w:numId w:val="12"/>
        </w:numPr>
        <w:tabs>
          <w:tab w:val="left" w:pos="1482"/>
        </w:tabs>
        <w:spacing w:after="300"/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bez ograniczeń ilościowych obrońców,</w:t>
      </w:r>
    </w:p>
    <w:p w14:paraId="643418AF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62"/>
        </w:tabs>
        <w:ind w:firstLine="36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środkiem karnym jest:</w:t>
      </w:r>
    </w:p>
    <w:p w14:paraId="3DA3CE69" w14:textId="77777777" w:rsidR="008A578E" w:rsidRPr="0063018C" w:rsidRDefault="00B07985" w:rsidP="0063018C">
      <w:pPr>
        <w:pStyle w:val="Teksttreci0"/>
        <w:numPr>
          <w:ilvl w:val="0"/>
          <w:numId w:val="13"/>
        </w:numPr>
        <w:tabs>
          <w:tab w:val="left" w:pos="1482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świadczenie pieniężne,</w:t>
      </w:r>
    </w:p>
    <w:p w14:paraId="50326E02" w14:textId="77777777" w:rsidR="008A578E" w:rsidRPr="0063018C" w:rsidRDefault="00B07985" w:rsidP="0063018C">
      <w:pPr>
        <w:pStyle w:val="Teksttreci0"/>
        <w:numPr>
          <w:ilvl w:val="0"/>
          <w:numId w:val="13"/>
        </w:numPr>
        <w:tabs>
          <w:tab w:val="left" w:pos="1501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grzywna,</w:t>
      </w:r>
    </w:p>
    <w:p w14:paraId="39B310BA" w14:textId="77777777" w:rsidR="008A578E" w:rsidRPr="0063018C" w:rsidRDefault="00B07985" w:rsidP="0063018C">
      <w:pPr>
        <w:pStyle w:val="Teksttreci0"/>
        <w:numPr>
          <w:ilvl w:val="0"/>
          <w:numId w:val="13"/>
        </w:numPr>
        <w:tabs>
          <w:tab w:val="left" w:pos="1482"/>
        </w:tabs>
        <w:spacing w:after="300"/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nawiązka,</w:t>
      </w:r>
    </w:p>
    <w:p w14:paraId="25958CC8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62"/>
        </w:tabs>
        <w:ind w:firstLine="36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osobą najbliższą dla oskarżonego nie jest:</w:t>
      </w:r>
    </w:p>
    <w:p w14:paraId="7546ACFE" w14:textId="77777777" w:rsidR="008A578E" w:rsidRPr="0063018C" w:rsidRDefault="00B07985" w:rsidP="0063018C">
      <w:pPr>
        <w:pStyle w:val="Teksttreci0"/>
        <w:numPr>
          <w:ilvl w:val="0"/>
          <w:numId w:val="14"/>
        </w:numPr>
        <w:tabs>
          <w:tab w:val="left" w:pos="1482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Przyrodni brat oskarżonego,</w:t>
      </w:r>
    </w:p>
    <w:p w14:paraId="33679265" w14:textId="77777777" w:rsidR="008A578E" w:rsidRPr="0063018C" w:rsidRDefault="00B07985" w:rsidP="0063018C">
      <w:pPr>
        <w:pStyle w:val="Teksttreci0"/>
        <w:numPr>
          <w:ilvl w:val="0"/>
          <w:numId w:val="14"/>
        </w:numPr>
        <w:tabs>
          <w:tab w:val="left" w:pos="1501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teść oskarżonego,</w:t>
      </w:r>
    </w:p>
    <w:p w14:paraId="27680BED" w14:textId="77777777" w:rsidR="008A578E" w:rsidRPr="0063018C" w:rsidRDefault="00B07985" w:rsidP="0063018C">
      <w:pPr>
        <w:pStyle w:val="Teksttreci0"/>
        <w:numPr>
          <w:ilvl w:val="0"/>
          <w:numId w:val="14"/>
        </w:numPr>
        <w:tabs>
          <w:tab w:val="left" w:pos="1482"/>
        </w:tabs>
        <w:spacing w:after="300"/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żona brata męża oskarżonej,</w:t>
      </w:r>
    </w:p>
    <w:p w14:paraId="5D9E57C4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82"/>
        </w:tabs>
        <w:ind w:left="720" w:hanging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warunkowo umorzyć </w:t>
      </w:r>
      <w:r w:rsidRPr="0063018C">
        <w:rPr>
          <w:rStyle w:val="Teksttreci"/>
          <w:rFonts w:ascii="Arial" w:hAnsi="Arial" w:cs="Arial"/>
          <w:sz w:val="24"/>
          <w:szCs w:val="24"/>
        </w:rPr>
        <w:t>postępowanie można w sprawach o przestępstwo zagrożone karą:</w:t>
      </w:r>
    </w:p>
    <w:p w14:paraId="1E99DDC9" w14:textId="77777777" w:rsidR="008A578E" w:rsidRPr="0063018C" w:rsidRDefault="00B07985" w:rsidP="0063018C">
      <w:pPr>
        <w:pStyle w:val="Teksttreci0"/>
        <w:numPr>
          <w:ilvl w:val="0"/>
          <w:numId w:val="15"/>
        </w:numPr>
        <w:tabs>
          <w:tab w:val="left" w:pos="1482"/>
        </w:tabs>
        <w:ind w:left="1080" w:hanging="513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do 3 lat pozbawienia wolności</w:t>
      </w:r>
    </w:p>
    <w:p w14:paraId="0FDE2ADC" w14:textId="77777777" w:rsidR="008A578E" w:rsidRPr="0063018C" w:rsidRDefault="00B07985" w:rsidP="0063018C">
      <w:pPr>
        <w:pStyle w:val="Teksttreci0"/>
        <w:numPr>
          <w:ilvl w:val="0"/>
          <w:numId w:val="15"/>
        </w:numPr>
        <w:tabs>
          <w:tab w:val="left" w:pos="1477"/>
        </w:tabs>
        <w:ind w:left="1080" w:hanging="513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do 5 lat pozbawienia wolności</w:t>
      </w:r>
    </w:p>
    <w:p w14:paraId="591EEE4C" w14:textId="77777777" w:rsidR="008A578E" w:rsidRPr="0063018C" w:rsidRDefault="00B07985" w:rsidP="0063018C">
      <w:pPr>
        <w:pStyle w:val="Teksttreci0"/>
        <w:numPr>
          <w:ilvl w:val="0"/>
          <w:numId w:val="15"/>
        </w:numPr>
        <w:tabs>
          <w:tab w:val="left" w:pos="1501"/>
        </w:tabs>
        <w:spacing w:after="300"/>
        <w:ind w:left="1080" w:hanging="513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do 8 lat pozbawienia wolności</w:t>
      </w:r>
    </w:p>
    <w:p w14:paraId="12A8B22D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62"/>
        </w:tabs>
        <w:ind w:firstLine="36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mieniem wielkiej wartości jest mienie:</w:t>
      </w:r>
    </w:p>
    <w:p w14:paraId="6CC836A5" w14:textId="77777777" w:rsidR="008A578E" w:rsidRPr="0063018C" w:rsidRDefault="00B07985" w:rsidP="0063018C">
      <w:pPr>
        <w:pStyle w:val="Teksttreci0"/>
        <w:numPr>
          <w:ilvl w:val="0"/>
          <w:numId w:val="16"/>
        </w:numPr>
        <w:tabs>
          <w:tab w:val="left" w:pos="1482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o wartości powyżej 500 000 zł,</w:t>
      </w:r>
    </w:p>
    <w:p w14:paraId="57E55106" w14:textId="77777777" w:rsidR="008A578E" w:rsidRPr="0063018C" w:rsidRDefault="00B07985" w:rsidP="0063018C">
      <w:pPr>
        <w:pStyle w:val="Teksttreci0"/>
        <w:numPr>
          <w:ilvl w:val="0"/>
          <w:numId w:val="16"/>
        </w:numPr>
        <w:tabs>
          <w:tab w:val="left" w:pos="1501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o wartości powyżej 1000 000 </w:t>
      </w:r>
      <w:r w:rsidRPr="0063018C">
        <w:rPr>
          <w:rStyle w:val="Teksttreci"/>
          <w:rFonts w:ascii="Arial" w:hAnsi="Arial" w:cs="Arial"/>
          <w:sz w:val="24"/>
          <w:szCs w:val="24"/>
        </w:rPr>
        <w:t>zł.,</w:t>
      </w:r>
    </w:p>
    <w:p w14:paraId="13624167" w14:textId="77777777" w:rsidR="008A578E" w:rsidRPr="0063018C" w:rsidRDefault="00B07985" w:rsidP="0063018C">
      <w:pPr>
        <w:pStyle w:val="Teksttreci0"/>
        <w:numPr>
          <w:ilvl w:val="0"/>
          <w:numId w:val="16"/>
        </w:numPr>
        <w:tabs>
          <w:tab w:val="left" w:pos="1482"/>
        </w:tabs>
        <w:ind w:left="1080" w:hanging="65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powyżej 200 000 zł,</w:t>
      </w:r>
    </w:p>
    <w:p w14:paraId="3B73C750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02"/>
        </w:tabs>
        <w:ind w:firstLine="30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karą według kodeksu wykroczeń nie jest:</w:t>
      </w:r>
    </w:p>
    <w:p w14:paraId="63B2190F" w14:textId="77777777" w:rsidR="008A578E" w:rsidRPr="0063018C" w:rsidRDefault="00B07985" w:rsidP="0063018C">
      <w:pPr>
        <w:pStyle w:val="Teksttreci0"/>
        <w:numPr>
          <w:ilvl w:val="0"/>
          <w:numId w:val="17"/>
        </w:numPr>
        <w:tabs>
          <w:tab w:val="left" w:pos="1402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nagana,</w:t>
      </w:r>
    </w:p>
    <w:p w14:paraId="42783BDA" w14:textId="77777777" w:rsidR="008A578E" w:rsidRPr="0063018C" w:rsidRDefault="00B07985" w:rsidP="0063018C">
      <w:pPr>
        <w:pStyle w:val="Teksttreci0"/>
        <w:numPr>
          <w:ilvl w:val="0"/>
          <w:numId w:val="17"/>
        </w:numPr>
        <w:tabs>
          <w:tab w:val="left" w:pos="1426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upomnienie,</w:t>
      </w:r>
    </w:p>
    <w:p w14:paraId="199CE726" w14:textId="77777777" w:rsidR="008A578E" w:rsidRPr="0063018C" w:rsidRDefault="00B07985" w:rsidP="0063018C">
      <w:pPr>
        <w:pStyle w:val="Teksttreci0"/>
        <w:numPr>
          <w:ilvl w:val="0"/>
          <w:numId w:val="17"/>
        </w:numPr>
        <w:tabs>
          <w:tab w:val="left" w:pos="1402"/>
        </w:tabs>
        <w:spacing w:after="300"/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lastRenderedPageBreak/>
        <w:t>areszt,</w:t>
      </w:r>
    </w:p>
    <w:p w14:paraId="335C6530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02"/>
        </w:tabs>
        <w:ind w:left="640" w:hanging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grzywnę orzeczoną za wykroczenie w razie jej nieuiszczenia można zamienić na:</w:t>
      </w:r>
    </w:p>
    <w:p w14:paraId="7AA2A7BE" w14:textId="77777777" w:rsidR="008A578E" w:rsidRPr="0063018C" w:rsidRDefault="00B07985" w:rsidP="0063018C">
      <w:pPr>
        <w:pStyle w:val="Teksttreci0"/>
        <w:numPr>
          <w:ilvl w:val="0"/>
          <w:numId w:val="18"/>
        </w:numPr>
        <w:tabs>
          <w:tab w:val="left" w:pos="1402"/>
        </w:tabs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prace społecznie użyteczne,</w:t>
      </w:r>
    </w:p>
    <w:p w14:paraId="4D0A24E6" w14:textId="77777777" w:rsidR="008A578E" w:rsidRPr="0063018C" w:rsidRDefault="00B07985" w:rsidP="0063018C">
      <w:pPr>
        <w:pStyle w:val="Teksttreci0"/>
        <w:numPr>
          <w:ilvl w:val="0"/>
          <w:numId w:val="18"/>
        </w:numPr>
        <w:tabs>
          <w:tab w:val="left" w:pos="1421"/>
        </w:tabs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zastępczą karę grzywny,</w:t>
      </w:r>
    </w:p>
    <w:p w14:paraId="19367595" w14:textId="77777777" w:rsidR="008A578E" w:rsidRPr="0063018C" w:rsidRDefault="00B07985" w:rsidP="0063018C">
      <w:pPr>
        <w:pStyle w:val="Teksttreci0"/>
        <w:numPr>
          <w:ilvl w:val="0"/>
          <w:numId w:val="18"/>
        </w:numPr>
        <w:tabs>
          <w:tab w:val="left" w:pos="1402"/>
        </w:tabs>
        <w:spacing w:after="300"/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zastępczą karę ograniczenia wolno</w:t>
      </w:r>
      <w:r w:rsidRPr="0063018C">
        <w:rPr>
          <w:rStyle w:val="Teksttreci"/>
          <w:rFonts w:ascii="Arial" w:hAnsi="Arial" w:cs="Arial"/>
          <w:sz w:val="24"/>
          <w:szCs w:val="24"/>
        </w:rPr>
        <w:t>ści,</w:t>
      </w:r>
    </w:p>
    <w:p w14:paraId="5949896D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02"/>
        </w:tabs>
        <w:ind w:firstLine="30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środkiem zabezpieczającym nie jest:</w:t>
      </w:r>
    </w:p>
    <w:p w14:paraId="752A128E" w14:textId="77777777" w:rsidR="008A578E" w:rsidRPr="0063018C" w:rsidRDefault="00B07985" w:rsidP="0063018C">
      <w:pPr>
        <w:pStyle w:val="Teksttreci0"/>
        <w:numPr>
          <w:ilvl w:val="0"/>
          <w:numId w:val="19"/>
        </w:numPr>
        <w:tabs>
          <w:tab w:val="left" w:pos="1402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terapia,</w:t>
      </w:r>
    </w:p>
    <w:p w14:paraId="6A16CA5E" w14:textId="77777777" w:rsidR="008A578E" w:rsidRPr="0063018C" w:rsidRDefault="00B07985" w:rsidP="0063018C">
      <w:pPr>
        <w:pStyle w:val="Teksttreci0"/>
        <w:numPr>
          <w:ilvl w:val="0"/>
          <w:numId w:val="19"/>
        </w:numPr>
        <w:tabs>
          <w:tab w:val="left" w:pos="1421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elektroniczna kontrola miejsca pobytu,</w:t>
      </w:r>
    </w:p>
    <w:p w14:paraId="075E70DD" w14:textId="77777777" w:rsidR="008A578E" w:rsidRPr="0063018C" w:rsidRDefault="00B07985" w:rsidP="0063018C">
      <w:pPr>
        <w:pStyle w:val="Teksttreci0"/>
        <w:numPr>
          <w:ilvl w:val="0"/>
          <w:numId w:val="19"/>
        </w:numPr>
        <w:tabs>
          <w:tab w:val="left" w:pos="1402"/>
        </w:tabs>
        <w:spacing w:after="300"/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dozór kuratora,</w:t>
      </w:r>
    </w:p>
    <w:p w14:paraId="4D1C734D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02"/>
          <w:tab w:val="left" w:pos="934"/>
        </w:tabs>
        <w:ind w:firstLine="30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według kodeksu karno-skarbowego przepadek j </w:t>
      </w:r>
      <w:proofErr w:type="spellStart"/>
      <w:r w:rsidRPr="0063018C">
        <w:rPr>
          <w:rStyle w:val="Teksttreci"/>
          <w:rFonts w:ascii="Arial" w:hAnsi="Arial" w:cs="Arial"/>
          <w:sz w:val="24"/>
          <w:szCs w:val="24"/>
        </w:rPr>
        <w:t>est</w:t>
      </w:r>
      <w:proofErr w:type="spellEnd"/>
      <w:r w:rsidRPr="0063018C">
        <w:rPr>
          <w:rStyle w:val="Teksttreci"/>
          <w:rFonts w:ascii="Arial" w:hAnsi="Arial" w:cs="Arial"/>
          <w:sz w:val="24"/>
          <w:szCs w:val="24"/>
        </w:rPr>
        <w:t>:</w:t>
      </w:r>
    </w:p>
    <w:p w14:paraId="57802078" w14:textId="77777777" w:rsidR="008A578E" w:rsidRPr="0063018C" w:rsidRDefault="00B07985" w:rsidP="0063018C">
      <w:pPr>
        <w:pStyle w:val="Teksttreci0"/>
        <w:numPr>
          <w:ilvl w:val="0"/>
          <w:numId w:val="20"/>
        </w:numPr>
        <w:tabs>
          <w:tab w:val="left" w:pos="1402"/>
        </w:tabs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środkiem kompensacyjnym,</w:t>
      </w:r>
    </w:p>
    <w:p w14:paraId="696A9114" w14:textId="77777777" w:rsidR="008A578E" w:rsidRPr="0063018C" w:rsidRDefault="00B07985" w:rsidP="0063018C">
      <w:pPr>
        <w:pStyle w:val="Teksttreci0"/>
        <w:numPr>
          <w:ilvl w:val="0"/>
          <w:numId w:val="20"/>
        </w:numPr>
        <w:tabs>
          <w:tab w:val="left" w:pos="1426"/>
        </w:tabs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środkiem probacyjnym,</w:t>
      </w:r>
    </w:p>
    <w:p w14:paraId="384CA547" w14:textId="77777777" w:rsidR="008A578E" w:rsidRPr="0063018C" w:rsidRDefault="00B07985" w:rsidP="0063018C">
      <w:pPr>
        <w:pStyle w:val="Teksttreci0"/>
        <w:numPr>
          <w:ilvl w:val="0"/>
          <w:numId w:val="20"/>
        </w:numPr>
        <w:tabs>
          <w:tab w:val="left" w:pos="1402"/>
        </w:tabs>
        <w:spacing w:after="300"/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środkiem karnym</w:t>
      </w:r>
    </w:p>
    <w:p w14:paraId="6F6D55AE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02"/>
        </w:tabs>
        <w:ind w:firstLine="30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w prawie polskim można </w:t>
      </w:r>
      <w:r w:rsidRPr="0063018C">
        <w:rPr>
          <w:rStyle w:val="Teksttreci"/>
          <w:rFonts w:ascii="Arial" w:hAnsi="Arial" w:cs="Arial"/>
          <w:sz w:val="24"/>
          <w:szCs w:val="24"/>
        </w:rPr>
        <w:t>sporządzić ważny testament:</w:t>
      </w:r>
    </w:p>
    <w:p w14:paraId="507CD997" w14:textId="77777777" w:rsidR="008A578E" w:rsidRPr="0063018C" w:rsidRDefault="00B07985" w:rsidP="0063018C">
      <w:pPr>
        <w:pStyle w:val="Teksttreci0"/>
        <w:numPr>
          <w:ilvl w:val="0"/>
          <w:numId w:val="21"/>
        </w:numPr>
        <w:tabs>
          <w:tab w:val="left" w:pos="1597"/>
        </w:tabs>
        <w:ind w:left="1160" w:hanging="87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na maszynie do pisania</w:t>
      </w:r>
    </w:p>
    <w:p w14:paraId="60B4468D" w14:textId="77777777" w:rsidR="008A578E" w:rsidRPr="0063018C" w:rsidRDefault="00B07985" w:rsidP="0063018C">
      <w:pPr>
        <w:pStyle w:val="Teksttreci0"/>
        <w:numPr>
          <w:ilvl w:val="0"/>
          <w:numId w:val="21"/>
        </w:numPr>
        <w:tabs>
          <w:tab w:val="left" w:pos="1597"/>
        </w:tabs>
        <w:ind w:left="1160" w:hanging="87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przed Naczelnikiem Urzędu Skarbowego</w:t>
      </w:r>
    </w:p>
    <w:p w14:paraId="7F03811C" w14:textId="77777777" w:rsidR="008A578E" w:rsidRPr="0063018C" w:rsidRDefault="00B07985" w:rsidP="00B07985">
      <w:pPr>
        <w:pStyle w:val="Teksttreci0"/>
        <w:numPr>
          <w:ilvl w:val="0"/>
          <w:numId w:val="21"/>
        </w:numPr>
        <w:tabs>
          <w:tab w:val="left" w:pos="1597"/>
        </w:tabs>
        <w:spacing w:after="300"/>
        <w:ind w:left="1160" w:hanging="87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w formie aktu notarialnego.</w:t>
      </w:r>
    </w:p>
    <w:p w14:paraId="447D12F9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31"/>
        </w:tabs>
        <w:ind w:firstLine="30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Sąd może wydać nakaz zapłaty w postępowaniu nakazowym:</w:t>
      </w:r>
    </w:p>
    <w:p w14:paraId="0D4DA16B" w14:textId="77777777" w:rsidR="008A578E" w:rsidRPr="0063018C" w:rsidRDefault="00B07985" w:rsidP="00B07985">
      <w:pPr>
        <w:pStyle w:val="Teksttreci0"/>
        <w:numPr>
          <w:ilvl w:val="0"/>
          <w:numId w:val="22"/>
        </w:numPr>
        <w:tabs>
          <w:tab w:val="left" w:pos="1397"/>
        </w:tabs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tylko na pisemny wniosek powoda zgłoszony w pozwie</w:t>
      </w:r>
    </w:p>
    <w:p w14:paraId="763639DE" w14:textId="77777777" w:rsidR="008A578E" w:rsidRPr="0063018C" w:rsidRDefault="00B07985" w:rsidP="00B07985">
      <w:pPr>
        <w:pStyle w:val="Teksttreci0"/>
        <w:numPr>
          <w:ilvl w:val="0"/>
          <w:numId w:val="22"/>
        </w:numPr>
        <w:tabs>
          <w:tab w:val="left" w:pos="1426"/>
        </w:tabs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tylko na zgodny wniosek stron</w:t>
      </w:r>
    </w:p>
    <w:p w14:paraId="1956FC1A" w14:textId="77777777" w:rsidR="008A578E" w:rsidRPr="0063018C" w:rsidRDefault="00B07985" w:rsidP="00B07985">
      <w:pPr>
        <w:pStyle w:val="Teksttreci0"/>
        <w:numPr>
          <w:ilvl w:val="0"/>
          <w:numId w:val="22"/>
        </w:numPr>
        <w:tabs>
          <w:tab w:val="left" w:pos="1402"/>
        </w:tabs>
        <w:spacing w:after="300"/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zawsze, o ile uzna to za zasadne</w:t>
      </w:r>
    </w:p>
    <w:p w14:paraId="39122E10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26"/>
        </w:tabs>
        <w:ind w:firstLine="30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powództwo </w:t>
      </w:r>
      <w:proofErr w:type="spellStart"/>
      <w:r w:rsidRPr="0063018C">
        <w:rPr>
          <w:rStyle w:val="Teksttreci"/>
          <w:rFonts w:ascii="Arial" w:hAnsi="Arial" w:cs="Arial"/>
          <w:sz w:val="24"/>
          <w:szCs w:val="24"/>
        </w:rPr>
        <w:t>przeciwegzekucyjne</w:t>
      </w:r>
      <w:proofErr w:type="spellEnd"/>
      <w:r w:rsidRPr="0063018C">
        <w:rPr>
          <w:rStyle w:val="Teksttreci"/>
          <w:rFonts w:ascii="Arial" w:hAnsi="Arial" w:cs="Arial"/>
          <w:sz w:val="24"/>
          <w:szCs w:val="24"/>
        </w:rPr>
        <w:t xml:space="preserve"> to:</w:t>
      </w:r>
    </w:p>
    <w:p w14:paraId="097DF3A2" w14:textId="77777777" w:rsidR="008A578E" w:rsidRPr="0063018C" w:rsidRDefault="00B07985" w:rsidP="00B07985">
      <w:pPr>
        <w:pStyle w:val="Teksttreci0"/>
        <w:numPr>
          <w:ilvl w:val="0"/>
          <w:numId w:val="23"/>
        </w:numPr>
        <w:tabs>
          <w:tab w:val="left" w:pos="1037"/>
        </w:tabs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skarga na czynności komornika</w:t>
      </w:r>
    </w:p>
    <w:p w14:paraId="3FF83CD5" w14:textId="77777777" w:rsidR="008A578E" w:rsidRPr="0063018C" w:rsidRDefault="00B07985" w:rsidP="00B07985">
      <w:pPr>
        <w:pStyle w:val="Teksttreci0"/>
        <w:numPr>
          <w:ilvl w:val="0"/>
          <w:numId w:val="23"/>
        </w:numPr>
        <w:tabs>
          <w:tab w:val="left" w:pos="1081"/>
        </w:tabs>
        <w:ind w:left="1000" w:hanging="71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powództwo wytoczone przez dłużnika mające na celu pozbawienie tytułu wykonawczego wykonalności</w:t>
      </w:r>
    </w:p>
    <w:p w14:paraId="31428CF3" w14:textId="77777777" w:rsidR="008A578E" w:rsidRPr="0063018C" w:rsidRDefault="00B07985" w:rsidP="00B07985">
      <w:pPr>
        <w:pStyle w:val="Teksttreci0"/>
        <w:numPr>
          <w:ilvl w:val="0"/>
          <w:numId w:val="23"/>
        </w:numPr>
        <w:tabs>
          <w:tab w:val="left" w:pos="1042"/>
        </w:tabs>
        <w:spacing w:after="300"/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powództwo o uznanie czynności prawnej za bezskuteczną.</w:t>
      </w:r>
    </w:p>
    <w:p w14:paraId="61260A63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31"/>
        </w:tabs>
        <w:ind w:left="640" w:hanging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zgodnie z </w:t>
      </w:r>
      <w:r w:rsidRPr="0063018C">
        <w:rPr>
          <w:rStyle w:val="Teksttreci"/>
          <w:rFonts w:ascii="Arial" w:hAnsi="Arial" w:cs="Arial"/>
          <w:sz w:val="24"/>
          <w:szCs w:val="24"/>
        </w:rPr>
        <w:t>kodeksem postępowania cywilnego powództwo o zapłatę z tytułu zachowku co do zasady wytacza się przed sąd:</w:t>
      </w:r>
    </w:p>
    <w:p w14:paraId="0B695614" w14:textId="77777777" w:rsidR="008A578E" w:rsidRPr="0063018C" w:rsidRDefault="00B07985" w:rsidP="00B07985">
      <w:pPr>
        <w:pStyle w:val="Teksttreci0"/>
        <w:numPr>
          <w:ilvl w:val="0"/>
          <w:numId w:val="24"/>
        </w:numPr>
        <w:tabs>
          <w:tab w:val="left" w:pos="1042"/>
        </w:tabs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w okręgu którego pozwany przebywa</w:t>
      </w:r>
    </w:p>
    <w:p w14:paraId="6317F622" w14:textId="77777777" w:rsidR="008A578E" w:rsidRPr="0063018C" w:rsidRDefault="00B07985" w:rsidP="00B07985">
      <w:pPr>
        <w:pStyle w:val="Teksttreci0"/>
        <w:numPr>
          <w:ilvl w:val="0"/>
          <w:numId w:val="24"/>
        </w:numPr>
        <w:tabs>
          <w:tab w:val="left" w:pos="1061"/>
        </w:tabs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miejsca, w którym sporządzono testament</w:t>
      </w:r>
    </w:p>
    <w:p w14:paraId="294A7163" w14:textId="77777777" w:rsidR="008A578E" w:rsidRPr="0063018C" w:rsidRDefault="00B07985" w:rsidP="00B07985">
      <w:pPr>
        <w:pStyle w:val="Teksttreci0"/>
        <w:numPr>
          <w:ilvl w:val="0"/>
          <w:numId w:val="24"/>
        </w:numPr>
        <w:tabs>
          <w:tab w:val="left" w:pos="1042"/>
        </w:tabs>
        <w:spacing w:after="300"/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ostatniego miejsca zwykłego pobytu spadkodawcy.</w:t>
      </w:r>
    </w:p>
    <w:p w14:paraId="27ECA02F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51"/>
        </w:tabs>
        <w:ind w:firstLine="32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odrębna własność </w:t>
      </w:r>
      <w:r w:rsidRPr="0063018C">
        <w:rPr>
          <w:rStyle w:val="Teksttreci"/>
          <w:rFonts w:ascii="Arial" w:hAnsi="Arial" w:cs="Arial"/>
          <w:sz w:val="24"/>
          <w:szCs w:val="24"/>
        </w:rPr>
        <w:t>lokalu nie może być ustanowiona w drodze:</w:t>
      </w:r>
    </w:p>
    <w:p w14:paraId="3BC9EDE9" w14:textId="77777777" w:rsidR="008A578E" w:rsidRPr="0063018C" w:rsidRDefault="00B07985" w:rsidP="00B07985">
      <w:pPr>
        <w:pStyle w:val="Teksttreci0"/>
        <w:numPr>
          <w:ilvl w:val="0"/>
          <w:numId w:val="25"/>
        </w:numPr>
        <w:tabs>
          <w:tab w:val="left" w:pos="1062"/>
        </w:tabs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czynności prawnej</w:t>
      </w:r>
    </w:p>
    <w:p w14:paraId="4CB8DE62" w14:textId="77777777" w:rsidR="008A578E" w:rsidRPr="0063018C" w:rsidRDefault="00B07985" w:rsidP="00B07985">
      <w:pPr>
        <w:pStyle w:val="Teksttreci0"/>
        <w:numPr>
          <w:ilvl w:val="0"/>
          <w:numId w:val="25"/>
        </w:numPr>
        <w:tabs>
          <w:tab w:val="left" w:pos="1081"/>
        </w:tabs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orzeczenia sądu</w:t>
      </w:r>
    </w:p>
    <w:p w14:paraId="6B382E2A" w14:textId="77777777" w:rsidR="008A578E" w:rsidRPr="0063018C" w:rsidRDefault="00B07985" w:rsidP="00B07985">
      <w:pPr>
        <w:pStyle w:val="Teksttreci0"/>
        <w:numPr>
          <w:ilvl w:val="0"/>
          <w:numId w:val="25"/>
        </w:numPr>
        <w:tabs>
          <w:tab w:val="left" w:pos="1062"/>
        </w:tabs>
        <w:spacing w:after="320"/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decyzji administracyjnej.</w:t>
      </w:r>
    </w:p>
    <w:p w14:paraId="654FF5EB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51"/>
        </w:tabs>
        <w:ind w:left="660" w:hanging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lastRenderedPageBreak/>
        <w:t>zgodnie z kodeksem postępowania cywilnego pisemny wniosek o wyłączenie sędziego, złożony po raz kolejny co do tego samego sędziego, z powołaniem na te sam</w:t>
      </w:r>
      <w:r w:rsidRPr="0063018C">
        <w:rPr>
          <w:rStyle w:val="Teksttreci"/>
          <w:rFonts w:ascii="Arial" w:hAnsi="Arial" w:cs="Arial"/>
          <w:sz w:val="24"/>
          <w:szCs w:val="24"/>
        </w:rPr>
        <w:t>e okoliczności podlega:</w:t>
      </w:r>
    </w:p>
    <w:p w14:paraId="479A3188" w14:textId="77777777" w:rsidR="008A578E" w:rsidRPr="0063018C" w:rsidRDefault="00B07985" w:rsidP="00B07985">
      <w:pPr>
        <w:pStyle w:val="Teksttreci0"/>
        <w:numPr>
          <w:ilvl w:val="0"/>
          <w:numId w:val="26"/>
        </w:numPr>
        <w:tabs>
          <w:tab w:val="left" w:pos="1086"/>
        </w:tabs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odrzuceniu, po uprzednim złożeniu odpowiedniego oświadczenia przez sędziego</w:t>
      </w:r>
    </w:p>
    <w:p w14:paraId="016AFD3C" w14:textId="77777777" w:rsidR="008A578E" w:rsidRPr="0063018C" w:rsidRDefault="00B07985" w:rsidP="00B07985">
      <w:pPr>
        <w:pStyle w:val="Teksttreci0"/>
        <w:numPr>
          <w:ilvl w:val="0"/>
          <w:numId w:val="26"/>
        </w:numPr>
        <w:tabs>
          <w:tab w:val="left" w:pos="1101"/>
        </w:tabs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pozostawieniu w aktach sprawy bez żadnych dalszych czynności, o czym tylko raz zawiadamia się stronę wnoszącą</w:t>
      </w:r>
    </w:p>
    <w:p w14:paraId="00819D93" w14:textId="77777777" w:rsidR="008A578E" w:rsidRPr="0063018C" w:rsidRDefault="00B07985" w:rsidP="00B07985">
      <w:pPr>
        <w:pStyle w:val="Teksttreci0"/>
        <w:numPr>
          <w:ilvl w:val="0"/>
          <w:numId w:val="26"/>
        </w:numPr>
        <w:tabs>
          <w:tab w:val="left" w:pos="1066"/>
        </w:tabs>
        <w:spacing w:after="320"/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rozpoznaniu przez sąd wyższej </w:t>
      </w:r>
      <w:r w:rsidRPr="0063018C">
        <w:rPr>
          <w:rStyle w:val="Teksttreci"/>
          <w:rFonts w:ascii="Arial" w:hAnsi="Arial" w:cs="Arial"/>
          <w:sz w:val="24"/>
          <w:szCs w:val="24"/>
        </w:rPr>
        <w:t>instancji.</w:t>
      </w:r>
    </w:p>
    <w:p w14:paraId="0786BB6B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46"/>
        </w:tabs>
        <w:ind w:left="660" w:hanging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wypowiedzenie pełnomocnictwa procesowego przez mocodawcę odnosi skutek prawny w stosunku do przeciwnika i innych uczestników:</w:t>
      </w:r>
    </w:p>
    <w:p w14:paraId="56D09A86" w14:textId="77777777" w:rsidR="008A578E" w:rsidRPr="0063018C" w:rsidRDefault="00B07985" w:rsidP="00B07985">
      <w:pPr>
        <w:pStyle w:val="Teksttreci0"/>
        <w:numPr>
          <w:ilvl w:val="0"/>
          <w:numId w:val="27"/>
        </w:numPr>
        <w:tabs>
          <w:tab w:val="left" w:pos="1442"/>
        </w:tabs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z chwilą wypowiedzenia,</w:t>
      </w:r>
    </w:p>
    <w:p w14:paraId="1BC4DD0C" w14:textId="77777777" w:rsidR="008A578E" w:rsidRPr="0063018C" w:rsidRDefault="00B07985" w:rsidP="00B07985">
      <w:pPr>
        <w:pStyle w:val="Teksttreci0"/>
        <w:numPr>
          <w:ilvl w:val="0"/>
          <w:numId w:val="27"/>
        </w:numPr>
        <w:tabs>
          <w:tab w:val="left" w:pos="1466"/>
        </w:tabs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z chwilą doręczenia im zawiadomienia przez mocodawcę,</w:t>
      </w:r>
    </w:p>
    <w:p w14:paraId="6A60D1F9" w14:textId="77777777" w:rsidR="008A578E" w:rsidRPr="0063018C" w:rsidRDefault="00B07985" w:rsidP="00B07985">
      <w:pPr>
        <w:pStyle w:val="Teksttreci0"/>
        <w:numPr>
          <w:ilvl w:val="0"/>
          <w:numId w:val="27"/>
        </w:numPr>
        <w:tabs>
          <w:tab w:val="left" w:pos="1442"/>
        </w:tabs>
        <w:spacing w:after="320"/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z chwilą doręczenia im </w:t>
      </w:r>
      <w:r w:rsidRPr="0063018C">
        <w:rPr>
          <w:rStyle w:val="Teksttreci"/>
          <w:rFonts w:ascii="Arial" w:hAnsi="Arial" w:cs="Arial"/>
          <w:sz w:val="24"/>
          <w:szCs w:val="24"/>
        </w:rPr>
        <w:t>zawiadomienia przez sąd.</w:t>
      </w:r>
    </w:p>
    <w:p w14:paraId="1F643BA3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46"/>
        </w:tabs>
        <w:ind w:left="660" w:hanging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dla nabycia własności nieruchomości przez zasiedzenie, w przypadku złej wiary posiadacza nieruchomości, konieczny jest upływ:</w:t>
      </w:r>
    </w:p>
    <w:p w14:paraId="6350B18E" w14:textId="77777777" w:rsidR="008A578E" w:rsidRPr="0063018C" w:rsidRDefault="00B07985" w:rsidP="00B07985">
      <w:pPr>
        <w:pStyle w:val="Teksttreci0"/>
        <w:numPr>
          <w:ilvl w:val="0"/>
          <w:numId w:val="28"/>
        </w:numPr>
        <w:tabs>
          <w:tab w:val="left" w:pos="1442"/>
        </w:tabs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10 lat</w:t>
      </w:r>
    </w:p>
    <w:p w14:paraId="29B89085" w14:textId="77777777" w:rsidR="008A578E" w:rsidRPr="0063018C" w:rsidRDefault="00B07985" w:rsidP="00B07985">
      <w:pPr>
        <w:pStyle w:val="Teksttreci0"/>
        <w:numPr>
          <w:ilvl w:val="0"/>
          <w:numId w:val="28"/>
        </w:numPr>
        <w:tabs>
          <w:tab w:val="left" w:pos="1461"/>
        </w:tabs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20 lat</w:t>
      </w:r>
    </w:p>
    <w:p w14:paraId="288D026E" w14:textId="77777777" w:rsidR="008A578E" w:rsidRPr="0063018C" w:rsidRDefault="00B07985" w:rsidP="00B07985">
      <w:pPr>
        <w:pStyle w:val="Teksttreci0"/>
        <w:numPr>
          <w:ilvl w:val="0"/>
          <w:numId w:val="28"/>
        </w:numPr>
        <w:tabs>
          <w:tab w:val="left" w:pos="1442"/>
        </w:tabs>
        <w:spacing w:after="320"/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30 lat</w:t>
      </w:r>
    </w:p>
    <w:p w14:paraId="44A2EDB5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46"/>
        </w:tabs>
        <w:ind w:left="660" w:hanging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zgodnie z kodeksem postępowania cywilnego na zarządzenie asystenta sędziego o wezwan</w:t>
      </w:r>
      <w:r w:rsidRPr="0063018C">
        <w:rPr>
          <w:rStyle w:val="Teksttreci"/>
          <w:rFonts w:ascii="Arial" w:hAnsi="Arial" w:cs="Arial"/>
          <w:sz w:val="24"/>
          <w:szCs w:val="24"/>
        </w:rPr>
        <w:t>iu do uiszczenia opłaty stronie przysługuje:</w:t>
      </w:r>
    </w:p>
    <w:p w14:paraId="398617FD" w14:textId="77777777" w:rsidR="008A578E" w:rsidRPr="0063018C" w:rsidRDefault="00B07985" w:rsidP="00B07985">
      <w:pPr>
        <w:pStyle w:val="Teksttreci0"/>
        <w:numPr>
          <w:ilvl w:val="0"/>
          <w:numId w:val="29"/>
        </w:numPr>
        <w:tabs>
          <w:tab w:val="left" w:pos="1446"/>
        </w:tabs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zastrzeżenie,</w:t>
      </w:r>
    </w:p>
    <w:p w14:paraId="68531994" w14:textId="77777777" w:rsidR="008A578E" w:rsidRPr="0063018C" w:rsidRDefault="00B07985" w:rsidP="00B07985">
      <w:pPr>
        <w:pStyle w:val="Teksttreci0"/>
        <w:numPr>
          <w:ilvl w:val="0"/>
          <w:numId w:val="29"/>
        </w:numPr>
        <w:tabs>
          <w:tab w:val="left" w:pos="1466"/>
        </w:tabs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skarga,</w:t>
      </w:r>
    </w:p>
    <w:p w14:paraId="57092658" w14:textId="77777777" w:rsidR="008A578E" w:rsidRPr="0063018C" w:rsidRDefault="00B07985" w:rsidP="00B07985">
      <w:pPr>
        <w:pStyle w:val="Teksttreci0"/>
        <w:numPr>
          <w:ilvl w:val="0"/>
          <w:numId w:val="29"/>
        </w:numPr>
        <w:tabs>
          <w:tab w:val="left" w:pos="1442"/>
        </w:tabs>
        <w:spacing w:after="320"/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zażalenie.</w:t>
      </w:r>
    </w:p>
    <w:p w14:paraId="1510E72C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51"/>
        </w:tabs>
        <w:ind w:firstLine="32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od wniosku o doręczenie orzeczenia z uzasadnieniem w sprawie cywilnej:</w:t>
      </w:r>
    </w:p>
    <w:p w14:paraId="4481375C" w14:textId="77777777" w:rsidR="008A578E" w:rsidRPr="0063018C" w:rsidRDefault="00B07985" w:rsidP="00B07985">
      <w:pPr>
        <w:pStyle w:val="Teksttreci0"/>
        <w:numPr>
          <w:ilvl w:val="0"/>
          <w:numId w:val="30"/>
        </w:numPr>
        <w:tabs>
          <w:tab w:val="left" w:pos="1442"/>
        </w:tabs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pobiera się opłatę stałą w kwocie 1 </w:t>
      </w:r>
      <w:proofErr w:type="spellStart"/>
      <w:r w:rsidRPr="0063018C">
        <w:rPr>
          <w:rStyle w:val="Teksttreci"/>
          <w:rFonts w:ascii="Arial" w:hAnsi="Arial" w:cs="Arial"/>
          <w:sz w:val="24"/>
          <w:szCs w:val="24"/>
        </w:rPr>
        <w:t>OOzł</w:t>
      </w:r>
      <w:proofErr w:type="spellEnd"/>
    </w:p>
    <w:p w14:paraId="2C359CFD" w14:textId="77777777" w:rsidR="008A578E" w:rsidRPr="0063018C" w:rsidRDefault="00B07985" w:rsidP="00B07985">
      <w:pPr>
        <w:pStyle w:val="Teksttreci0"/>
        <w:numPr>
          <w:ilvl w:val="0"/>
          <w:numId w:val="30"/>
        </w:numPr>
        <w:tabs>
          <w:tab w:val="left" w:pos="1461"/>
        </w:tabs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pobiera się opłatę stałą w kwocie 200zł</w:t>
      </w:r>
    </w:p>
    <w:p w14:paraId="1FD46436" w14:textId="77777777" w:rsidR="008A578E" w:rsidRPr="0063018C" w:rsidRDefault="00B07985" w:rsidP="00B07985">
      <w:pPr>
        <w:pStyle w:val="Teksttreci0"/>
        <w:numPr>
          <w:ilvl w:val="0"/>
          <w:numId w:val="30"/>
        </w:numPr>
        <w:tabs>
          <w:tab w:val="left" w:pos="1442"/>
        </w:tabs>
        <w:spacing w:after="320"/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nie pobiera się </w:t>
      </w:r>
      <w:r w:rsidRPr="0063018C">
        <w:rPr>
          <w:rStyle w:val="Teksttreci"/>
          <w:rFonts w:ascii="Arial" w:hAnsi="Arial" w:cs="Arial"/>
          <w:sz w:val="24"/>
          <w:szCs w:val="24"/>
        </w:rPr>
        <w:t>opłaty.</w:t>
      </w:r>
    </w:p>
    <w:p w14:paraId="32153E57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51"/>
        </w:tabs>
        <w:ind w:left="660" w:hanging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jeżeli egzekucja przeciwko spółce z ograniczoną odpowiedzialnością okaże się bezskuteczna, za jej zobowiązania odpowiadają:</w:t>
      </w:r>
    </w:p>
    <w:p w14:paraId="74055775" w14:textId="77777777" w:rsidR="008A578E" w:rsidRPr="0063018C" w:rsidRDefault="00B07985" w:rsidP="00B07985">
      <w:pPr>
        <w:pStyle w:val="Teksttreci0"/>
        <w:numPr>
          <w:ilvl w:val="0"/>
          <w:numId w:val="31"/>
        </w:numPr>
        <w:tabs>
          <w:tab w:val="left" w:pos="1442"/>
        </w:tabs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wspólnicy solidarnie</w:t>
      </w:r>
    </w:p>
    <w:p w14:paraId="0BF92B21" w14:textId="77777777" w:rsidR="008A578E" w:rsidRPr="0063018C" w:rsidRDefault="00B07985" w:rsidP="00B07985">
      <w:pPr>
        <w:pStyle w:val="Teksttreci0"/>
        <w:numPr>
          <w:ilvl w:val="0"/>
          <w:numId w:val="31"/>
        </w:numPr>
        <w:tabs>
          <w:tab w:val="left" w:pos="1461"/>
        </w:tabs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członkowie zarządu solidarnie</w:t>
      </w:r>
    </w:p>
    <w:p w14:paraId="70F83BC5" w14:textId="77777777" w:rsidR="008A578E" w:rsidRPr="0063018C" w:rsidRDefault="00B07985" w:rsidP="00B07985">
      <w:pPr>
        <w:pStyle w:val="Teksttreci0"/>
        <w:numPr>
          <w:ilvl w:val="0"/>
          <w:numId w:val="31"/>
        </w:numPr>
        <w:tabs>
          <w:tab w:val="left" w:pos="1442"/>
        </w:tabs>
        <w:spacing w:after="320"/>
        <w:ind w:left="1040" w:hanging="61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członkowie rady nadzorczej solidarnie.</w:t>
      </w:r>
    </w:p>
    <w:p w14:paraId="7E19E9E7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66"/>
        </w:tabs>
        <w:ind w:left="680" w:hanging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zgodnie z kodeksem </w:t>
      </w:r>
      <w:r w:rsidRPr="0063018C">
        <w:rPr>
          <w:rStyle w:val="Teksttreci"/>
          <w:rFonts w:ascii="Arial" w:hAnsi="Arial" w:cs="Arial"/>
          <w:sz w:val="24"/>
          <w:szCs w:val="24"/>
        </w:rPr>
        <w:t>postępowania cywilnego spotkanie informacyjne dotyczące polubownych metod rozwiązywania sporów, w szczególności mediacji, może prowadzić:</w:t>
      </w:r>
    </w:p>
    <w:p w14:paraId="432F2E24" w14:textId="77777777" w:rsidR="008A578E" w:rsidRPr="0063018C" w:rsidRDefault="00B07985" w:rsidP="00B07985">
      <w:pPr>
        <w:pStyle w:val="Teksttreci0"/>
        <w:numPr>
          <w:ilvl w:val="0"/>
          <w:numId w:val="32"/>
        </w:numPr>
        <w:tabs>
          <w:tab w:val="left" w:pos="1082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wyłącznie sędzia lub stały mediator</w:t>
      </w:r>
    </w:p>
    <w:p w14:paraId="0409F239" w14:textId="77777777" w:rsidR="008A578E" w:rsidRPr="0063018C" w:rsidRDefault="00B07985" w:rsidP="00B07985">
      <w:pPr>
        <w:pStyle w:val="Teksttreci0"/>
        <w:numPr>
          <w:ilvl w:val="0"/>
          <w:numId w:val="32"/>
        </w:numPr>
        <w:tabs>
          <w:tab w:val="left" w:pos="1101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asystent sędziego</w:t>
      </w:r>
    </w:p>
    <w:p w14:paraId="0C9E31B4" w14:textId="77777777" w:rsidR="008A578E" w:rsidRPr="0063018C" w:rsidRDefault="00B07985" w:rsidP="00B07985">
      <w:pPr>
        <w:pStyle w:val="Teksttreci0"/>
        <w:numPr>
          <w:ilvl w:val="0"/>
          <w:numId w:val="32"/>
        </w:numPr>
        <w:tabs>
          <w:tab w:val="left" w:pos="1082"/>
        </w:tabs>
        <w:spacing w:after="320"/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wyłącznie radca prawny lub adwokat.</w:t>
      </w:r>
    </w:p>
    <w:p w14:paraId="2BE57453" w14:textId="77777777" w:rsidR="008A578E" w:rsidRPr="0063018C" w:rsidRDefault="00B07985" w:rsidP="0063018C">
      <w:pPr>
        <w:pStyle w:val="Teksttreci0"/>
        <w:numPr>
          <w:ilvl w:val="0"/>
          <w:numId w:val="2"/>
        </w:numPr>
        <w:tabs>
          <w:tab w:val="left" w:pos="866"/>
        </w:tabs>
        <w:ind w:left="680" w:hanging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lastRenderedPageBreak/>
        <w:t>jeżeli przepis szczególny ni</w:t>
      </w:r>
      <w:r w:rsidRPr="0063018C">
        <w:rPr>
          <w:rStyle w:val="Teksttreci"/>
          <w:rFonts w:ascii="Arial" w:hAnsi="Arial" w:cs="Arial"/>
          <w:sz w:val="24"/>
          <w:szCs w:val="24"/>
        </w:rPr>
        <w:t>e stanowi inaczej termin przedawnienia dla roszczeń związanych z prowadzeniem działalności gospodarczej wynosi:</w:t>
      </w:r>
    </w:p>
    <w:p w14:paraId="1CAC54E5" w14:textId="77777777" w:rsidR="008A578E" w:rsidRPr="0063018C" w:rsidRDefault="00B07985" w:rsidP="00B07985">
      <w:pPr>
        <w:pStyle w:val="Teksttreci0"/>
        <w:numPr>
          <w:ilvl w:val="0"/>
          <w:numId w:val="33"/>
        </w:numPr>
        <w:tabs>
          <w:tab w:val="left" w:pos="1082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6 lat</w:t>
      </w:r>
    </w:p>
    <w:p w14:paraId="1A418646" w14:textId="77777777" w:rsidR="008A578E" w:rsidRPr="0063018C" w:rsidRDefault="00B07985" w:rsidP="00B07985">
      <w:pPr>
        <w:pStyle w:val="Teksttreci0"/>
        <w:numPr>
          <w:ilvl w:val="0"/>
          <w:numId w:val="33"/>
        </w:numPr>
        <w:tabs>
          <w:tab w:val="left" w:pos="1106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3 lata</w:t>
      </w:r>
    </w:p>
    <w:p w14:paraId="5EC8DDEE" w14:textId="77777777" w:rsidR="008A578E" w:rsidRPr="0063018C" w:rsidRDefault="00B07985" w:rsidP="00B07985">
      <w:pPr>
        <w:pStyle w:val="Teksttreci0"/>
        <w:numPr>
          <w:ilvl w:val="0"/>
          <w:numId w:val="33"/>
        </w:numPr>
        <w:tabs>
          <w:tab w:val="left" w:pos="1082"/>
        </w:tabs>
        <w:spacing w:after="320"/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10 lat</w:t>
      </w:r>
    </w:p>
    <w:p w14:paraId="5AF6DDA2" w14:textId="77777777" w:rsidR="008A578E" w:rsidRPr="0063018C" w:rsidRDefault="00B07985" w:rsidP="0063018C">
      <w:pPr>
        <w:pStyle w:val="Teksttreci0"/>
        <w:numPr>
          <w:ilvl w:val="0"/>
          <w:numId w:val="34"/>
        </w:numPr>
        <w:tabs>
          <w:tab w:val="left" w:pos="804"/>
        </w:tabs>
        <w:ind w:firstLine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.Zniesienia współwłasności mogą żądać:</w:t>
      </w:r>
    </w:p>
    <w:p w14:paraId="4BA17873" w14:textId="77777777" w:rsidR="008A578E" w:rsidRPr="0063018C" w:rsidRDefault="00B07985" w:rsidP="00B07985">
      <w:pPr>
        <w:pStyle w:val="Teksttreci0"/>
        <w:numPr>
          <w:ilvl w:val="0"/>
          <w:numId w:val="35"/>
        </w:numPr>
        <w:tabs>
          <w:tab w:val="left" w:pos="1077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współwłaściciele posiadający większość udziałów</w:t>
      </w:r>
    </w:p>
    <w:p w14:paraId="0C96C380" w14:textId="77777777" w:rsidR="008A578E" w:rsidRPr="0063018C" w:rsidRDefault="00B07985" w:rsidP="00B07985">
      <w:pPr>
        <w:pStyle w:val="Teksttreci0"/>
        <w:numPr>
          <w:ilvl w:val="0"/>
          <w:numId w:val="35"/>
        </w:numPr>
        <w:tabs>
          <w:tab w:val="left" w:pos="1101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wszyscy </w:t>
      </w:r>
      <w:r w:rsidRPr="0063018C">
        <w:rPr>
          <w:rStyle w:val="Teksttreci"/>
          <w:rFonts w:ascii="Arial" w:hAnsi="Arial" w:cs="Arial"/>
          <w:sz w:val="24"/>
          <w:szCs w:val="24"/>
        </w:rPr>
        <w:t>współwłaściciele łącznie</w:t>
      </w:r>
    </w:p>
    <w:p w14:paraId="0ED6B24F" w14:textId="77777777" w:rsidR="008A578E" w:rsidRPr="0063018C" w:rsidRDefault="00B07985" w:rsidP="00B07985">
      <w:pPr>
        <w:pStyle w:val="Teksttreci0"/>
        <w:numPr>
          <w:ilvl w:val="0"/>
          <w:numId w:val="35"/>
        </w:numPr>
        <w:tabs>
          <w:tab w:val="left" w:pos="1097"/>
        </w:tabs>
        <w:spacing w:after="320"/>
        <w:ind w:left="1060" w:hanging="63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każdy ze współwłaścicieli bez względu na wysokość posiadanego udziału.</w:t>
      </w:r>
    </w:p>
    <w:p w14:paraId="5D834C00" w14:textId="77777777" w:rsidR="008A578E" w:rsidRPr="0063018C" w:rsidRDefault="00B07985" w:rsidP="0063018C">
      <w:pPr>
        <w:pStyle w:val="Teksttreci0"/>
        <w:numPr>
          <w:ilvl w:val="0"/>
          <w:numId w:val="34"/>
        </w:numPr>
        <w:tabs>
          <w:tab w:val="left" w:pos="790"/>
        </w:tabs>
        <w:ind w:left="680" w:hanging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. po uprawomocnieniu się nakazu zapłaty wydanego w postępowaniu upominawczym klauzulę wykonalności nadaje się:</w:t>
      </w:r>
    </w:p>
    <w:p w14:paraId="11078AE6" w14:textId="77777777" w:rsidR="008A578E" w:rsidRPr="0063018C" w:rsidRDefault="00B07985" w:rsidP="00B07985">
      <w:pPr>
        <w:pStyle w:val="Teksttreci0"/>
        <w:numPr>
          <w:ilvl w:val="0"/>
          <w:numId w:val="36"/>
        </w:numPr>
        <w:tabs>
          <w:tab w:val="left" w:pos="1082"/>
        </w:tabs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z urzędu</w:t>
      </w:r>
    </w:p>
    <w:p w14:paraId="6968466F" w14:textId="77777777" w:rsidR="008A578E" w:rsidRPr="0063018C" w:rsidRDefault="00B07985" w:rsidP="00B07985">
      <w:pPr>
        <w:pStyle w:val="Teksttreci0"/>
        <w:numPr>
          <w:ilvl w:val="0"/>
          <w:numId w:val="36"/>
        </w:numPr>
        <w:tabs>
          <w:tab w:val="left" w:pos="1101"/>
        </w:tabs>
        <w:ind w:firstLine="284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na wniosek</w:t>
      </w:r>
    </w:p>
    <w:p w14:paraId="606308F5" w14:textId="77777777" w:rsidR="008A578E" w:rsidRPr="0063018C" w:rsidRDefault="00B07985" w:rsidP="00B07985">
      <w:pPr>
        <w:pStyle w:val="Teksttreci0"/>
        <w:numPr>
          <w:ilvl w:val="0"/>
          <w:numId w:val="36"/>
        </w:numPr>
        <w:tabs>
          <w:tab w:val="left" w:pos="1102"/>
        </w:tabs>
        <w:spacing w:after="320"/>
        <w:ind w:left="1060" w:hanging="77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nakaz zapłaty stanowi tytuł w</w:t>
      </w:r>
      <w:r w:rsidRPr="0063018C">
        <w:rPr>
          <w:rStyle w:val="Teksttreci"/>
          <w:rFonts w:ascii="Arial" w:hAnsi="Arial" w:cs="Arial"/>
          <w:sz w:val="24"/>
          <w:szCs w:val="24"/>
        </w:rPr>
        <w:t>ykonawczy bez nadawania klauzuli wykonalności.</w:t>
      </w:r>
    </w:p>
    <w:p w14:paraId="525B89C7" w14:textId="77777777" w:rsidR="008A578E" w:rsidRPr="0063018C" w:rsidRDefault="00B07985" w:rsidP="0063018C">
      <w:pPr>
        <w:pStyle w:val="Teksttreci0"/>
        <w:numPr>
          <w:ilvl w:val="0"/>
          <w:numId w:val="34"/>
        </w:numPr>
        <w:tabs>
          <w:tab w:val="left" w:pos="799"/>
        </w:tabs>
        <w:ind w:left="680" w:hanging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. do umów o świadczenie usług, które nie są uregulowane innymi przepisami stosuje się odpowiednio:</w:t>
      </w:r>
    </w:p>
    <w:p w14:paraId="1CC16AEA" w14:textId="77777777" w:rsidR="008A578E" w:rsidRPr="0063018C" w:rsidRDefault="00B07985" w:rsidP="00B07985">
      <w:pPr>
        <w:pStyle w:val="Teksttreci0"/>
        <w:numPr>
          <w:ilvl w:val="0"/>
          <w:numId w:val="37"/>
        </w:numPr>
        <w:tabs>
          <w:tab w:val="left" w:pos="1082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przepisy o umowie sprzedaży</w:t>
      </w:r>
    </w:p>
    <w:p w14:paraId="432F61C2" w14:textId="77777777" w:rsidR="008A578E" w:rsidRPr="0063018C" w:rsidRDefault="00B07985" w:rsidP="00B07985">
      <w:pPr>
        <w:pStyle w:val="Teksttreci0"/>
        <w:numPr>
          <w:ilvl w:val="0"/>
          <w:numId w:val="37"/>
        </w:numPr>
        <w:tabs>
          <w:tab w:val="left" w:pos="1096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przepisy o umowie o roboty budowlane</w:t>
      </w:r>
    </w:p>
    <w:p w14:paraId="0BC625A6" w14:textId="77777777" w:rsidR="008A578E" w:rsidRPr="0063018C" w:rsidRDefault="00B07985" w:rsidP="00B07985">
      <w:pPr>
        <w:pStyle w:val="Teksttreci0"/>
        <w:numPr>
          <w:ilvl w:val="0"/>
          <w:numId w:val="37"/>
        </w:numPr>
        <w:tabs>
          <w:tab w:val="left" w:pos="1082"/>
        </w:tabs>
        <w:spacing w:after="320"/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przepisy o umowie zlecenia.</w:t>
      </w:r>
    </w:p>
    <w:p w14:paraId="4B9F006F" w14:textId="77777777" w:rsidR="008A578E" w:rsidRPr="0063018C" w:rsidRDefault="00B07985" w:rsidP="0063018C">
      <w:pPr>
        <w:pStyle w:val="Teksttreci0"/>
        <w:numPr>
          <w:ilvl w:val="0"/>
          <w:numId w:val="34"/>
        </w:numPr>
        <w:tabs>
          <w:tab w:val="left" w:pos="790"/>
        </w:tabs>
        <w:ind w:firstLine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 xml:space="preserve">.o </w:t>
      </w:r>
      <w:r w:rsidRPr="0063018C">
        <w:rPr>
          <w:rStyle w:val="Teksttreci"/>
          <w:rFonts w:ascii="Arial" w:hAnsi="Arial" w:cs="Arial"/>
          <w:sz w:val="24"/>
          <w:szCs w:val="24"/>
        </w:rPr>
        <w:t>kolejności wniosku o wpis w księdze wieczystej rozstrzyga:</w:t>
      </w:r>
    </w:p>
    <w:p w14:paraId="2DE085D5" w14:textId="77777777" w:rsidR="008A578E" w:rsidRPr="0063018C" w:rsidRDefault="00B07985" w:rsidP="00B07985">
      <w:pPr>
        <w:pStyle w:val="Teksttreci0"/>
        <w:numPr>
          <w:ilvl w:val="0"/>
          <w:numId w:val="38"/>
        </w:numPr>
        <w:tabs>
          <w:tab w:val="left" w:pos="1082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chwila wpływu wniosku do właściwego sądu</w:t>
      </w:r>
    </w:p>
    <w:p w14:paraId="197AF840" w14:textId="77777777" w:rsidR="008A578E" w:rsidRPr="0063018C" w:rsidRDefault="00B07985" w:rsidP="00B07985">
      <w:pPr>
        <w:pStyle w:val="Teksttreci0"/>
        <w:numPr>
          <w:ilvl w:val="0"/>
          <w:numId w:val="38"/>
        </w:numPr>
        <w:tabs>
          <w:tab w:val="left" w:pos="1101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chwila dokonania czynności np. sporządzenia aktu notarialnego</w:t>
      </w:r>
    </w:p>
    <w:p w14:paraId="1D9267C0" w14:textId="77777777" w:rsidR="008A578E" w:rsidRPr="0063018C" w:rsidRDefault="00B07985" w:rsidP="00B07985">
      <w:pPr>
        <w:pStyle w:val="Teksttreci0"/>
        <w:numPr>
          <w:ilvl w:val="0"/>
          <w:numId w:val="38"/>
        </w:numPr>
        <w:tabs>
          <w:tab w:val="left" w:pos="1082"/>
        </w:tabs>
        <w:spacing w:after="320"/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każdorazowo referent danej sprawy.</w:t>
      </w:r>
    </w:p>
    <w:p w14:paraId="14A2E295" w14:textId="77777777" w:rsidR="008A578E" w:rsidRPr="0063018C" w:rsidRDefault="00B07985" w:rsidP="0063018C">
      <w:pPr>
        <w:pStyle w:val="Teksttreci0"/>
        <w:numPr>
          <w:ilvl w:val="0"/>
          <w:numId w:val="34"/>
        </w:numPr>
        <w:tabs>
          <w:tab w:val="left" w:pos="804"/>
        </w:tabs>
        <w:ind w:left="680" w:hanging="34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.Uprawnienie do uchylenia się od skutków prawnych oświadcze</w:t>
      </w:r>
      <w:r w:rsidRPr="0063018C">
        <w:rPr>
          <w:rStyle w:val="Teksttreci"/>
          <w:rFonts w:ascii="Arial" w:hAnsi="Arial" w:cs="Arial"/>
          <w:sz w:val="24"/>
          <w:szCs w:val="24"/>
        </w:rPr>
        <w:t>nia woli, które zostało złożone innej osobie pod wpływem groźby wygasa:</w:t>
      </w:r>
    </w:p>
    <w:p w14:paraId="47DB1996" w14:textId="77777777" w:rsidR="008A578E" w:rsidRPr="0063018C" w:rsidRDefault="00B07985" w:rsidP="00B07985">
      <w:pPr>
        <w:pStyle w:val="Teksttreci0"/>
        <w:numPr>
          <w:ilvl w:val="0"/>
          <w:numId w:val="39"/>
        </w:numPr>
        <w:tabs>
          <w:tab w:val="left" w:pos="1082"/>
        </w:tabs>
        <w:ind w:firstLine="426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z upływem 6 miesięcy od chwili, kiedy stan obawy ustał</w:t>
      </w:r>
    </w:p>
    <w:p w14:paraId="3B7176D2" w14:textId="3B81EF1A" w:rsidR="008A578E" w:rsidRPr="0063018C" w:rsidRDefault="00B07985" w:rsidP="00B07985">
      <w:pPr>
        <w:pStyle w:val="Teksttreci0"/>
        <w:numPr>
          <w:ilvl w:val="0"/>
          <w:numId w:val="39"/>
        </w:numPr>
        <w:tabs>
          <w:tab w:val="left" w:pos="1106"/>
        </w:tabs>
        <w:spacing w:after="320"/>
        <w:ind w:left="680" w:hanging="254"/>
        <w:rPr>
          <w:rFonts w:ascii="Arial" w:hAnsi="Arial" w:cs="Arial"/>
          <w:sz w:val="24"/>
          <w:szCs w:val="24"/>
        </w:rPr>
        <w:sectPr w:rsidR="008A578E" w:rsidRPr="0063018C">
          <w:pgSz w:w="11900" w:h="16840"/>
          <w:pgMar w:top="1390" w:right="1372" w:bottom="1671" w:left="1380" w:header="962" w:footer="1243" w:gutter="0"/>
          <w:pgNumType w:start="1"/>
          <w:cols w:space="720"/>
          <w:noEndnote/>
          <w:docGrid w:linePitch="360"/>
        </w:sectPr>
      </w:pPr>
      <w:r w:rsidRPr="0063018C">
        <w:rPr>
          <w:rStyle w:val="Teksttreci"/>
          <w:rFonts w:ascii="Arial" w:hAnsi="Arial" w:cs="Arial"/>
          <w:sz w:val="24"/>
          <w:szCs w:val="24"/>
        </w:rPr>
        <w:t>z upływem roku od chwili, kiedy złożone zostało oświadczenie woli c) z upływem roku od chwili, kiedy</w:t>
      </w:r>
      <w:r w:rsidRPr="0063018C">
        <w:rPr>
          <w:rStyle w:val="Teksttreci"/>
          <w:rFonts w:ascii="Arial" w:hAnsi="Arial" w:cs="Arial"/>
          <w:sz w:val="24"/>
          <w:szCs w:val="24"/>
        </w:rPr>
        <w:t xml:space="preserve"> stan obawy ust</w:t>
      </w:r>
    </w:p>
    <w:p w14:paraId="3F83EE83" w14:textId="77777777" w:rsidR="008A578E" w:rsidRPr="0063018C" w:rsidRDefault="00B07985" w:rsidP="00B07985">
      <w:pPr>
        <w:pStyle w:val="Teksttreci0"/>
        <w:tabs>
          <w:tab w:val="left" w:pos="708"/>
        </w:tabs>
        <w:spacing w:after="62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b/>
          <w:bCs/>
          <w:sz w:val="24"/>
          <w:szCs w:val="24"/>
        </w:rPr>
        <w:lastRenderedPageBreak/>
        <w:t xml:space="preserve">PRACA PISEMNA (jeden z dwóch tematów z zakresu prawa cywilnego i prawa </w:t>
      </w:r>
      <w:r w:rsidRPr="0063018C">
        <w:rPr>
          <w:rStyle w:val="Teksttreci"/>
          <w:rFonts w:ascii="Arial" w:hAnsi="Arial" w:cs="Arial"/>
          <w:b/>
          <w:bCs/>
          <w:sz w:val="24"/>
          <w:szCs w:val="24"/>
        </w:rPr>
        <w:t>karnego )</w:t>
      </w:r>
    </w:p>
    <w:p w14:paraId="4361EFDB" w14:textId="77777777" w:rsidR="008A578E" w:rsidRPr="0063018C" w:rsidRDefault="00B07985" w:rsidP="0063018C">
      <w:pPr>
        <w:pStyle w:val="Teksttreci0"/>
        <w:numPr>
          <w:ilvl w:val="0"/>
          <w:numId w:val="41"/>
        </w:numPr>
        <w:tabs>
          <w:tab w:val="left" w:pos="708"/>
        </w:tabs>
        <w:ind w:left="720" w:hanging="36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sz w:val="24"/>
          <w:szCs w:val="24"/>
        </w:rPr>
        <w:t>Proszę omówić przestępstwa rozboju, kradzieży rozbójniczej i wymuszenia rozbójniczego.</w:t>
      </w:r>
    </w:p>
    <w:p w14:paraId="1F3B7D5A" w14:textId="77777777" w:rsidR="008A578E" w:rsidRPr="0063018C" w:rsidRDefault="00B07985" w:rsidP="0063018C">
      <w:pPr>
        <w:pStyle w:val="Teksttreci0"/>
        <w:numPr>
          <w:ilvl w:val="0"/>
          <w:numId w:val="41"/>
        </w:numPr>
        <w:tabs>
          <w:tab w:val="left" w:pos="723"/>
        </w:tabs>
        <w:ind w:firstLine="360"/>
        <w:rPr>
          <w:rFonts w:ascii="Arial" w:hAnsi="Arial" w:cs="Arial"/>
          <w:sz w:val="24"/>
          <w:szCs w:val="24"/>
        </w:rPr>
        <w:sectPr w:rsidR="008A578E" w:rsidRPr="0063018C">
          <w:pgSz w:w="11900" w:h="16840"/>
          <w:pgMar w:top="1059" w:right="1083" w:bottom="1059" w:left="1327" w:header="631" w:footer="631" w:gutter="0"/>
          <w:pgNumType w:start="7"/>
          <w:cols w:space="720"/>
          <w:noEndnote/>
          <w:docGrid w:linePitch="360"/>
        </w:sectPr>
      </w:pPr>
      <w:r w:rsidRPr="0063018C">
        <w:rPr>
          <w:rStyle w:val="Teksttreci"/>
          <w:rFonts w:ascii="Arial" w:hAnsi="Arial" w:cs="Arial"/>
          <w:sz w:val="24"/>
          <w:szCs w:val="24"/>
        </w:rPr>
        <w:t>Proszę omówić kwestię nabycia własności w wyniku zasiedzenia.</w:t>
      </w:r>
    </w:p>
    <w:p w14:paraId="4844A289" w14:textId="77777777" w:rsidR="008A578E" w:rsidRPr="0063018C" w:rsidRDefault="00B07985" w:rsidP="0063018C">
      <w:pPr>
        <w:pStyle w:val="Teksttreci0"/>
        <w:rPr>
          <w:rFonts w:ascii="Arial" w:hAnsi="Arial" w:cs="Arial"/>
          <w:sz w:val="24"/>
          <w:szCs w:val="24"/>
        </w:rPr>
      </w:pPr>
      <w:r w:rsidRPr="0063018C">
        <w:rPr>
          <w:rStyle w:val="Teksttreci"/>
          <w:rFonts w:ascii="Arial" w:hAnsi="Arial" w:cs="Arial"/>
          <w:i/>
          <w:iCs/>
          <w:sz w:val="24"/>
          <w:szCs w:val="24"/>
        </w:rPr>
        <w:lastRenderedPageBreak/>
        <w:t>-2-</w:t>
      </w:r>
    </w:p>
    <w:sectPr w:rsidR="008A578E" w:rsidRPr="0063018C">
      <w:pgSz w:w="11900" w:h="16840"/>
      <w:pgMar w:top="1371" w:right="1083" w:bottom="1371" w:left="1327" w:header="943" w:footer="94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CC167" w14:textId="77777777" w:rsidR="00000000" w:rsidRDefault="00B07985">
      <w:r>
        <w:separator/>
      </w:r>
    </w:p>
  </w:endnote>
  <w:endnote w:type="continuationSeparator" w:id="0">
    <w:p w14:paraId="76C61695" w14:textId="77777777" w:rsidR="00000000" w:rsidRDefault="00B07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5C2CE" w14:textId="77777777" w:rsidR="008A578E" w:rsidRDefault="008A578E"/>
  </w:footnote>
  <w:footnote w:type="continuationSeparator" w:id="0">
    <w:p w14:paraId="4730BE0B" w14:textId="77777777" w:rsidR="008A578E" w:rsidRDefault="008A57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C42FA"/>
    <w:multiLevelType w:val="multilevel"/>
    <w:tmpl w:val="6298B70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4509D7"/>
    <w:multiLevelType w:val="multilevel"/>
    <w:tmpl w:val="4328BB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447DB2"/>
    <w:multiLevelType w:val="multilevel"/>
    <w:tmpl w:val="C72A2F1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545367"/>
    <w:multiLevelType w:val="multilevel"/>
    <w:tmpl w:val="CFD019F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B62968"/>
    <w:multiLevelType w:val="multilevel"/>
    <w:tmpl w:val="8D403AE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9419BB"/>
    <w:multiLevelType w:val="multilevel"/>
    <w:tmpl w:val="9FFE779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397A14"/>
    <w:multiLevelType w:val="multilevel"/>
    <w:tmpl w:val="2D4C054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581BB4"/>
    <w:multiLevelType w:val="multilevel"/>
    <w:tmpl w:val="1604121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165D0F"/>
    <w:multiLevelType w:val="multilevel"/>
    <w:tmpl w:val="B846DDE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D640F0"/>
    <w:multiLevelType w:val="multilevel"/>
    <w:tmpl w:val="D598E0B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0B7AC8"/>
    <w:multiLevelType w:val="multilevel"/>
    <w:tmpl w:val="5440988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985CB3"/>
    <w:multiLevelType w:val="multilevel"/>
    <w:tmpl w:val="F88A6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286144"/>
    <w:multiLevelType w:val="multilevel"/>
    <w:tmpl w:val="709698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C1F5EE8"/>
    <w:multiLevelType w:val="multilevel"/>
    <w:tmpl w:val="4740B21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D474065"/>
    <w:multiLevelType w:val="multilevel"/>
    <w:tmpl w:val="63D670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D8B65C9"/>
    <w:multiLevelType w:val="multilevel"/>
    <w:tmpl w:val="554A5F4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1CA62AC"/>
    <w:multiLevelType w:val="multilevel"/>
    <w:tmpl w:val="7E38BE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DD38AA"/>
    <w:multiLevelType w:val="multilevel"/>
    <w:tmpl w:val="15A840A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68748D"/>
    <w:multiLevelType w:val="multilevel"/>
    <w:tmpl w:val="0D90B6C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8B95955"/>
    <w:multiLevelType w:val="multilevel"/>
    <w:tmpl w:val="B0008912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AEC3DC2"/>
    <w:multiLevelType w:val="multilevel"/>
    <w:tmpl w:val="DA8482B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D00663B"/>
    <w:multiLevelType w:val="multilevel"/>
    <w:tmpl w:val="5F689DD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E336060"/>
    <w:multiLevelType w:val="multilevel"/>
    <w:tmpl w:val="FCF29B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E534153"/>
    <w:multiLevelType w:val="multilevel"/>
    <w:tmpl w:val="ABBAA97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F026547"/>
    <w:multiLevelType w:val="multilevel"/>
    <w:tmpl w:val="26A4ED2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FC66219"/>
    <w:multiLevelType w:val="multilevel"/>
    <w:tmpl w:val="27F40E3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56C7AA5"/>
    <w:multiLevelType w:val="multilevel"/>
    <w:tmpl w:val="C088A3E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0E0667E"/>
    <w:multiLevelType w:val="multilevel"/>
    <w:tmpl w:val="56BCDC3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94A4164"/>
    <w:multiLevelType w:val="multilevel"/>
    <w:tmpl w:val="CA7ED1A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DEE40A5"/>
    <w:multiLevelType w:val="multilevel"/>
    <w:tmpl w:val="7BC25F1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49148C3"/>
    <w:multiLevelType w:val="multilevel"/>
    <w:tmpl w:val="69401AD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56404E8"/>
    <w:multiLevelType w:val="multilevel"/>
    <w:tmpl w:val="ED5A502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5F11C0E"/>
    <w:multiLevelType w:val="multilevel"/>
    <w:tmpl w:val="199E16F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61335CD"/>
    <w:multiLevelType w:val="multilevel"/>
    <w:tmpl w:val="7BEA252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6A93C98"/>
    <w:multiLevelType w:val="multilevel"/>
    <w:tmpl w:val="9F56247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C3C7EED"/>
    <w:multiLevelType w:val="multilevel"/>
    <w:tmpl w:val="2B3613F4"/>
    <w:lvl w:ilvl="0">
      <w:start w:val="3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17A186F"/>
    <w:multiLevelType w:val="multilevel"/>
    <w:tmpl w:val="21CC03E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27543BA"/>
    <w:multiLevelType w:val="multilevel"/>
    <w:tmpl w:val="F52E755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54641C6"/>
    <w:multiLevelType w:val="multilevel"/>
    <w:tmpl w:val="0ADCEA3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7071D95"/>
    <w:multiLevelType w:val="multilevel"/>
    <w:tmpl w:val="0616FC5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E6F300B"/>
    <w:multiLevelType w:val="multilevel"/>
    <w:tmpl w:val="9FE6EAC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04666981">
    <w:abstractNumId w:val="16"/>
  </w:num>
  <w:num w:numId="2" w16cid:durableId="452796506">
    <w:abstractNumId w:val="12"/>
  </w:num>
  <w:num w:numId="3" w16cid:durableId="871040156">
    <w:abstractNumId w:val="2"/>
  </w:num>
  <w:num w:numId="4" w16cid:durableId="1772168614">
    <w:abstractNumId w:val="6"/>
  </w:num>
  <w:num w:numId="5" w16cid:durableId="1795247874">
    <w:abstractNumId w:val="34"/>
  </w:num>
  <w:num w:numId="6" w16cid:durableId="494342220">
    <w:abstractNumId w:val="9"/>
  </w:num>
  <w:num w:numId="7" w16cid:durableId="1918510210">
    <w:abstractNumId w:val="36"/>
  </w:num>
  <w:num w:numId="8" w16cid:durableId="952128852">
    <w:abstractNumId w:val="14"/>
  </w:num>
  <w:num w:numId="9" w16cid:durableId="986474821">
    <w:abstractNumId w:val="39"/>
  </w:num>
  <w:num w:numId="10" w16cid:durableId="641692761">
    <w:abstractNumId w:val="25"/>
  </w:num>
  <w:num w:numId="11" w16cid:durableId="2101364791">
    <w:abstractNumId w:val="40"/>
  </w:num>
  <w:num w:numId="12" w16cid:durableId="1961379868">
    <w:abstractNumId w:val="1"/>
  </w:num>
  <w:num w:numId="13" w16cid:durableId="227228428">
    <w:abstractNumId w:val="10"/>
  </w:num>
  <w:num w:numId="14" w16cid:durableId="570117557">
    <w:abstractNumId w:val="27"/>
  </w:num>
  <w:num w:numId="15" w16cid:durableId="145828806">
    <w:abstractNumId w:val="3"/>
  </w:num>
  <w:num w:numId="16" w16cid:durableId="1243024291">
    <w:abstractNumId w:val="17"/>
  </w:num>
  <w:num w:numId="17" w16cid:durableId="1886286168">
    <w:abstractNumId w:val="30"/>
  </w:num>
  <w:num w:numId="18" w16cid:durableId="7102472">
    <w:abstractNumId w:val="32"/>
  </w:num>
  <w:num w:numId="19" w16cid:durableId="12465908">
    <w:abstractNumId w:val="21"/>
  </w:num>
  <w:num w:numId="20" w16cid:durableId="886641626">
    <w:abstractNumId w:val="33"/>
  </w:num>
  <w:num w:numId="21" w16cid:durableId="1378432782">
    <w:abstractNumId w:val="8"/>
  </w:num>
  <w:num w:numId="22" w16cid:durableId="1562405152">
    <w:abstractNumId w:val="24"/>
  </w:num>
  <w:num w:numId="23" w16cid:durableId="573704149">
    <w:abstractNumId w:val="29"/>
  </w:num>
  <w:num w:numId="24" w16cid:durableId="926116098">
    <w:abstractNumId w:val="26"/>
  </w:num>
  <w:num w:numId="25" w16cid:durableId="2102331945">
    <w:abstractNumId w:val="13"/>
  </w:num>
  <w:num w:numId="26" w16cid:durableId="537401801">
    <w:abstractNumId w:val="5"/>
  </w:num>
  <w:num w:numId="27" w16cid:durableId="348988631">
    <w:abstractNumId w:val="0"/>
  </w:num>
  <w:num w:numId="28" w16cid:durableId="859511680">
    <w:abstractNumId w:val="37"/>
  </w:num>
  <w:num w:numId="29" w16cid:durableId="1131705842">
    <w:abstractNumId w:val="38"/>
  </w:num>
  <w:num w:numId="30" w16cid:durableId="90977702">
    <w:abstractNumId w:val="20"/>
  </w:num>
  <w:num w:numId="31" w16cid:durableId="474760720">
    <w:abstractNumId w:val="7"/>
  </w:num>
  <w:num w:numId="32" w16cid:durableId="1175724782">
    <w:abstractNumId w:val="15"/>
  </w:num>
  <w:num w:numId="33" w16cid:durableId="2050690460">
    <w:abstractNumId w:val="28"/>
  </w:num>
  <w:num w:numId="34" w16cid:durableId="239141225">
    <w:abstractNumId w:val="35"/>
  </w:num>
  <w:num w:numId="35" w16cid:durableId="89086608">
    <w:abstractNumId w:val="4"/>
  </w:num>
  <w:num w:numId="36" w16cid:durableId="1156066032">
    <w:abstractNumId w:val="23"/>
  </w:num>
  <w:num w:numId="37" w16cid:durableId="1650402358">
    <w:abstractNumId w:val="18"/>
  </w:num>
  <w:num w:numId="38" w16cid:durableId="1159034599">
    <w:abstractNumId w:val="31"/>
  </w:num>
  <w:num w:numId="39" w16cid:durableId="1624723932">
    <w:abstractNumId w:val="11"/>
  </w:num>
  <w:num w:numId="40" w16cid:durableId="222447185">
    <w:abstractNumId w:val="19"/>
  </w:num>
  <w:num w:numId="41" w16cid:durableId="17011215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78E"/>
    <w:rsid w:val="0063018C"/>
    <w:rsid w:val="008A578E"/>
    <w:rsid w:val="00B0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BF367"/>
  <w15:docId w15:val="{D1EE28F7-95F0-493E-B49D-B0E07DE24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 w:val="0"/>
      <w:bCs w:val="0"/>
      <w:i w:val="0"/>
      <w:iCs w:val="0"/>
      <w:smallCaps w:val="0"/>
      <w:strike w:val="0"/>
      <w:color w:val="C993AE"/>
      <w:sz w:val="15"/>
      <w:szCs w:val="15"/>
      <w:u w:val="none"/>
    </w:rPr>
  </w:style>
  <w:style w:type="paragraph" w:customStyle="1" w:styleId="Teksttreci20">
    <w:name w:val="Tekst treści (2)"/>
    <w:basedOn w:val="Normalny"/>
    <w:link w:val="Teksttreci2"/>
    <w:pPr>
      <w:spacing w:after="540"/>
    </w:pPr>
    <w:rPr>
      <w:rFonts w:ascii="Times New Roman" w:eastAsia="Times New Roman" w:hAnsi="Times New Roman" w:cs="Times New Roman"/>
      <w:b/>
      <w:bCs/>
    </w:rPr>
  </w:style>
  <w:style w:type="paragraph" w:customStyle="1" w:styleId="Teksttreci0">
    <w:name w:val="Tekst treści"/>
    <w:basedOn w:val="Normalny"/>
    <w:link w:val="Teksttreci"/>
    <w:rPr>
      <w:rFonts w:ascii="Times New Roman" w:eastAsia="Times New Roman" w:hAnsi="Times New Roman" w:cs="Times New Roman"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pacing w:after="460" w:line="319" w:lineRule="auto"/>
      <w:jc w:val="center"/>
    </w:pPr>
    <w:rPr>
      <w:rFonts w:ascii="Arial" w:eastAsia="Arial" w:hAnsi="Arial" w:cs="Arial"/>
      <w:color w:val="C993AE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920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Krajewska Elżbieta</cp:lastModifiedBy>
  <cp:revision>2</cp:revision>
  <dcterms:created xsi:type="dcterms:W3CDTF">2022-07-29T10:04:00Z</dcterms:created>
  <dcterms:modified xsi:type="dcterms:W3CDTF">2022-07-29T10:14:00Z</dcterms:modified>
</cp:coreProperties>
</file>