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57ED" w:rsidRDefault="00B957ED" w:rsidP="0065421D">
      <w:pPr>
        <w:jc w:val="both"/>
        <w:rPr>
          <w:rFonts w:ascii="Times New Roman" w:hAnsi="Times New Roman"/>
          <w:b/>
        </w:rPr>
      </w:pPr>
      <w:bookmarkStart w:id="0" w:name="_GoBack"/>
      <w:bookmarkEnd w:id="0"/>
    </w:p>
    <w:p w:rsidR="00B957ED" w:rsidRPr="00B957ED" w:rsidRDefault="00B957ED" w:rsidP="00B957ED">
      <w:pPr>
        <w:rPr>
          <w:rFonts w:ascii="Times New Roman" w:hAnsi="Times New Roman"/>
        </w:rPr>
      </w:pPr>
      <w:r w:rsidRPr="00B957ED">
        <w:rPr>
          <w:rFonts w:ascii="Times New Roman" w:hAnsi="Times New Roman"/>
        </w:rPr>
        <w:t>….................................................</w:t>
      </w:r>
    </w:p>
    <w:p w:rsidR="00B957ED" w:rsidRPr="0068287D" w:rsidRDefault="00B957ED" w:rsidP="0068287D">
      <w:pPr>
        <w:ind w:firstLine="360"/>
        <w:rPr>
          <w:rFonts w:ascii="Times New Roman" w:hAnsi="Times New Roman"/>
          <w:vertAlign w:val="superscript"/>
        </w:rPr>
      </w:pPr>
      <w:r w:rsidRPr="00B957ED">
        <w:rPr>
          <w:rFonts w:ascii="Times New Roman" w:hAnsi="Times New Roman"/>
          <w:vertAlign w:val="superscript"/>
        </w:rPr>
        <w:t xml:space="preserve">             (imię i nazwisko)</w:t>
      </w:r>
    </w:p>
    <w:p w:rsidR="00B957ED" w:rsidRPr="00B957ED" w:rsidRDefault="00B957ED" w:rsidP="00B957ED">
      <w:pPr>
        <w:ind w:firstLine="360"/>
        <w:jc w:val="center"/>
        <w:rPr>
          <w:rFonts w:ascii="Times New Roman" w:hAnsi="Times New Roman"/>
          <w:b/>
          <w:bCs/>
        </w:rPr>
      </w:pPr>
      <w:r w:rsidRPr="00B957ED">
        <w:rPr>
          <w:rFonts w:ascii="Times New Roman" w:hAnsi="Times New Roman"/>
          <w:b/>
          <w:bCs/>
        </w:rPr>
        <w:t>Zestaw pytań testowych z  prawa cywilnego materialnego i procesowego na konkurs</w:t>
      </w:r>
    </w:p>
    <w:p w:rsidR="00B957ED" w:rsidRPr="0068287D" w:rsidRDefault="0091750B" w:rsidP="0068287D">
      <w:pPr>
        <w:ind w:firstLine="360"/>
        <w:jc w:val="center"/>
        <w:rPr>
          <w:rFonts w:ascii="Times New Roman" w:hAnsi="Times New Roman"/>
          <w:b/>
          <w:bCs/>
        </w:rPr>
      </w:pPr>
      <w:r>
        <w:rPr>
          <w:rFonts w:ascii="Times New Roman" w:hAnsi="Times New Roman"/>
          <w:b/>
          <w:bCs/>
        </w:rPr>
        <w:t>na stanowisko</w:t>
      </w:r>
      <w:r w:rsidR="00B957ED" w:rsidRPr="00B957ED">
        <w:rPr>
          <w:rFonts w:ascii="Times New Roman" w:hAnsi="Times New Roman"/>
          <w:b/>
          <w:bCs/>
        </w:rPr>
        <w:t xml:space="preserve"> </w:t>
      </w:r>
      <w:r w:rsidR="0068287D">
        <w:rPr>
          <w:rFonts w:ascii="Times New Roman" w:hAnsi="Times New Roman"/>
          <w:b/>
          <w:bCs/>
        </w:rPr>
        <w:t>asystenta</w:t>
      </w:r>
      <w:r w:rsidR="00B957ED" w:rsidRPr="00B957ED">
        <w:rPr>
          <w:rFonts w:ascii="Times New Roman" w:hAnsi="Times New Roman"/>
          <w:b/>
          <w:bCs/>
        </w:rPr>
        <w:t xml:space="preserve"> </w:t>
      </w:r>
      <w:r w:rsidR="00982C28">
        <w:rPr>
          <w:rFonts w:ascii="Times New Roman" w:hAnsi="Times New Roman"/>
          <w:b/>
          <w:bCs/>
        </w:rPr>
        <w:t xml:space="preserve">sędziego </w:t>
      </w:r>
      <w:r w:rsidR="00B957ED" w:rsidRPr="00B957ED">
        <w:rPr>
          <w:rFonts w:ascii="Times New Roman" w:hAnsi="Times New Roman"/>
          <w:b/>
          <w:bCs/>
        </w:rPr>
        <w:t>w Sądzie Rejonowym w Chełmie</w:t>
      </w:r>
    </w:p>
    <w:p w:rsidR="00B957ED" w:rsidRDefault="00B957ED" w:rsidP="00B957ED">
      <w:pPr>
        <w:numPr>
          <w:ilvl w:val="0"/>
          <w:numId w:val="8"/>
        </w:numPr>
        <w:spacing w:after="0" w:line="240" w:lineRule="auto"/>
        <w:rPr>
          <w:rFonts w:ascii="Times New Roman" w:hAnsi="Times New Roman"/>
        </w:rPr>
      </w:pPr>
      <w:r w:rsidRPr="00B957ED">
        <w:rPr>
          <w:rFonts w:ascii="Times New Roman" w:hAnsi="Times New Roman"/>
        </w:rPr>
        <w:t>Zdolności prawnej nie ma:</w:t>
      </w:r>
    </w:p>
    <w:p w:rsidR="00B957ED" w:rsidRPr="00B957ED" w:rsidRDefault="00B957ED" w:rsidP="00B957ED">
      <w:pPr>
        <w:spacing w:after="0" w:line="240" w:lineRule="auto"/>
        <w:ind w:left="720"/>
        <w:rPr>
          <w:rFonts w:ascii="Times New Roman" w:hAnsi="Times New Roman"/>
        </w:rPr>
      </w:pP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spółdzielnia mieszkaniowa</w:t>
      </w: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fundacja</w:t>
      </w:r>
    </w:p>
    <w:p w:rsidR="00B957ED" w:rsidRDefault="00B957ED" w:rsidP="0068287D">
      <w:pPr>
        <w:numPr>
          <w:ilvl w:val="1"/>
          <w:numId w:val="8"/>
        </w:numPr>
        <w:spacing w:after="0" w:line="240" w:lineRule="auto"/>
        <w:rPr>
          <w:rFonts w:ascii="Times New Roman" w:hAnsi="Times New Roman"/>
        </w:rPr>
      </w:pPr>
      <w:r w:rsidRPr="00B957ED">
        <w:rPr>
          <w:rFonts w:ascii="Times New Roman" w:hAnsi="Times New Roman"/>
        </w:rPr>
        <w:t>starostwo powiatowe</w:t>
      </w:r>
    </w:p>
    <w:p w:rsidR="0068287D" w:rsidRPr="0068287D" w:rsidRDefault="0068287D" w:rsidP="0068287D">
      <w:pPr>
        <w:numPr>
          <w:ilvl w:val="1"/>
          <w:numId w:val="8"/>
        </w:numPr>
        <w:spacing w:after="0" w:line="240" w:lineRule="auto"/>
        <w:rPr>
          <w:rFonts w:ascii="Times New Roman" w:hAnsi="Times New Roman"/>
        </w:rPr>
      </w:pPr>
    </w:p>
    <w:p w:rsidR="00B957ED" w:rsidRDefault="00B957ED" w:rsidP="00B957ED">
      <w:pPr>
        <w:numPr>
          <w:ilvl w:val="0"/>
          <w:numId w:val="8"/>
        </w:numPr>
        <w:spacing w:after="0" w:line="240" w:lineRule="auto"/>
        <w:rPr>
          <w:rFonts w:ascii="Times New Roman" w:hAnsi="Times New Roman"/>
        </w:rPr>
      </w:pPr>
      <w:r w:rsidRPr="00B957ED">
        <w:rPr>
          <w:rFonts w:ascii="Times New Roman" w:hAnsi="Times New Roman"/>
        </w:rPr>
        <w:t>Biegu terminu przedawnienia nie przerywa:</w:t>
      </w:r>
    </w:p>
    <w:p w:rsidR="00B957ED" w:rsidRPr="00B957ED" w:rsidRDefault="00B957ED" w:rsidP="00B957ED">
      <w:pPr>
        <w:spacing w:after="0" w:line="240" w:lineRule="auto"/>
        <w:ind w:left="720"/>
        <w:rPr>
          <w:rFonts w:ascii="Times New Roman" w:hAnsi="Times New Roman"/>
        </w:rPr>
      </w:pP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wezwanie do zapłaty</w:t>
      </w: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wniosek o zawezwanie do próby ugodowej złożony w sądzie</w:t>
      </w: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uznanie długu na piśmie przez dłużnika</w:t>
      </w:r>
    </w:p>
    <w:p w:rsidR="00B957ED" w:rsidRPr="00B957ED" w:rsidRDefault="00B957ED" w:rsidP="00B957ED">
      <w:pPr>
        <w:ind w:firstLine="360"/>
        <w:rPr>
          <w:rFonts w:ascii="Times New Roman" w:hAnsi="Times New Roman"/>
        </w:rPr>
      </w:pPr>
    </w:p>
    <w:p w:rsidR="00B957ED" w:rsidRDefault="00B957ED" w:rsidP="00B957ED">
      <w:pPr>
        <w:numPr>
          <w:ilvl w:val="0"/>
          <w:numId w:val="8"/>
        </w:numPr>
        <w:spacing w:after="0" w:line="240" w:lineRule="auto"/>
        <w:rPr>
          <w:rFonts w:ascii="Times New Roman" w:hAnsi="Times New Roman"/>
        </w:rPr>
      </w:pPr>
      <w:r w:rsidRPr="00B957ED">
        <w:rPr>
          <w:rFonts w:ascii="Times New Roman" w:hAnsi="Times New Roman"/>
        </w:rPr>
        <w:t xml:space="preserve">Oświadczenie o przyjęciu lub odrzuceniu spadku może być złożone: </w:t>
      </w:r>
    </w:p>
    <w:p w:rsidR="00B957ED" w:rsidRPr="00B957ED" w:rsidRDefault="00B957ED" w:rsidP="00B957ED">
      <w:pPr>
        <w:spacing w:after="0" w:line="240" w:lineRule="auto"/>
        <w:ind w:left="720"/>
        <w:rPr>
          <w:rFonts w:ascii="Times New Roman" w:hAnsi="Times New Roman"/>
        </w:rPr>
      </w:pP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w ciągu sześciu miesięcy od śmierci spadkodawcy</w:t>
      </w: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w ciągu sześciu miesięcy od dnia, w którym spadkobierca dowiedział się o tytule swego powołania</w:t>
      </w: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w dowolnym czasie</w:t>
      </w:r>
    </w:p>
    <w:p w:rsidR="00B957ED" w:rsidRPr="00B957ED" w:rsidRDefault="00B957ED" w:rsidP="00B957ED">
      <w:pPr>
        <w:ind w:firstLine="360"/>
        <w:rPr>
          <w:rFonts w:ascii="Times New Roman" w:hAnsi="Times New Roman"/>
        </w:rPr>
      </w:pPr>
    </w:p>
    <w:p w:rsidR="00B957ED" w:rsidRDefault="00B957ED" w:rsidP="00B957ED">
      <w:pPr>
        <w:numPr>
          <w:ilvl w:val="0"/>
          <w:numId w:val="8"/>
        </w:numPr>
        <w:spacing w:after="0" w:line="240" w:lineRule="auto"/>
        <w:rPr>
          <w:rFonts w:ascii="Times New Roman" w:hAnsi="Times New Roman"/>
        </w:rPr>
      </w:pPr>
      <w:r w:rsidRPr="00B957ED">
        <w:rPr>
          <w:rFonts w:ascii="Times New Roman" w:hAnsi="Times New Roman"/>
        </w:rPr>
        <w:t>Samoistny posiadacz samochodu wobec kierowcy drugiego samochodu, który uczestniczył w kolizji pono</w:t>
      </w:r>
      <w:r>
        <w:rPr>
          <w:rFonts w:ascii="Times New Roman" w:hAnsi="Times New Roman"/>
        </w:rPr>
        <w:t>si odpowiedzialność na zasadzie:</w:t>
      </w:r>
    </w:p>
    <w:p w:rsidR="00B957ED" w:rsidRPr="00B957ED" w:rsidRDefault="00B957ED" w:rsidP="00B957ED">
      <w:pPr>
        <w:spacing w:after="0" w:line="240" w:lineRule="auto"/>
        <w:ind w:left="720"/>
        <w:rPr>
          <w:rFonts w:ascii="Times New Roman" w:hAnsi="Times New Roman"/>
        </w:rPr>
      </w:pP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 xml:space="preserve">winy </w:t>
      </w: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 xml:space="preserve">ryzyka </w:t>
      </w: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słuszności</w:t>
      </w:r>
    </w:p>
    <w:p w:rsidR="00B957ED" w:rsidRPr="00B957ED" w:rsidRDefault="00B957ED" w:rsidP="00B957ED">
      <w:pPr>
        <w:ind w:firstLine="360"/>
        <w:rPr>
          <w:rFonts w:ascii="Times New Roman" w:hAnsi="Times New Roman"/>
        </w:rPr>
      </w:pPr>
    </w:p>
    <w:p w:rsidR="00B957ED" w:rsidRDefault="00B957ED" w:rsidP="00B957ED">
      <w:pPr>
        <w:numPr>
          <w:ilvl w:val="0"/>
          <w:numId w:val="8"/>
        </w:numPr>
        <w:spacing w:after="0" w:line="240" w:lineRule="auto"/>
        <w:rPr>
          <w:rFonts w:ascii="Times New Roman" w:hAnsi="Times New Roman"/>
        </w:rPr>
      </w:pPr>
      <w:r w:rsidRPr="00B957ED">
        <w:rPr>
          <w:rFonts w:ascii="Times New Roman" w:hAnsi="Times New Roman"/>
        </w:rPr>
        <w:t>Jeżeli dłużnik opóźnia się ze spełnieniem świadczenia pieniężnego, wierzyciel może żądać odsetek za czas opóźnienia:</w:t>
      </w:r>
    </w:p>
    <w:p w:rsidR="00B957ED" w:rsidRPr="00B957ED" w:rsidRDefault="00B957ED" w:rsidP="00B957ED">
      <w:pPr>
        <w:spacing w:after="0" w:line="240" w:lineRule="auto"/>
        <w:ind w:left="720"/>
        <w:rPr>
          <w:rFonts w:ascii="Times New Roman" w:hAnsi="Times New Roman"/>
        </w:rPr>
      </w:pP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tylko jeśli poniósł szkodę z powodu opóźnienia</w:t>
      </w: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tylko jeśli opóźnienie było następstwem okoliczności, za które dłużnik ponosi odpowiedzialność</w:t>
      </w: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 xml:space="preserve">chociażby wierzyciel nie poniósł szkody i chociażby opóźnienie było następstwem okoliczności, za które dłużnik nie ponosi odpowiedzialności </w:t>
      </w:r>
    </w:p>
    <w:p w:rsidR="00B957ED" w:rsidRDefault="00B957ED" w:rsidP="00B957ED">
      <w:pPr>
        <w:ind w:firstLine="360"/>
        <w:rPr>
          <w:rFonts w:ascii="Times New Roman" w:hAnsi="Times New Roman"/>
        </w:rPr>
      </w:pPr>
    </w:p>
    <w:p w:rsidR="0068287D" w:rsidRPr="00B957ED" w:rsidRDefault="0068287D" w:rsidP="00B957ED">
      <w:pPr>
        <w:ind w:firstLine="360"/>
        <w:rPr>
          <w:rFonts w:ascii="Times New Roman" w:hAnsi="Times New Roman"/>
        </w:rPr>
      </w:pPr>
    </w:p>
    <w:p w:rsidR="00B957ED" w:rsidRDefault="00B957ED" w:rsidP="00B957ED">
      <w:pPr>
        <w:numPr>
          <w:ilvl w:val="0"/>
          <w:numId w:val="8"/>
        </w:numPr>
        <w:spacing w:after="0" w:line="240" w:lineRule="auto"/>
        <w:rPr>
          <w:rFonts w:ascii="Times New Roman" w:hAnsi="Times New Roman"/>
        </w:rPr>
      </w:pPr>
      <w:r>
        <w:rPr>
          <w:rFonts w:ascii="Times New Roman" w:hAnsi="Times New Roman"/>
        </w:rPr>
        <w:lastRenderedPageBreak/>
        <w:t>Testament jest nieważny jeżeli:</w:t>
      </w:r>
    </w:p>
    <w:p w:rsidR="00B957ED" w:rsidRPr="00B957ED" w:rsidRDefault="00B957ED" w:rsidP="00B957ED">
      <w:pPr>
        <w:spacing w:after="0" w:line="240" w:lineRule="auto"/>
        <w:ind w:left="720"/>
        <w:rPr>
          <w:rFonts w:ascii="Times New Roman" w:hAnsi="Times New Roman"/>
        </w:rPr>
      </w:pPr>
    </w:p>
    <w:p w:rsidR="00B957ED" w:rsidRPr="00B957ED" w:rsidRDefault="00B957ED" w:rsidP="00B957ED">
      <w:pPr>
        <w:numPr>
          <w:ilvl w:val="0"/>
          <w:numId w:val="10"/>
        </w:numPr>
        <w:spacing w:after="0" w:line="240" w:lineRule="auto"/>
        <w:rPr>
          <w:rFonts w:ascii="Times New Roman" w:hAnsi="Times New Roman"/>
        </w:rPr>
      </w:pPr>
      <w:r w:rsidRPr="00B957ED">
        <w:rPr>
          <w:rFonts w:ascii="Times New Roman" w:hAnsi="Times New Roman"/>
        </w:rPr>
        <w:t>został napisany pismem maszynowym, własnoręcznie podpisany przez spadkodawcę i opatrzony datą</w:t>
      </w:r>
    </w:p>
    <w:p w:rsidR="00B957ED" w:rsidRPr="00B957ED" w:rsidRDefault="00B957ED" w:rsidP="00B957ED">
      <w:pPr>
        <w:numPr>
          <w:ilvl w:val="0"/>
          <w:numId w:val="10"/>
        </w:numPr>
        <w:spacing w:after="0" w:line="240" w:lineRule="auto"/>
        <w:rPr>
          <w:rFonts w:ascii="Times New Roman" w:hAnsi="Times New Roman"/>
        </w:rPr>
      </w:pPr>
      <w:r w:rsidRPr="00B957ED">
        <w:rPr>
          <w:rFonts w:ascii="Times New Roman" w:hAnsi="Times New Roman"/>
        </w:rPr>
        <w:t>został sporządzony w formie aktu notarialnego przez spadkodawcę będącego osobę głuchą lub niemą</w:t>
      </w:r>
    </w:p>
    <w:p w:rsidR="00B957ED" w:rsidRPr="00B957ED" w:rsidRDefault="00B957ED" w:rsidP="00B957ED">
      <w:pPr>
        <w:numPr>
          <w:ilvl w:val="0"/>
          <w:numId w:val="10"/>
        </w:numPr>
        <w:spacing w:after="0" w:line="240" w:lineRule="auto"/>
        <w:rPr>
          <w:rFonts w:ascii="Times New Roman" w:hAnsi="Times New Roman"/>
        </w:rPr>
      </w:pPr>
      <w:r w:rsidRPr="00B957ED">
        <w:rPr>
          <w:rFonts w:ascii="Times New Roman" w:hAnsi="Times New Roman"/>
        </w:rPr>
        <w:t xml:space="preserve"> został napisany pismem ręcznym, własnoręcznie podpisany przez spadkodawcę i opatrzony datą</w:t>
      </w:r>
    </w:p>
    <w:p w:rsidR="00B957ED" w:rsidRPr="00B957ED" w:rsidRDefault="00B957ED" w:rsidP="00B957ED">
      <w:pPr>
        <w:ind w:firstLine="360"/>
        <w:rPr>
          <w:rFonts w:ascii="Times New Roman" w:hAnsi="Times New Roman"/>
        </w:rPr>
      </w:pPr>
    </w:p>
    <w:p w:rsidR="00B957ED" w:rsidRDefault="00B957ED" w:rsidP="00B957ED">
      <w:pPr>
        <w:numPr>
          <w:ilvl w:val="0"/>
          <w:numId w:val="8"/>
        </w:numPr>
        <w:spacing w:after="0" w:line="240" w:lineRule="auto"/>
        <w:rPr>
          <w:rFonts w:ascii="Times New Roman" w:hAnsi="Times New Roman"/>
        </w:rPr>
      </w:pPr>
      <w:r>
        <w:rPr>
          <w:rFonts w:ascii="Times New Roman" w:hAnsi="Times New Roman"/>
        </w:rPr>
        <w:t>J</w:t>
      </w:r>
      <w:r w:rsidRPr="00B957ED">
        <w:rPr>
          <w:rFonts w:ascii="Times New Roman" w:hAnsi="Times New Roman"/>
        </w:rPr>
        <w:t>eżeli w toku rozpoznania sprawy sąd stwierdzi, że rosz</w:t>
      </w:r>
      <w:r>
        <w:rPr>
          <w:rFonts w:ascii="Times New Roman" w:hAnsi="Times New Roman"/>
        </w:rPr>
        <w:t>czenie powoda jest przedawnione</w:t>
      </w:r>
    </w:p>
    <w:p w:rsidR="00B957ED" w:rsidRPr="00B957ED" w:rsidRDefault="00B957ED" w:rsidP="00B957ED">
      <w:pPr>
        <w:spacing w:after="0" w:line="240" w:lineRule="auto"/>
        <w:ind w:left="720"/>
        <w:rPr>
          <w:rFonts w:ascii="Times New Roman" w:hAnsi="Times New Roman"/>
        </w:rPr>
      </w:pP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oddali powództwo z urzędu</w:t>
      </w: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oddali powództwo na zarzut pozwanego</w:t>
      </w: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odrzuci pozew</w:t>
      </w:r>
    </w:p>
    <w:p w:rsidR="00B957ED" w:rsidRPr="00B957ED" w:rsidRDefault="00B957ED" w:rsidP="00B957ED">
      <w:pPr>
        <w:ind w:firstLine="360"/>
        <w:rPr>
          <w:rFonts w:ascii="Times New Roman" w:hAnsi="Times New Roman"/>
        </w:rPr>
      </w:pPr>
    </w:p>
    <w:p w:rsidR="00B957ED" w:rsidRDefault="00B957ED" w:rsidP="00B957ED">
      <w:pPr>
        <w:numPr>
          <w:ilvl w:val="0"/>
          <w:numId w:val="8"/>
        </w:numPr>
        <w:spacing w:after="0" w:line="240" w:lineRule="auto"/>
        <w:rPr>
          <w:rFonts w:ascii="Times New Roman" w:hAnsi="Times New Roman"/>
        </w:rPr>
      </w:pPr>
      <w:r w:rsidRPr="00B957ED">
        <w:rPr>
          <w:rFonts w:ascii="Times New Roman" w:hAnsi="Times New Roman"/>
        </w:rPr>
        <w:t>Zgodnie z kodeksem postępowania cywilnego skargę na czynności komornika,  której braki formalne nie zostały uzupełnione w zakreślonym terminie,  należy</w:t>
      </w:r>
    </w:p>
    <w:p w:rsidR="00B957ED" w:rsidRPr="00B957ED" w:rsidRDefault="00B957ED" w:rsidP="00B957ED">
      <w:pPr>
        <w:spacing w:after="0" w:line="240" w:lineRule="auto"/>
        <w:ind w:left="720"/>
        <w:rPr>
          <w:rFonts w:ascii="Times New Roman" w:hAnsi="Times New Roman"/>
        </w:rPr>
      </w:pP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 xml:space="preserve">oddalić </w:t>
      </w: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 xml:space="preserve">odrzucić </w:t>
      </w: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zwrócić</w:t>
      </w:r>
    </w:p>
    <w:p w:rsidR="00B957ED" w:rsidRPr="00B957ED" w:rsidRDefault="00B957ED" w:rsidP="00B957ED">
      <w:pPr>
        <w:ind w:firstLine="360"/>
        <w:rPr>
          <w:rFonts w:ascii="Times New Roman" w:hAnsi="Times New Roman"/>
        </w:rPr>
      </w:pPr>
    </w:p>
    <w:p w:rsidR="00B957ED" w:rsidRDefault="00B957ED" w:rsidP="00B957ED">
      <w:pPr>
        <w:numPr>
          <w:ilvl w:val="0"/>
          <w:numId w:val="8"/>
        </w:numPr>
        <w:spacing w:after="0" w:line="240" w:lineRule="auto"/>
        <w:rPr>
          <w:rFonts w:ascii="Times New Roman" w:hAnsi="Times New Roman"/>
        </w:rPr>
      </w:pPr>
      <w:r w:rsidRPr="00B957ED">
        <w:rPr>
          <w:rFonts w:ascii="Times New Roman" w:hAnsi="Times New Roman"/>
        </w:rPr>
        <w:t>Odpis wyroku zwykłego (nie zaocznego) zapadłego po rozpoznaniu sprawy na rozprawie doręcza się z urzędu:</w:t>
      </w:r>
    </w:p>
    <w:p w:rsidR="00B957ED" w:rsidRPr="00B957ED" w:rsidRDefault="00B957ED" w:rsidP="00B957ED">
      <w:pPr>
        <w:spacing w:after="0" w:line="240" w:lineRule="auto"/>
        <w:ind w:left="720"/>
        <w:rPr>
          <w:rFonts w:ascii="Times New Roman" w:hAnsi="Times New Roman"/>
        </w:rPr>
      </w:pP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powodowi, jeśli oddalono powództwo, pozwanemu jeśli uwzględniono powództwo</w:t>
      </w: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pełnomocnikowi ustanowionemu z urzędu</w:t>
      </w: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 xml:space="preserve">stronie działającej bez adwokata lub rady prawnego, która na skutek pozbawienia wolności była nieobecna przy ogłoszeniu wyroku </w:t>
      </w:r>
    </w:p>
    <w:p w:rsidR="00B957ED" w:rsidRPr="00B957ED" w:rsidRDefault="00B957ED" w:rsidP="0068287D">
      <w:pPr>
        <w:rPr>
          <w:rFonts w:ascii="Times New Roman" w:hAnsi="Times New Roman"/>
        </w:rPr>
      </w:pPr>
    </w:p>
    <w:p w:rsidR="00B957ED" w:rsidRDefault="00B957ED" w:rsidP="00B957ED">
      <w:pPr>
        <w:numPr>
          <w:ilvl w:val="0"/>
          <w:numId w:val="8"/>
        </w:numPr>
        <w:spacing w:after="0" w:line="240" w:lineRule="auto"/>
        <w:rPr>
          <w:rFonts w:ascii="Times New Roman" w:hAnsi="Times New Roman"/>
        </w:rPr>
      </w:pPr>
      <w:r w:rsidRPr="00B957ED">
        <w:rPr>
          <w:rFonts w:ascii="Times New Roman" w:hAnsi="Times New Roman"/>
        </w:rPr>
        <w:t xml:space="preserve">Czy na postanowienie sądu, którym uwzględniono w całości wniosek powoda od opłaty od pozwu przysługuje zażalenie: </w:t>
      </w:r>
    </w:p>
    <w:p w:rsidR="00B957ED" w:rsidRPr="00B957ED" w:rsidRDefault="00B957ED" w:rsidP="00B957ED">
      <w:pPr>
        <w:spacing w:after="0" w:line="240" w:lineRule="auto"/>
        <w:ind w:left="720"/>
        <w:rPr>
          <w:rFonts w:ascii="Times New Roman" w:hAnsi="Times New Roman"/>
        </w:rPr>
      </w:pP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tak</w:t>
      </w: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nie</w:t>
      </w: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przysługuje tylko pozwanemu</w:t>
      </w:r>
    </w:p>
    <w:p w:rsidR="00B957ED" w:rsidRPr="00B957ED" w:rsidRDefault="00B957ED" w:rsidP="00B957ED">
      <w:pPr>
        <w:ind w:firstLine="360"/>
        <w:rPr>
          <w:rFonts w:ascii="Times New Roman" w:hAnsi="Times New Roman"/>
        </w:rPr>
      </w:pPr>
    </w:p>
    <w:p w:rsidR="00B957ED" w:rsidRDefault="00B957ED" w:rsidP="00B957ED">
      <w:pPr>
        <w:numPr>
          <w:ilvl w:val="0"/>
          <w:numId w:val="8"/>
        </w:numPr>
        <w:spacing w:after="0" w:line="240" w:lineRule="auto"/>
        <w:rPr>
          <w:rFonts w:ascii="Times New Roman" w:hAnsi="Times New Roman"/>
        </w:rPr>
      </w:pPr>
      <w:r w:rsidRPr="00B957ED">
        <w:rPr>
          <w:rFonts w:ascii="Times New Roman" w:hAnsi="Times New Roman"/>
        </w:rPr>
        <w:t xml:space="preserve">W razie prawidłowego wniesienia zarzutów od nakazu zapłaty wydanego w postępowaniu nakazowym: </w:t>
      </w:r>
    </w:p>
    <w:p w:rsidR="00B957ED" w:rsidRPr="00B957ED" w:rsidRDefault="00B957ED" w:rsidP="00B957ED">
      <w:pPr>
        <w:spacing w:after="0" w:line="240" w:lineRule="auto"/>
        <w:ind w:left="720"/>
        <w:rPr>
          <w:rFonts w:ascii="Times New Roman" w:hAnsi="Times New Roman"/>
        </w:rPr>
      </w:pP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nakaz zapłaty traci moc</w:t>
      </w: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sąd uchyla nakaz zapłaty postanowieniem</w:t>
      </w: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sąd uchyla nakaz zapłaty wyrokiem</w:t>
      </w:r>
    </w:p>
    <w:p w:rsidR="00B957ED" w:rsidRPr="00B957ED" w:rsidRDefault="00B957ED" w:rsidP="00B957ED">
      <w:pPr>
        <w:rPr>
          <w:rFonts w:ascii="Times New Roman" w:hAnsi="Times New Roman"/>
        </w:rPr>
      </w:pPr>
    </w:p>
    <w:p w:rsidR="00B957ED" w:rsidRDefault="00B957ED" w:rsidP="00B957ED">
      <w:pPr>
        <w:numPr>
          <w:ilvl w:val="0"/>
          <w:numId w:val="8"/>
        </w:numPr>
        <w:spacing w:after="0" w:line="240" w:lineRule="auto"/>
        <w:rPr>
          <w:rFonts w:ascii="Times New Roman" w:hAnsi="Times New Roman"/>
        </w:rPr>
      </w:pPr>
      <w:r w:rsidRPr="00B957ED">
        <w:rPr>
          <w:rFonts w:ascii="Times New Roman" w:hAnsi="Times New Roman"/>
        </w:rPr>
        <w:lastRenderedPageBreak/>
        <w:t xml:space="preserve">Jeżeli pomimo wezwania strona nie uzupełni braków formalnych wniosku o zwolnienie od kosztów sądowych i nie złoży oświadczenia o stanie rodzinnym i majątkowym sąd: </w:t>
      </w:r>
    </w:p>
    <w:p w:rsidR="00B957ED" w:rsidRPr="00B957ED" w:rsidRDefault="00B957ED" w:rsidP="00B957ED">
      <w:pPr>
        <w:spacing w:after="0" w:line="240" w:lineRule="auto"/>
        <w:ind w:left="720"/>
        <w:rPr>
          <w:rFonts w:ascii="Times New Roman" w:hAnsi="Times New Roman"/>
        </w:rPr>
      </w:pP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 xml:space="preserve">zwróci wniosek </w:t>
      </w: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 xml:space="preserve">oddali wniosek </w:t>
      </w: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 xml:space="preserve">odrzuci wniosek </w:t>
      </w:r>
    </w:p>
    <w:p w:rsidR="00B957ED" w:rsidRPr="00B957ED" w:rsidRDefault="00B957ED" w:rsidP="00B957ED">
      <w:pPr>
        <w:rPr>
          <w:rFonts w:ascii="Times New Roman" w:hAnsi="Times New Roman"/>
        </w:rPr>
      </w:pPr>
    </w:p>
    <w:p w:rsidR="00B957ED" w:rsidRDefault="00B957ED" w:rsidP="00B957ED">
      <w:pPr>
        <w:numPr>
          <w:ilvl w:val="0"/>
          <w:numId w:val="8"/>
        </w:numPr>
        <w:spacing w:after="0" w:line="240" w:lineRule="auto"/>
        <w:rPr>
          <w:rFonts w:ascii="Times New Roman" w:hAnsi="Times New Roman"/>
        </w:rPr>
      </w:pPr>
      <w:r w:rsidRPr="00B957ED">
        <w:rPr>
          <w:rFonts w:ascii="Times New Roman" w:hAnsi="Times New Roman"/>
        </w:rPr>
        <w:t>Strona może zło</w:t>
      </w:r>
      <w:r>
        <w:rPr>
          <w:rFonts w:ascii="Times New Roman" w:hAnsi="Times New Roman"/>
        </w:rPr>
        <w:t>żyć wniosek o wykładnię wyroku:</w:t>
      </w:r>
    </w:p>
    <w:p w:rsidR="00B957ED" w:rsidRPr="00B957ED" w:rsidRDefault="00B957ED" w:rsidP="00B957ED">
      <w:pPr>
        <w:spacing w:after="0" w:line="240" w:lineRule="auto"/>
        <w:ind w:left="720"/>
        <w:rPr>
          <w:rFonts w:ascii="Times New Roman" w:hAnsi="Times New Roman"/>
        </w:rPr>
      </w:pP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w ciągu dwóch tygodni od uprawomocnienia się wyroku</w:t>
      </w: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w ciągu dwóch tygodni od ogłoszenia  wyroku</w:t>
      </w: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w każdym czasie</w:t>
      </w:r>
    </w:p>
    <w:p w:rsidR="00B957ED" w:rsidRPr="00B957ED" w:rsidRDefault="00B957ED" w:rsidP="00B957ED">
      <w:pPr>
        <w:ind w:firstLine="360"/>
        <w:rPr>
          <w:rFonts w:ascii="Times New Roman" w:hAnsi="Times New Roman"/>
        </w:rPr>
      </w:pPr>
    </w:p>
    <w:p w:rsidR="00B957ED" w:rsidRDefault="00B957ED" w:rsidP="00B957ED">
      <w:pPr>
        <w:numPr>
          <w:ilvl w:val="0"/>
          <w:numId w:val="8"/>
        </w:numPr>
        <w:spacing w:after="0" w:line="240" w:lineRule="auto"/>
        <w:rPr>
          <w:rFonts w:ascii="Times New Roman" w:hAnsi="Times New Roman"/>
        </w:rPr>
      </w:pPr>
      <w:r w:rsidRPr="00B957ED">
        <w:rPr>
          <w:rFonts w:ascii="Times New Roman" w:hAnsi="Times New Roman"/>
        </w:rPr>
        <w:t>Do wymogów formalnych pozwu wniesionego przez osobę fizyczną przeciwko osobie fizycznej należy podanie nr PESEL lub NIP:</w:t>
      </w:r>
    </w:p>
    <w:p w:rsidR="00B957ED" w:rsidRPr="00B957ED" w:rsidRDefault="00B957ED" w:rsidP="00B957ED">
      <w:pPr>
        <w:spacing w:after="0" w:line="240" w:lineRule="auto"/>
        <w:ind w:left="720"/>
        <w:rPr>
          <w:rFonts w:ascii="Times New Roman" w:hAnsi="Times New Roman"/>
        </w:rPr>
      </w:pP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pełnomocnika powoda</w:t>
      </w: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powoda</w:t>
      </w: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 xml:space="preserve">pozwanego </w:t>
      </w:r>
    </w:p>
    <w:p w:rsidR="00B957ED" w:rsidRPr="00B957ED" w:rsidRDefault="00B957ED" w:rsidP="00B957ED">
      <w:pPr>
        <w:ind w:firstLine="360"/>
        <w:rPr>
          <w:rFonts w:ascii="Times New Roman" w:hAnsi="Times New Roman"/>
        </w:rPr>
      </w:pPr>
    </w:p>
    <w:p w:rsidR="00B957ED" w:rsidRDefault="00B957ED" w:rsidP="00B957ED">
      <w:pPr>
        <w:numPr>
          <w:ilvl w:val="0"/>
          <w:numId w:val="8"/>
        </w:numPr>
        <w:spacing w:after="0" w:line="240" w:lineRule="auto"/>
        <w:rPr>
          <w:rFonts w:ascii="Times New Roman" w:hAnsi="Times New Roman"/>
        </w:rPr>
      </w:pPr>
      <w:r w:rsidRPr="00B957ED">
        <w:rPr>
          <w:rFonts w:ascii="Times New Roman" w:hAnsi="Times New Roman"/>
        </w:rPr>
        <w:t>Wyrok zaoczny sąd może wydać jeśli pozwany:</w:t>
      </w:r>
    </w:p>
    <w:p w:rsidR="00B957ED" w:rsidRPr="00B957ED" w:rsidRDefault="00B957ED" w:rsidP="00B957ED">
      <w:pPr>
        <w:spacing w:after="0" w:line="240" w:lineRule="auto"/>
        <w:ind w:left="720"/>
        <w:rPr>
          <w:rFonts w:ascii="Times New Roman" w:hAnsi="Times New Roman"/>
        </w:rPr>
      </w:pP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nie stawił się na rozprawę i nie złożył odpowiedzi na pozew;</w:t>
      </w: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nie stawił się na rozprawę i złożył odpowiedź na pozew, której nie podpisał</w:t>
      </w:r>
    </w:p>
    <w:p w:rsidR="00B957ED" w:rsidRPr="00B957ED" w:rsidRDefault="00B957ED" w:rsidP="00B957ED">
      <w:pPr>
        <w:numPr>
          <w:ilvl w:val="1"/>
          <w:numId w:val="8"/>
        </w:numPr>
        <w:spacing w:after="0" w:line="240" w:lineRule="auto"/>
        <w:rPr>
          <w:rFonts w:ascii="Times New Roman" w:hAnsi="Times New Roman"/>
        </w:rPr>
      </w:pPr>
      <w:r w:rsidRPr="00B957ED">
        <w:rPr>
          <w:rFonts w:ascii="Times New Roman" w:hAnsi="Times New Roman"/>
        </w:rPr>
        <w:t>nie stawił się na rozprawę, ponieważ nie został prawidłowo zawiadomiony o terminie rozprawy</w:t>
      </w:r>
    </w:p>
    <w:p w:rsidR="00B957ED" w:rsidRPr="00B957ED" w:rsidRDefault="00B957ED" w:rsidP="00B957ED">
      <w:pPr>
        <w:ind w:firstLine="360"/>
        <w:rPr>
          <w:rFonts w:ascii="Times New Roman" w:hAnsi="Times New Roman"/>
        </w:rPr>
      </w:pPr>
    </w:p>
    <w:p w:rsidR="00B957ED" w:rsidRDefault="00B957ED" w:rsidP="00B957ED">
      <w:pPr>
        <w:numPr>
          <w:ilvl w:val="0"/>
          <w:numId w:val="8"/>
        </w:numPr>
        <w:spacing w:after="0" w:line="240" w:lineRule="auto"/>
        <w:rPr>
          <w:rFonts w:ascii="Times New Roman" w:hAnsi="Times New Roman"/>
        </w:rPr>
      </w:pPr>
      <w:r w:rsidRPr="00B957ED">
        <w:rPr>
          <w:rFonts w:ascii="Times New Roman" w:hAnsi="Times New Roman"/>
        </w:rPr>
        <w:t>Wniesienie nieopłaconego pozwu w postępowaniu uproszczonym, który nie zawiera wniosku o zwolnienie z opłaty, przez stronę reprezentowaną przez adwokata  skutkuje:</w:t>
      </w:r>
    </w:p>
    <w:p w:rsidR="00B957ED" w:rsidRPr="00B957ED" w:rsidRDefault="00B957ED" w:rsidP="00B957ED">
      <w:pPr>
        <w:spacing w:after="0" w:line="240" w:lineRule="auto"/>
        <w:ind w:left="720"/>
        <w:rPr>
          <w:rFonts w:ascii="Times New Roman" w:hAnsi="Times New Roman"/>
        </w:rPr>
      </w:pPr>
    </w:p>
    <w:p w:rsidR="00B957ED" w:rsidRPr="00B957ED" w:rsidRDefault="00B957ED" w:rsidP="00B957ED">
      <w:pPr>
        <w:numPr>
          <w:ilvl w:val="0"/>
          <w:numId w:val="9"/>
        </w:numPr>
        <w:spacing w:after="0" w:line="240" w:lineRule="auto"/>
        <w:rPr>
          <w:rFonts w:ascii="Times New Roman" w:hAnsi="Times New Roman"/>
        </w:rPr>
      </w:pPr>
      <w:r w:rsidRPr="00B957ED">
        <w:rPr>
          <w:rFonts w:ascii="Times New Roman" w:hAnsi="Times New Roman"/>
        </w:rPr>
        <w:t>wezwaniem do uiszczenia opłaty</w:t>
      </w:r>
    </w:p>
    <w:p w:rsidR="00B957ED" w:rsidRPr="00B957ED" w:rsidRDefault="00B957ED" w:rsidP="00B957ED">
      <w:pPr>
        <w:numPr>
          <w:ilvl w:val="0"/>
          <w:numId w:val="9"/>
        </w:numPr>
        <w:spacing w:after="0" w:line="240" w:lineRule="auto"/>
        <w:rPr>
          <w:rFonts w:ascii="Times New Roman" w:hAnsi="Times New Roman"/>
        </w:rPr>
      </w:pPr>
      <w:r w:rsidRPr="00B957ED">
        <w:rPr>
          <w:rFonts w:ascii="Times New Roman" w:hAnsi="Times New Roman"/>
        </w:rPr>
        <w:t>zwrotem pozwu bez wezwania</w:t>
      </w:r>
    </w:p>
    <w:p w:rsidR="00B957ED" w:rsidRPr="00B957ED" w:rsidRDefault="00B957ED" w:rsidP="00B957ED">
      <w:pPr>
        <w:numPr>
          <w:ilvl w:val="0"/>
          <w:numId w:val="9"/>
        </w:numPr>
        <w:spacing w:after="0" w:line="240" w:lineRule="auto"/>
        <w:rPr>
          <w:rFonts w:ascii="Times New Roman" w:hAnsi="Times New Roman"/>
        </w:rPr>
      </w:pPr>
      <w:r w:rsidRPr="00B957ED">
        <w:rPr>
          <w:rFonts w:ascii="Times New Roman" w:hAnsi="Times New Roman"/>
        </w:rPr>
        <w:t xml:space="preserve">zwrotem pozwu bez wezwania z jednoczesnym zawiadomieniem o tym właściwego organu samorządu zawodowego, do którego należy pełnomocnik </w:t>
      </w:r>
    </w:p>
    <w:p w:rsidR="00B957ED" w:rsidRPr="00B957ED" w:rsidRDefault="00B957ED" w:rsidP="00B957ED">
      <w:pPr>
        <w:ind w:firstLine="360"/>
        <w:rPr>
          <w:rFonts w:ascii="Times New Roman" w:hAnsi="Times New Roman"/>
        </w:rPr>
      </w:pPr>
    </w:p>
    <w:p w:rsidR="0065421D" w:rsidRPr="00B957ED" w:rsidRDefault="0065421D" w:rsidP="00B957ED">
      <w:pPr>
        <w:numPr>
          <w:ilvl w:val="0"/>
          <w:numId w:val="8"/>
        </w:numPr>
        <w:jc w:val="both"/>
        <w:rPr>
          <w:rFonts w:ascii="Times New Roman" w:hAnsi="Times New Roman"/>
        </w:rPr>
      </w:pPr>
      <w:r w:rsidRPr="00B957ED">
        <w:rPr>
          <w:rFonts w:ascii="Times New Roman" w:hAnsi="Times New Roman"/>
        </w:rPr>
        <w:t>W postępowaniu upominawczym nakaz zapłaty nie może być wydany, jeżeli:</w:t>
      </w:r>
    </w:p>
    <w:p w:rsidR="0065421D" w:rsidRPr="00B957ED" w:rsidRDefault="0065421D" w:rsidP="00B957ED">
      <w:pPr>
        <w:numPr>
          <w:ilvl w:val="0"/>
          <w:numId w:val="5"/>
        </w:numPr>
        <w:spacing w:after="0"/>
        <w:ind w:left="1066" w:hanging="357"/>
        <w:jc w:val="both"/>
        <w:rPr>
          <w:rFonts w:ascii="Times New Roman" w:hAnsi="Times New Roman"/>
        </w:rPr>
      </w:pPr>
      <w:r w:rsidRPr="00B957ED">
        <w:rPr>
          <w:rFonts w:ascii="Times New Roman" w:hAnsi="Times New Roman"/>
        </w:rPr>
        <w:t>roszczenie przewyższa kwotę 10 000 złotych,</w:t>
      </w:r>
    </w:p>
    <w:p w:rsidR="0065421D" w:rsidRPr="00B957ED" w:rsidRDefault="0065421D" w:rsidP="00B957ED">
      <w:pPr>
        <w:numPr>
          <w:ilvl w:val="0"/>
          <w:numId w:val="5"/>
        </w:numPr>
        <w:spacing w:after="0"/>
        <w:ind w:left="1066" w:hanging="357"/>
        <w:jc w:val="both"/>
        <w:rPr>
          <w:rFonts w:ascii="Times New Roman" w:hAnsi="Times New Roman"/>
        </w:rPr>
      </w:pPr>
      <w:r w:rsidRPr="00B957ED">
        <w:rPr>
          <w:rFonts w:ascii="Times New Roman" w:hAnsi="Times New Roman"/>
        </w:rPr>
        <w:t>pozwany jest pozbawiony wolności,</w:t>
      </w:r>
    </w:p>
    <w:p w:rsidR="0065421D" w:rsidRPr="00B957ED" w:rsidRDefault="0065421D" w:rsidP="00B957ED">
      <w:pPr>
        <w:numPr>
          <w:ilvl w:val="0"/>
          <w:numId w:val="5"/>
        </w:numPr>
        <w:spacing w:after="0"/>
        <w:ind w:left="1066" w:hanging="357"/>
        <w:jc w:val="both"/>
        <w:rPr>
          <w:rFonts w:ascii="Times New Roman" w:hAnsi="Times New Roman"/>
        </w:rPr>
      </w:pPr>
      <w:r w:rsidRPr="00B957ED">
        <w:rPr>
          <w:rFonts w:ascii="Times New Roman" w:hAnsi="Times New Roman"/>
        </w:rPr>
        <w:t>gdy doręczenie nakazu pozwanemu miałoby nastąpić poza granicami Polski,</w:t>
      </w:r>
    </w:p>
    <w:p w:rsidR="0065421D" w:rsidRDefault="0065421D" w:rsidP="00B957ED">
      <w:pPr>
        <w:jc w:val="both"/>
        <w:rPr>
          <w:rFonts w:ascii="Times New Roman" w:hAnsi="Times New Roman"/>
        </w:rPr>
      </w:pPr>
    </w:p>
    <w:p w:rsidR="0068287D" w:rsidRPr="00B957ED" w:rsidRDefault="0068287D" w:rsidP="00B957ED">
      <w:pPr>
        <w:jc w:val="both"/>
        <w:rPr>
          <w:rFonts w:ascii="Times New Roman" w:hAnsi="Times New Roman"/>
        </w:rPr>
      </w:pPr>
    </w:p>
    <w:p w:rsidR="0065421D" w:rsidRPr="00882415" w:rsidRDefault="0065421D" w:rsidP="00B957ED">
      <w:pPr>
        <w:numPr>
          <w:ilvl w:val="0"/>
          <w:numId w:val="8"/>
        </w:numPr>
        <w:jc w:val="both"/>
        <w:rPr>
          <w:rFonts w:ascii="Times New Roman" w:hAnsi="Times New Roman"/>
        </w:rPr>
      </w:pPr>
      <w:r w:rsidRPr="00882415">
        <w:rPr>
          <w:rFonts w:ascii="Times New Roman" w:hAnsi="Times New Roman"/>
        </w:rPr>
        <w:lastRenderedPageBreak/>
        <w:t>Ograniczonym prawem rzeczowym nie jest:</w:t>
      </w:r>
    </w:p>
    <w:p w:rsidR="0065421D" w:rsidRPr="00882415" w:rsidRDefault="0065421D" w:rsidP="00B957ED">
      <w:pPr>
        <w:numPr>
          <w:ilvl w:val="0"/>
          <w:numId w:val="7"/>
        </w:numPr>
        <w:spacing w:after="0"/>
        <w:ind w:left="1077" w:hanging="357"/>
        <w:jc w:val="both"/>
        <w:rPr>
          <w:rFonts w:ascii="Times New Roman" w:hAnsi="Times New Roman"/>
        </w:rPr>
      </w:pPr>
      <w:r w:rsidRPr="00882415">
        <w:rPr>
          <w:rFonts w:ascii="Times New Roman" w:hAnsi="Times New Roman"/>
        </w:rPr>
        <w:t>służebność,</w:t>
      </w:r>
    </w:p>
    <w:p w:rsidR="0065421D" w:rsidRPr="00882415" w:rsidRDefault="00882415" w:rsidP="00B957ED">
      <w:pPr>
        <w:numPr>
          <w:ilvl w:val="0"/>
          <w:numId w:val="7"/>
        </w:numPr>
        <w:spacing w:after="0"/>
        <w:ind w:left="1077" w:hanging="357"/>
        <w:jc w:val="both"/>
        <w:rPr>
          <w:rFonts w:ascii="Times New Roman" w:hAnsi="Times New Roman"/>
        </w:rPr>
      </w:pPr>
      <w:r w:rsidRPr="00882415">
        <w:rPr>
          <w:rFonts w:ascii="Times New Roman" w:hAnsi="Times New Roman"/>
        </w:rPr>
        <w:t xml:space="preserve">najem lokalu mieszkalnego </w:t>
      </w:r>
    </w:p>
    <w:p w:rsidR="0065421D" w:rsidRPr="00882415" w:rsidRDefault="0065421D" w:rsidP="00B957ED">
      <w:pPr>
        <w:numPr>
          <w:ilvl w:val="0"/>
          <w:numId w:val="7"/>
        </w:numPr>
        <w:spacing w:after="0"/>
        <w:ind w:left="1077" w:hanging="357"/>
        <w:jc w:val="both"/>
        <w:rPr>
          <w:rFonts w:ascii="Times New Roman" w:hAnsi="Times New Roman"/>
        </w:rPr>
      </w:pPr>
      <w:r w:rsidRPr="00882415">
        <w:rPr>
          <w:rFonts w:ascii="Times New Roman" w:hAnsi="Times New Roman"/>
        </w:rPr>
        <w:t>hipoteka.</w:t>
      </w:r>
    </w:p>
    <w:p w:rsidR="00D928FA" w:rsidRPr="00882415" w:rsidRDefault="00D928FA" w:rsidP="00B957ED">
      <w:pPr>
        <w:pStyle w:val="Standardowy1"/>
        <w:spacing w:line="276" w:lineRule="auto"/>
        <w:ind w:left="1080"/>
        <w:jc w:val="both"/>
        <w:rPr>
          <w:szCs w:val="24"/>
        </w:rPr>
      </w:pPr>
    </w:p>
    <w:p w:rsidR="00D928FA" w:rsidRPr="00B957ED" w:rsidRDefault="00D928FA" w:rsidP="00B957ED">
      <w:pPr>
        <w:pStyle w:val="Akapitzlist"/>
        <w:ind w:left="1080"/>
        <w:rPr>
          <w:rFonts w:ascii="Times New Roman" w:hAnsi="Times New Roman"/>
          <w:sz w:val="24"/>
          <w:szCs w:val="24"/>
        </w:rPr>
      </w:pPr>
    </w:p>
    <w:p w:rsidR="00D928FA" w:rsidRPr="00B957ED" w:rsidRDefault="00D928FA" w:rsidP="00B957ED">
      <w:pPr>
        <w:pStyle w:val="Akapitzlist"/>
        <w:ind w:left="1080"/>
        <w:rPr>
          <w:rFonts w:ascii="Times New Roman" w:hAnsi="Times New Roman"/>
          <w:sz w:val="24"/>
          <w:szCs w:val="24"/>
        </w:rPr>
      </w:pPr>
    </w:p>
    <w:p w:rsidR="00D928FA" w:rsidRPr="00B957ED" w:rsidRDefault="00D928FA" w:rsidP="00B957ED">
      <w:pPr>
        <w:pStyle w:val="Akapitzlist"/>
        <w:ind w:left="1080"/>
        <w:rPr>
          <w:rFonts w:ascii="Times New Roman" w:hAnsi="Times New Roman"/>
          <w:sz w:val="24"/>
          <w:szCs w:val="24"/>
        </w:rPr>
      </w:pPr>
    </w:p>
    <w:p w:rsidR="00D928FA" w:rsidRPr="00B957ED" w:rsidRDefault="00D928FA" w:rsidP="00B957ED">
      <w:pPr>
        <w:pStyle w:val="Akapitzlist"/>
        <w:ind w:left="1080"/>
        <w:rPr>
          <w:rFonts w:ascii="Times New Roman" w:hAnsi="Times New Roman"/>
          <w:sz w:val="24"/>
          <w:szCs w:val="24"/>
        </w:rPr>
      </w:pPr>
    </w:p>
    <w:p w:rsidR="004044E4" w:rsidRPr="00B957ED" w:rsidRDefault="004044E4" w:rsidP="00D928FA">
      <w:pPr>
        <w:pStyle w:val="Standard"/>
        <w:ind w:left="720"/>
        <w:jc w:val="center"/>
        <w:rPr>
          <w:b/>
          <w:bCs/>
        </w:rPr>
      </w:pPr>
    </w:p>
    <w:p w:rsidR="004044E4" w:rsidRDefault="004044E4" w:rsidP="00D928FA">
      <w:pPr>
        <w:pStyle w:val="Standard"/>
        <w:ind w:left="720"/>
        <w:jc w:val="center"/>
        <w:rPr>
          <w:b/>
          <w:bCs/>
          <w:sz w:val="28"/>
          <w:szCs w:val="28"/>
        </w:rPr>
      </w:pPr>
    </w:p>
    <w:p w:rsidR="004044E4" w:rsidRDefault="004044E4" w:rsidP="00D928FA">
      <w:pPr>
        <w:pStyle w:val="Standard"/>
        <w:ind w:left="720"/>
        <w:jc w:val="center"/>
        <w:rPr>
          <w:b/>
          <w:bCs/>
          <w:sz w:val="28"/>
          <w:szCs w:val="28"/>
        </w:rPr>
      </w:pPr>
    </w:p>
    <w:p w:rsidR="004044E4" w:rsidRDefault="004044E4" w:rsidP="00D928FA">
      <w:pPr>
        <w:pStyle w:val="Standard"/>
        <w:ind w:left="720"/>
        <w:jc w:val="center"/>
        <w:rPr>
          <w:b/>
          <w:bCs/>
          <w:sz w:val="28"/>
          <w:szCs w:val="28"/>
        </w:rPr>
      </w:pPr>
    </w:p>
    <w:p w:rsidR="004044E4" w:rsidRDefault="004044E4" w:rsidP="00D928FA">
      <w:pPr>
        <w:pStyle w:val="Standard"/>
        <w:ind w:left="720"/>
        <w:jc w:val="center"/>
        <w:rPr>
          <w:b/>
          <w:bCs/>
          <w:sz w:val="28"/>
          <w:szCs w:val="28"/>
        </w:rPr>
      </w:pPr>
    </w:p>
    <w:p w:rsidR="004044E4" w:rsidRDefault="004044E4" w:rsidP="00D928FA">
      <w:pPr>
        <w:pStyle w:val="Standard"/>
        <w:ind w:left="720"/>
        <w:jc w:val="center"/>
        <w:rPr>
          <w:b/>
          <w:bCs/>
          <w:sz w:val="28"/>
          <w:szCs w:val="28"/>
        </w:rPr>
      </w:pPr>
    </w:p>
    <w:p w:rsidR="004044E4" w:rsidRDefault="004044E4" w:rsidP="00D928FA">
      <w:pPr>
        <w:pStyle w:val="Standard"/>
        <w:ind w:left="720"/>
        <w:jc w:val="center"/>
        <w:rPr>
          <w:b/>
          <w:bCs/>
          <w:sz w:val="28"/>
          <w:szCs w:val="28"/>
        </w:rPr>
      </w:pPr>
    </w:p>
    <w:p w:rsidR="004044E4" w:rsidRDefault="004044E4" w:rsidP="00D928FA">
      <w:pPr>
        <w:pStyle w:val="Standard"/>
        <w:ind w:left="720"/>
        <w:jc w:val="center"/>
        <w:rPr>
          <w:b/>
          <w:bCs/>
          <w:sz w:val="28"/>
          <w:szCs w:val="28"/>
        </w:rPr>
      </w:pPr>
    </w:p>
    <w:p w:rsidR="004044E4" w:rsidRDefault="004044E4" w:rsidP="00D928FA">
      <w:pPr>
        <w:pStyle w:val="Standard"/>
        <w:ind w:left="720"/>
        <w:jc w:val="center"/>
        <w:rPr>
          <w:b/>
          <w:bCs/>
          <w:sz w:val="28"/>
          <w:szCs w:val="28"/>
        </w:rPr>
      </w:pPr>
    </w:p>
    <w:p w:rsidR="0091750B" w:rsidRDefault="0091750B" w:rsidP="00D928FA">
      <w:pPr>
        <w:pStyle w:val="Standard"/>
        <w:ind w:left="720"/>
        <w:jc w:val="center"/>
        <w:rPr>
          <w:b/>
          <w:bCs/>
          <w:sz w:val="28"/>
          <w:szCs w:val="28"/>
        </w:rPr>
      </w:pPr>
    </w:p>
    <w:p w:rsidR="0091750B" w:rsidRDefault="0091750B" w:rsidP="00D928FA">
      <w:pPr>
        <w:pStyle w:val="Standard"/>
        <w:ind w:left="720"/>
        <w:jc w:val="center"/>
        <w:rPr>
          <w:b/>
          <w:bCs/>
          <w:sz w:val="28"/>
          <w:szCs w:val="28"/>
        </w:rPr>
      </w:pPr>
    </w:p>
    <w:p w:rsidR="0091750B" w:rsidRDefault="0091750B" w:rsidP="00D928FA">
      <w:pPr>
        <w:pStyle w:val="Standard"/>
        <w:ind w:left="720"/>
        <w:jc w:val="center"/>
        <w:rPr>
          <w:b/>
          <w:bCs/>
          <w:sz w:val="28"/>
          <w:szCs w:val="28"/>
        </w:rPr>
      </w:pPr>
    </w:p>
    <w:p w:rsidR="0091750B" w:rsidRDefault="0091750B" w:rsidP="00D928FA">
      <w:pPr>
        <w:pStyle w:val="Standard"/>
        <w:ind w:left="720"/>
        <w:jc w:val="center"/>
        <w:rPr>
          <w:b/>
          <w:bCs/>
          <w:sz w:val="28"/>
          <w:szCs w:val="28"/>
        </w:rPr>
      </w:pPr>
    </w:p>
    <w:p w:rsidR="0091750B" w:rsidRDefault="0091750B" w:rsidP="00D928FA">
      <w:pPr>
        <w:pStyle w:val="Standard"/>
        <w:ind w:left="720"/>
        <w:jc w:val="center"/>
        <w:rPr>
          <w:b/>
          <w:bCs/>
          <w:sz w:val="28"/>
          <w:szCs w:val="28"/>
        </w:rPr>
      </w:pPr>
    </w:p>
    <w:p w:rsidR="0091750B" w:rsidRDefault="0091750B" w:rsidP="00D928FA">
      <w:pPr>
        <w:pStyle w:val="Standard"/>
        <w:ind w:left="720"/>
        <w:jc w:val="center"/>
        <w:rPr>
          <w:b/>
          <w:bCs/>
          <w:sz w:val="28"/>
          <w:szCs w:val="28"/>
        </w:rPr>
      </w:pPr>
    </w:p>
    <w:p w:rsidR="0091750B" w:rsidRDefault="0091750B" w:rsidP="00D928FA">
      <w:pPr>
        <w:pStyle w:val="Standard"/>
        <w:ind w:left="720"/>
        <w:jc w:val="center"/>
        <w:rPr>
          <w:b/>
          <w:bCs/>
          <w:sz w:val="28"/>
          <w:szCs w:val="28"/>
        </w:rPr>
      </w:pPr>
    </w:p>
    <w:p w:rsidR="0091750B" w:rsidRDefault="0091750B" w:rsidP="00D928FA">
      <w:pPr>
        <w:pStyle w:val="Standard"/>
        <w:ind w:left="720"/>
        <w:jc w:val="center"/>
        <w:rPr>
          <w:b/>
          <w:bCs/>
          <w:sz w:val="28"/>
          <w:szCs w:val="28"/>
        </w:rPr>
      </w:pPr>
    </w:p>
    <w:p w:rsidR="0091750B" w:rsidRDefault="0091750B" w:rsidP="00D928FA">
      <w:pPr>
        <w:pStyle w:val="Standard"/>
        <w:ind w:left="720"/>
        <w:jc w:val="center"/>
        <w:rPr>
          <w:b/>
          <w:bCs/>
          <w:sz w:val="28"/>
          <w:szCs w:val="28"/>
        </w:rPr>
      </w:pPr>
    </w:p>
    <w:p w:rsidR="0091750B" w:rsidRDefault="0091750B" w:rsidP="00D928FA">
      <w:pPr>
        <w:pStyle w:val="Standard"/>
        <w:ind w:left="720"/>
        <w:jc w:val="center"/>
        <w:rPr>
          <w:b/>
          <w:bCs/>
          <w:sz w:val="28"/>
          <w:szCs w:val="28"/>
        </w:rPr>
      </w:pPr>
    </w:p>
    <w:p w:rsidR="0091750B" w:rsidRDefault="0091750B" w:rsidP="00D928FA">
      <w:pPr>
        <w:pStyle w:val="Standard"/>
        <w:ind w:left="720"/>
        <w:jc w:val="center"/>
        <w:rPr>
          <w:b/>
          <w:bCs/>
          <w:sz w:val="28"/>
          <w:szCs w:val="28"/>
        </w:rPr>
      </w:pPr>
    </w:p>
    <w:p w:rsidR="0091750B" w:rsidRDefault="0091750B" w:rsidP="00D928FA">
      <w:pPr>
        <w:pStyle w:val="Standard"/>
        <w:ind w:left="720"/>
        <w:jc w:val="center"/>
        <w:rPr>
          <w:b/>
          <w:bCs/>
          <w:sz w:val="28"/>
          <w:szCs w:val="28"/>
        </w:rPr>
      </w:pPr>
    </w:p>
    <w:p w:rsidR="0091750B" w:rsidRDefault="0091750B" w:rsidP="00D928FA">
      <w:pPr>
        <w:pStyle w:val="Standard"/>
        <w:ind w:left="720"/>
        <w:jc w:val="center"/>
        <w:rPr>
          <w:b/>
          <w:bCs/>
          <w:sz w:val="28"/>
          <w:szCs w:val="28"/>
        </w:rPr>
      </w:pPr>
    </w:p>
    <w:p w:rsidR="0091750B" w:rsidRDefault="0091750B" w:rsidP="00D928FA">
      <w:pPr>
        <w:pStyle w:val="Standard"/>
        <w:ind w:left="720"/>
        <w:jc w:val="center"/>
        <w:rPr>
          <w:b/>
          <w:bCs/>
          <w:sz w:val="28"/>
          <w:szCs w:val="28"/>
        </w:rPr>
      </w:pPr>
    </w:p>
    <w:p w:rsidR="0091750B" w:rsidRDefault="0091750B" w:rsidP="00D928FA">
      <w:pPr>
        <w:pStyle w:val="Standard"/>
        <w:ind w:left="720"/>
        <w:jc w:val="center"/>
        <w:rPr>
          <w:b/>
          <w:bCs/>
          <w:sz w:val="28"/>
          <w:szCs w:val="28"/>
        </w:rPr>
      </w:pPr>
    </w:p>
    <w:p w:rsidR="0091750B" w:rsidRDefault="0091750B" w:rsidP="00D928FA">
      <w:pPr>
        <w:pStyle w:val="Standard"/>
        <w:ind w:left="720"/>
        <w:jc w:val="center"/>
        <w:rPr>
          <w:b/>
          <w:bCs/>
          <w:sz w:val="28"/>
          <w:szCs w:val="28"/>
        </w:rPr>
      </w:pPr>
    </w:p>
    <w:p w:rsidR="0091750B" w:rsidRDefault="0091750B" w:rsidP="00D928FA">
      <w:pPr>
        <w:pStyle w:val="Standard"/>
        <w:ind w:left="720"/>
        <w:jc w:val="center"/>
        <w:rPr>
          <w:b/>
          <w:bCs/>
          <w:sz w:val="28"/>
          <w:szCs w:val="28"/>
        </w:rPr>
      </w:pPr>
    </w:p>
    <w:p w:rsidR="0091750B" w:rsidRDefault="0091750B" w:rsidP="00D928FA">
      <w:pPr>
        <w:pStyle w:val="Standard"/>
        <w:ind w:left="720"/>
        <w:jc w:val="center"/>
        <w:rPr>
          <w:b/>
          <w:bCs/>
          <w:sz w:val="28"/>
          <w:szCs w:val="28"/>
        </w:rPr>
      </w:pPr>
    </w:p>
    <w:p w:rsidR="0091750B" w:rsidRDefault="0091750B" w:rsidP="00D928FA">
      <w:pPr>
        <w:pStyle w:val="Standard"/>
        <w:ind w:left="720"/>
        <w:jc w:val="center"/>
        <w:rPr>
          <w:b/>
          <w:bCs/>
          <w:sz w:val="28"/>
          <w:szCs w:val="28"/>
        </w:rPr>
      </w:pPr>
    </w:p>
    <w:p w:rsidR="0091750B" w:rsidRDefault="0091750B" w:rsidP="00D928FA">
      <w:pPr>
        <w:pStyle w:val="Standard"/>
        <w:ind w:left="720"/>
        <w:jc w:val="center"/>
        <w:rPr>
          <w:b/>
          <w:bCs/>
          <w:sz w:val="28"/>
          <w:szCs w:val="28"/>
        </w:rPr>
      </w:pPr>
    </w:p>
    <w:p w:rsidR="0091750B" w:rsidRDefault="0091750B" w:rsidP="00D928FA">
      <w:pPr>
        <w:pStyle w:val="Standard"/>
        <w:ind w:left="720"/>
        <w:jc w:val="center"/>
        <w:rPr>
          <w:b/>
          <w:bCs/>
          <w:sz w:val="28"/>
          <w:szCs w:val="28"/>
        </w:rPr>
      </w:pPr>
    </w:p>
    <w:p w:rsidR="0091750B" w:rsidRDefault="0091750B" w:rsidP="00D928FA">
      <w:pPr>
        <w:pStyle w:val="Standard"/>
        <w:ind w:left="720"/>
        <w:jc w:val="center"/>
        <w:rPr>
          <w:b/>
          <w:bCs/>
          <w:sz w:val="28"/>
          <w:szCs w:val="28"/>
        </w:rPr>
      </w:pPr>
    </w:p>
    <w:p w:rsidR="0091750B" w:rsidRDefault="0091750B" w:rsidP="00D928FA">
      <w:pPr>
        <w:pStyle w:val="Standard"/>
        <w:ind w:left="720"/>
        <w:jc w:val="center"/>
        <w:rPr>
          <w:b/>
          <w:bCs/>
          <w:sz w:val="28"/>
          <w:szCs w:val="28"/>
        </w:rPr>
      </w:pPr>
    </w:p>
    <w:p w:rsidR="004044E4" w:rsidRDefault="004044E4" w:rsidP="00D928FA">
      <w:pPr>
        <w:pStyle w:val="Standard"/>
        <w:ind w:left="720"/>
        <w:jc w:val="center"/>
        <w:rPr>
          <w:b/>
          <w:bCs/>
          <w:sz w:val="28"/>
          <w:szCs w:val="28"/>
        </w:rPr>
      </w:pPr>
    </w:p>
    <w:p w:rsidR="00D96A57" w:rsidRDefault="00D96A57" w:rsidP="0091750B">
      <w:pPr>
        <w:pStyle w:val="Standard"/>
        <w:jc w:val="center"/>
        <w:rPr>
          <w:b/>
          <w:bCs/>
          <w:sz w:val="28"/>
          <w:szCs w:val="28"/>
        </w:rPr>
      </w:pPr>
      <w:r>
        <w:rPr>
          <w:b/>
          <w:bCs/>
          <w:sz w:val="28"/>
          <w:szCs w:val="28"/>
        </w:rPr>
        <w:lastRenderedPageBreak/>
        <w:t>K A Z U S  nr 1</w:t>
      </w:r>
    </w:p>
    <w:p w:rsidR="00D96A57" w:rsidRDefault="00D96A57" w:rsidP="00D96A57">
      <w:pPr>
        <w:pStyle w:val="Standard"/>
        <w:ind w:left="720"/>
        <w:jc w:val="center"/>
        <w:rPr>
          <w:b/>
          <w:bCs/>
          <w:sz w:val="28"/>
          <w:szCs w:val="28"/>
        </w:rPr>
      </w:pPr>
    </w:p>
    <w:p w:rsidR="00D96A57" w:rsidRDefault="00D96A57" w:rsidP="00D96A57">
      <w:pPr>
        <w:pStyle w:val="Standard"/>
        <w:jc w:val="both"/>
      </w:pPr>
    </w:p>
    <w:p w:rsidR="00D96A57" w:rsidRPr="004044E4" w:rsidRDefault="00D96A57" w:rsidP="00D96A57">
      <w:pPr>
        <w:pStyle w:val="Standard"/>
        <w:spacing w:line="360" w:lineRule="auto"/>
        <w:ind w:firstLine="708"/>
        <w:jc w:val="both"/>
        <w:rPr>
          <w:sz w:val="26"/>
          <w:szCs w:val="26"/>
        </w:rPr>
      </w:pPr>
      <w:r>
        <w:rPr>
          <w:sz w:val="26"/>
          <w:szCs w:val="26"/>
        </w:rPr>
        <w:t>W dniu 10</w:t>
      </w:r>
      <w:r w:rsidRPr="004044E4">
        <w:rPr>
          <w:sz w:val="26"/>
          <w:szCs w:val="26"/>
        </w:rPr>
        <w:t xml:space="preserve"> </w:t>
      </w:r>
      <w:r w:rsidR="0091750B">
        <w:rPr>
          <w:sz w:val="26"/>
          <w:szCs w:val="26"/>
        </w:rPr>
        <w:t>stycznia 2018</w:t>
      </w:r>
      <w:r w:rsidRPr="004044E4">
        <w:rPr>
          <w:sz w:val="26"/>
          <w:szCs w:val="26"/>
        </w:rPr>
        <w:t xml:space="preserve"> roku </w:t>
      </w:r>
      <w:r>
        <w:rPr>
          <w:sz w:val="26"/>
          <w:szCs w:val="26"/>
        </w:rPr>
        <w:t>powód Jan Kowalski</w:t>
      </w:r>
      <w:r w:rsidRPr="004044E4">
        <w:rPr>
          <w:sz w:val="26"/>
          <w:szCs w:val="26"/>
        </w:rPr>
        <w:t xml:space="preserve"> wni</w:t>
      </w:r>
      <w:r>
        <w:rPr>
          <w:sz w:val="26"/>
          <w:szCs w:val="26"/>
        </w:rPr>
        <w:t>ósł</w:t>
      </w:r>
      <w:r w:rsidRPr="004044E4">
        <w:rPr>
          <w:sz w:val="26"/>
          <w:szCs w:val="26"/>
        </w:rPr>
        <w:t xml:space="preserve"> pozew o zapłatę przeciwko </w:t>
      </w:r>
      <w:r>
        <w:rPr>
          <w:sz w:val="26"/>
          <w:szCs w:val="26"/>
        </w:rPr>
        <w:t>Andrzejowi Nowakowi</w:t>
      </w:r>
      <w:r w:rsidRPr="004044E4">
        <w:rPr>
          <w:sz w:val="26"/>
          <w:szCs w:val="26"/>
        </w:rPr>
        <w:t xml:space="preserve"> - przedsiębiorcy prowadzącemu działalność gospodarczą pod nazwą </w:t>
      </w:r>
      <w:r>
        <w:rPr>
          <w:sz w:val="26"/>
          <w:szCs w:val="26"/>
        </w:rPr>
        <w:t>AN</w:t>
      </w:r>
      <w:r w:rsidRPr="004044E4">
        <w:rPr>
          <w:sz w:val="26"/>
          <w:szCs w:val="26"/>
        </w:rPr>
        <w:t xml:space="preserve"> </w:t>
      </w:r>
      <w:r>
        <w:rPr>
          <w:sz w:val="26"/>
          <w:szCs w:val="26"/>
        </w:rPr>
        <w:t>Andrzej Nowak</w:t>
      </w:r>
      <w:r w:rsidRPr="004044E4">
        <w:rPr>
          <w:sz w:val="26"/>
          <w:szCs w:val="26"/>
        </w:rPr>
        <w:t xml:space="preserve">. W dniu </w:t>
      </w:r>
      <w:r w:rsidR="0091750B">
        <w:rPr>
          <w:sz w:val="26"/>
          <w:szCs w:val="26"/>
        </w:rPr>
        <w:t>18 stycznia 2018 roku Sąd Rejonowy w Chełmie</w:t>
      </w:r>
      <w:r w:rsidRPr="004044E4">
        <w:rPr>
          <w:sz w:val="26"/>
          <w:szCs w:val="26"/>
        </w:rPr>
        <w:t xml:space="preserve"> wydał nakaz zapłaty w postępowaniu upominawczym. Odpis nakazu  zapłaty wraz ze stosownymi pouczeniami oraz odpisem pozwu i załączników został skierowany na adres ujawniony w </w:t>
      </w:r>
      <w:proofErr w:type="spellStart"/>
      <w:r w:rsidRPr="004044E4">
        <w:rPr>
          <w:sz w:val="26"/>
          <w:szCs w:val="26"/>
        </w:rPr>
        <w:t>CE</w:t>
      </w:r>
      <w:r w:rsidR="0091750B">
        <w:rPr>
          <w:sz w:val="26"/>
          <w:szCs w:val="26"/>
        </w:rPr>
        <w:t>iDG</w:t>
      </w:r>
      <w:proofErr w:type="spellEnd"/>
      <w:r w:rsidR="0091750B">
        <w:rPr>
          <w:sz w:val="26"/>
          <w:szCs w:val="26"/>
        </w:rPr>
        <w:t>. Korespondencja powróciła z </w:t>
      </w:r>
      <w:r w:rsidRPr="004044E4">
        <w:rPr>
          <w:sz w:val="26"/>
          <w:szCs w:val="26"/>
        </w:rPr>
        <w:t xml:space="preserve">adnotacją „adresat zmarł”. Z urzędu ustalono, </w:t>
      </w:r>
      <w:r w:rsidR="0091750B">
        <w:rPr>
          <w:sz w:val="26"/>
          <w:szCs w:val="26"/>
        </w:rPr>
        <w:t>że</w:t>
      </w:r>
      <w:r w:rsidRPr="004044E4">
        <w:rPr>
          <w:sz w:val="26"/>
          <w:szCs w:val="26"/>
        </w:rPr>
        <w:t xml:space="preserve"> zgon nastąpił w dniu 1 </w:t>
      </w:r>
      <w:r w:rsidR="0091750B">
        <w:rPr>
          <w:sz w:val="26"/>
          <w:szCs w:val="26"/>
        </w:rPr>
        <w:t>stycznia</w:t>
      </w:r>
      <w:r w:rsidRPr="004044E4">
        <w:rPr>
          <w:sz w:val="26"/>
          <w:szCs w:val="26"/>
        </w:rPr>
        <w:t xml:space="preserve"> 201</w:t>
      </w:r>
      <w:r w:rsidR="0091750B">
        <w:rPr>
          <w:sz w:val="26"/>
          <w:szCs w:val="26"/>
        </w:rPr>
        <w:t>8</w:t>
      </w:r>
      <w:r w:rsidRPr="004044E4">
        <w:rPr>
          <w:sz w:val="26"/>
          <w:szCs w:val="26"/>
        </w:rPr>
        <w:t>roku.</w:t>
      </w:r>
    </w:p>
    <w:p w:rsidR="00D96A57" w:rsidRPr="004044E4" w:rsidRDefault="00D96A57" w:rsidP="00D96A57">
      <w:pPr>
        <w:pStyle w:val="Standard"/>
        <w:spacing w:line="360" w:lineRule="auto"/>
        <w:jc w:val="both"/>
        <w:rPr>
          <w:sz w:val="26"/>
          <w:szCs w:val="26"/>
        </w:rPr>
      </w:pPr>
    </w:p>
    <w:p w:rsidR="00D96A57" w:rsidRDefault="00D96A57" w:rsidP="00D96A57">
      <w:pPr>
        <w:widowControl w:val="0"/>
        <w:shd w:val="clear" w:color="auto" w:fill="FFFFFF"/>
        <w:suppressAutoHyphens/>
        <w:spacing w:after="0" w:line="360" w:lineRule="auto"/>
        <w:ind w:right="-197"/>
        <w:jc w:val="both"/>
        <w:rPr>
          <w:rFonts w:ascii="Times New Roman" w:eastAsia="Lucida Sans Unicode" w:hAnsi="Times New Roman"/>
          <w:color w:val="000000"/>
          <w:spacing w:val="-11"/>
        </w:rPr>
      </w:pPr>
    </w:p>
    <w:p w:rsidR="00D96A57" w:rsidRPr="0091750B" w:rsidRDefault="00D96A57" w:rsidP="0091750B">
      <w:pPr>
        <w:widowControl w:val="0"/>
        <w:shd w:val="clear" w:color="auto" w:fill="FFFFFF"/>
        <w:suppressAutoHyphens/>
        <w:spacing w:after="0" w:line="360" w:lineRule="auto"/>
        <w:ind w:right="-197"/>
        <w:jc w:val="both"/>
        <w:rPr>
          <w:rFonts w:ascii="Times New Roman" w:eastAsia="Lucida Sans Unicode" w:hAnsi="Times New Roman"/>
          <w:b/>
          <w:color w:val="000000"/>
          <w:spacing w:val="-11"/>
        </w:rPr>
      </w:pPr>
      <w:r w:rsidRPr="0091750B">
        <w:rPr>
          <w:rFonts w:ascii="Times New Roman" w:eastAsia="Lucida Sans Unicode" w:hAnsi="Times New Roman"/>
          <w:b/>
          <w:color w:val="000000"/>
          <w:spacing w:val="-11"/>
        </w:rPr>
        <w:t>Proszę przygotować projekt orzeczenia</w:t>
      </w:r>
      <w:r w:rsidR="0091750B">
        <w:rPr>
          <w:rFonts w:ascii="Times New Roman" w:eastAsia="Lucida Sans Unicode" w:hAnsi="Times New Roman"/>
          <w:b/>
          <w:color w:val="000000"/>
          <w:spacing w:val="-11"/>
        </w:rPr>
        <w:t xml:space="preserve"> </w:t>
      </w:r>
      <w:r w:rsidRPr="0091750B">
        <w:rPr>
          <w:rFonts w:ascii="Times New Roman" w:eastAsia="Lucida Sans Unicode" w:hAnsi="Times New Roman"/>
          <w:b/>
          <w:color w:val="000000"/>
          <w:spacing w:val="-11"/>
        </w:rPr>
        <w:t xml:space="preserve">– należy uzupełnić sentencję i opracować uzasadnienie postanowienia a także projekt zarządzenia o doręczeniu odpisu postanowienia z pouczeniem, czy przysługuje od postanowienia środek odwoławczy, jeśli tak to jaki </w:t>
      </w:r>
    </w:p>
    <w:p w:rsidR="00D96A57" w:rsidRPr="0091750B" w:rsidRDefault="00D96A57" w:rsidP="0091750B">
      <w:pPr>
        <w:widowControl w:val="0"/>
        <w:shd w:val="clear" w:color="auto" w:fill="FFFFFF"/>
        <w:suppressAutoHyphens/>
        <w:spacing w:after="0" w:line="360" w:lineRule="auto"/>
        <w:rPr>
          <w:rFonts w:ascii="Times New Roman" w:eastAsia="Lucida Sans Unicode" w:hAnsi="Times New Roman"/>
          <w:b/>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91750B" w:rsidRDefault="0091750B" w:rsidP="0091750B">
      <w:pPr>
        <w:widowControl w:val="0"/>
        <w:shd w:val="clear" w:color="auto" w:fill="FFFFFF"/>
        <w:suppressAutoHyphens/>
        <w:spacing w:after="0" w:line="360" w:lineRule="auto"/>
        <w:rPr>
          <w:rFonts w:ascii="Times New Roman" w:eastAsia="Lucida Sans Unicode" w:hAnsi="Times New Roman"/>
          <w:color w:val="000000"/>
          <w:spacing w:val="-7"/>
        </w:rPr>
      </w:pPr>
    </w:p>
    <w:p w:rsidR="00D96A57" w:rsidRPr="001A2DD6" w:rsidRDefault="00D96A57" w:rsidP="0091750B">
      <w:pPr>
        <w:widowControl w:val="0"/>
        <w:shd w:val="clear" w:color="auto" w:fill="FFFFFF"/>
        <w:suppressAutoHyphens/>
        <w:spacing w:after="0" w:line="360" w:lineRule="auto"/>
        <w:rPr>
          <w:rFonts w:ascii="Times New Roman" w:eastAsia="Lucida Sans Unicode" w:hAnsi="Times New Roman"/>
          <w:color w:val="000000"/>
          <w:spacing w:val="-7"/>
        </w:rPr>
      </w:pPr>
      <w:r>
        <w:rPr>
          <w:rFonts w:ascii="Times New Roman" w:eastAsia="Lucida Sans Unicode" w:hAnsi="Times New Roman"/>
          <w:color w:val="000000"/>
          <w:spacing w:val="-7"/>
        </w:rPr>
        <w:lastRenderedPageBreak/>
        <w:t xml:space="preserve">Sygn. akt  I </w:t>
      </w:r>
      <w:proofErr w:type="spellStart"/>
      <w:r>
        <w:rPr>
          <w:rFonts w:ascii="Times New Roman" w:eastAsia="Lucida Sans Unicode" w:hAnsi="Times New Roman"/>
          <w:color w:val="000000"/>
          <w:spacing w:val="-7"/>
        </w:rPr>
        <w:t>Nc</w:t>
      </w:r>
      <w:proofErr w:type="spellEnd"/>
      <w:r>
        <w:rPr>
          <w:rFonts w:ascii="Times New Roman" w:eastAsia="Lucida Sans Unicode" w:hAnsi="Times New Roman"/>
          <w:color w:val="000000"/>
          <w:spacing w:val="-7"/>
        </w:rPr>
        <w:t xml:space="preserve"> </w:t>
      </w:r>
      <w:r w:rsidRPr="001A2DD6">
        <w:rPr>
          <w:rFonts w:ascii="Times New Roman" w:eastAsia="Lucida Sans Unicode" w:hAnsi="Times New Roman"/>
          <w:color w:val="000000"/>
          <w:spacing w:val="-7"/>
        </w:rPr>
        <w:t xml:space="preserve"> </w:t>
      </w:r>
      <w:r w:rsidR="0091750B">
        <w:rPr>
          <w:rFonts w:ascii="Times New Roman" w:eastAsia="Lucida Sans Unicode" w:hAnsi="Times New Roman"/>
          <w:color w:val="000000"/>
          <w:spacing w:val="-7"/>
        </w:rPr>
        <w:t>2</w:t>
      </w:r>
      <w:r>
        <w:rPr>
          <w:rFonts w:ascii="Times New Roman" w:eastAsia="Lucida Sans Unicode" w:hAnsi="Times New Roman"/>
          <w:color w:val="000000"/>
          <w:spacing w:val="-7"/>
        </w:rPr>
        <w:t>005/1</w:t>
      </w:r>
      <w:r w:rsidR="0091750B">
        <w:rPr>
          <w:rFonts w:ascii="Times New Roman" w:eastAsia="Lucida Sans Unicode" w:hAnsi="Times New Roman"/>
          <w:color w:val="000000"/>
          <w:spacing w:val="-7"/>
        </w:rPr>
        <w:t>8</w:t>
      </w:r>
    </w:p>
    <w:p w:rsidR="00D96A57" w:rsidRPr="001A2DD6" w:rsidRDefault="00D96A57" w:rsidP="00D96A57">
      <w:pPr>
        <w:keepNext/>
        <w:widowControl w:val="0"/>
        <w:numPr>
          <w:ilvl w:val="0"/>
          <w:numId w:val="11"/>
        </w:numPr>
        <w:shd w:val="clear" w:color="auto" w:fill="FFFFFF"/>
        <w:suppressAutoHyphens/>
        <w:spacing w:after="0" w:line="360" w:lineRule="auto"/>
        <w:ind w:right="19"/>
        <w:jc w:val="center"/>
        <w:outlineLvl w:val="0"/>
        <w:rPr>
          <w:rFonts w:ascii="Times New Roman" w:eastAsia="Lucida Sans Unicode" w:hAnsi="Times New Roman"/>
          <w:b/>
          <w:color w:val="000000"/>
          <w:spacing w:val="56"/>
        </w:rPr>
      </w:pPr>
      <w:r w:rsidRPr="001A2DD6">
        <w:rPr>
          <w:rFonts w:ascii="Times New Roman" w:eastAsia="Lucida Sans Unicode" w:hAnsi="Times New Roman"/>
          <w:b/>
          <w:color w:val="000000"/>
          <w:spacing w:val="56"/>
        </w:rPr>
        <w:t>POSTANOWIENIE</w:t>
      </w:r>
    </w:p>
    <w:p w:rsidR="00D96A57" w:rsidRPr="001A2DD6" w:rsidRDefault="00D96A57" w:rsidP="00D96A57">
      <w:pPr>
        <w:widowControl w:val="0"/>
        <w:shd w:val="clear" w:color="auto" w:fill="FFFFFF"/>
        <w:suppressAutoHyphens/>
        <w:spacing w:after="0" w:line="360" w:lineRule="auto"/>
        <w:ind w:left="5"/>
        <w:jc w:val="right"/>
        <w:rPr>
          <w:rFonts w:ascii="Times New Roman" w:eastAsia="Lucida Sans Unicode" w:hAnsi="Times New Roman"/>
          <w:color w:val="000000"/>
          <w:spacing w:val="-9"/>
        </w:rPr>
      </w:pPr>
    </w:p>
    <w:p w:rsidR="00D96A57" w:rsidRPr="001A2DD6" w:rsidRDefault="00D96A57" w:rsidP="00D96A57">
      <w:pPr>
        <w:widowControl w:val="0"/>
        <w:shd w:val="clear" w:color="auto" w:fill="FFFFFF"/>
        <w:suppressAutoHyphens/>
        <w:spacing w:after="0" w:line="360" w:lineRule="auto"/>
        <w:ind w:left="5"/>
        <w:jc w:val="right"/>
        <w:rPr>
          <w:rFonts w:ascii="Times New Roman" w:eastAsia="Lucida Sans Unicode" w:hAnsi="Times New Roman"/>
          <w:color w:val="000000"/>
          <w:spacing w:val="-9"/>
        </w:rPr>
      </w:pPr>
      <w:r w:rsidRPr="001A2DD6">
        <w:rPr>
          <w:rFonts w:ascii="Times New Roman" w:eastAsia="Lucida Sans Unicode" w:hAnsi="Times New Roman"/>
          <w:color w:val="000000"/>
          <w:spacing w:val="-9"/>
        </w:rPr>
        <w:t xml:space="preserve">                                                                                           Dnia ........................................</w:t>
      </w:r>
    </w:p>
    <w:p w:rsidR="00D96A57" w:rsidRPr="001A2DD6" w:rsidRDefault="00D96A57" w:rsidP="00D96A57">
      <w:pPr>
        <w:widowControl w:val="0"/>
        <w:shd w:val="clear" w:color="auto" w:fill="FFFFFF"/>
        <w:suppressAutoHyphens/>
        <w:spacing w:after="0" w:line="360" w:lineRule="auto"/>
        <w:jc w:val="both"/>
        <w:rPr>
          <w:rFonts w:ascii="Times New Roman" w:eastAsia="Lucida Sans Unicode" w:hAnsi="Times New Roman"/>
          <w:color w:val="000000"/>
          <w:spacing w:val="-9"/>
        </w:rPr>
      </w:pPr>
      <w:r w:rsidRPr="001A2DD6">
        <w:rPr>
          <w:rFonts w:ascii="Times New Roman" w:eastAsia="Lucida Sans Unicode" w:hAnsi="Times New Roman"/>
          <w:color w:val="000000"/>
          <w:spacing w:val="-9"/>
        </w:rPr>
        <w:t xml:space="preserve">Sąd Rejonowy w Chełmie I Wydział Cywilny </w:t>
      </w:r>
    </w:p>
    <w:p w:rsidR="00D96A57" w:rsidRPr="001A2DD6" w:rsidRDefault="00D96A57" w:rsidP="00D96A57">
      <w:pPr>
        <w:widowControl w:val="0"/>
        <w:shd w:val="clear" w:color="auto" w:fill="FFFFFF"/>
        <w:suppressAutoHyphens/>
        <w:spacing w:after="0" w:line="360" w:lineRule="auto"/>
        <w:jc w:val="both"/>
        <w:rPr>
          <w:rFonts w:ascii="Times New Roman" w:eastAsia="Lucida Sans Unicode" w:hAnsi="Times New Roman"/>
          <w:color w:val="000000"/>
          <w:spacing w:val="-10"/>
        </w:rPr>
      </w:pPr>
      <w:r w:rsidRPr="001A2DD6">
        <w:rPr>
          <w:rFonts w:ascii="Times New Roman" w:eastAsia="Lucida Sans Unicode" w:hAnsi="Times New Roman"/>
          <w:color w:val="000000"/>
          <w:spacing w:val="-10"/>
        </w:rPr>
        <w:t>w</w:t>
      </w:r>
      <w:r w:rsidRPr="001A2DD6">
        <w:rPr>
          <w:rFonts w:ascii="Times New Roman" w:eastAsia="Lucida Sans Unicode" w:hAnsi="Times New Roman"/>
          <w:smallCaps/>
          <w:color w:val="000000"/>
          <w:spacing w:val="-10"/>
        </w:rPr>
        <w:t xml:space="preserve"> </w:t>
      </w:r>
      <w:r w:rsidRPr="001A2DD6">
        <w:rPr>
          <w:rFonts w:ascii="Times New Roman" w:eastAsia="Lucida Sans Unicode" w:hAnsi="Times New Roman"/>
          <w:i/>
          <w:smallCaps/>
          <w:color w:val="000000"/>
          <w:spacing w:val="-10"/>
        </w:rPr>
        <w:t xml:space="preserve"> </w:t>
      </w:r>
      <w:r w:rsidRPr="001A2DD6">
        <w:rPr>
          <w:rFonts w:ascii="Times New Roman" w:eastAsia="Lucida Sans Unicode" w:hAnsi="Times New Roman"/>
          <w:color w:val="000000"/>
          <w:spacing w:val="-10"/>
        </w:rPr>
        <w:t xml:space="preserve">składzie następującym: </w:t>
      </w:r>
    </w:p>
    <w:p w:rsidR="00D96A57" w:rsidRPr="001A2DD6" w:rsidRDefault="00D96A57" w:rsidP="00D96A57">
      <w:pPr>
        <w:widowControl w:val="0"/>
        <w:shd w:val="clear" w:color="auto" w:fill="FFFFFF"/>
        <w:suppressAutoHyphens/>
        <w:spacing w:after="0" w:line="360" w:lineRule="auto"/>
        <w:ind w:left="5" w:right="-17"/>
        <w:jc w:val="both"/>
        <w:rPr>
          <w:rFonts w:ascii="Times New Roman" w:eastAsia="Lucida Sans Unicode" w:hAnsi="Times New Roman"/>
          <w:color w:val="000000"/>
          <w:spacing w:val="-11"/>
        </w:rPr>
      </w:pPr>
      <w:r w:rsidRPr="001A2DD6">
        <w:rPr>
          <w:rFonts w:ascii="Times New Roman" w:eastAsia="Lucida Sans Unicode" w:hAnsi="Times New Roman"/>
          <w:color w:val="000000"/>
          <w:spacing w:val="-11"/>
        </w:rPr>
        <w:t>...............................................</w:t>
      </w:r>
    </w:p>
    <w:p w:rsidR="00D96A57" w:rsidRPr="001A2DD6" w:rsidRDefault="00D96A57" w:rsidP="00D96A57">
      <w:pPr>
        <w:widowControl w:val="0"/>
        <w:shd w:val="clear" w:color="auto" w:fill="FFFFFF"/>
        <w:suppressAutoHyphens/>
        <w:spacing w:after="0" w:line="360" w:lineRule="auto"/>
        <w:ind w:left="5"/>
        <w:jc w:val="both"/>
        <w:rPr>
          <w:rFonts w:ascii="Times New Roman" w:eastAsia="Lucida Sans Unicode" w:hAnsi="Times New Roman"/>
          <w:color w:val="000000"/>
          <w:spacing w:val="-9"/>
        </w:rPr>
      </w:pPr>
      <w:r w:rsidRPr="001A2DD6">
        <w:rPr>
          <w:rFonts w:ascii="Times New Roman" w:eastAsia="Lucida Sans Unicode" w:hAnsi="Times New Roman"/>
          <w:color w:val="000000"/>
          <w:spacing w:val="-9"/>
        </w:rPr>
        <w:t xml:space="preserve">po rozpoznaniu w dniu .............................. roku w Chełmie </w:t>
      </w:r>
    </w:p>
    <w:p w:rsidR="00D96A57" w:rsidRPr="001A2DD6" w:rsidRDefault="00D96A57" w:rsidP="00D96A57">
      <w:pPr>
        <w:widowControl w:val="0"/>
        <w:shd w:val="clear" w:color="auto" w:fill="FFFFFF"/>
        <w:suppressAutoHyphens/>
        <w:spacing w:after="0" w:line="360" w:lineRule="auto"/>
        <w:ind w:left="5"/>
        <w:jc w:val="both"/>
        <w:rPr>
          <w:rFonts w:ascii="Times New Roman" w:eastAsia="Lucida Sans Unicode" w:hAnsi="Times New Roman"/>
          <w:color w:val="000000"/>
          <w:spacing w:val="-8"/>
        </w:rPr>
      </w:pPr>
      <w:r w:rsidRPr="001A2DD6">
        <w:rPr>
          <w:rFonts w:ascii="Times New Roman" w:eastAsia="Lucida Sans Unicode" w:hAnsi="Times New Roman"/>
          <w:color w:val="000000"/>
          <w:spacing w:val="-8"/>
        </w:rPr>
        <w:t>na posiedzeniu niejawnym</w:t>
      </w:r>
    </w:p>
    <w:p w:rsidR="00D96A57" w:rsidRPr="001A2DD6" w:rsidRDefault="00D96A57" w:rsidP="00D96A57">
      <w:pPr>
        <w:widowControl w:val="0"/>
        <w:shd w:val="clear" w:color="auto" w:fill="FFFFFF"/>
        <w:tabs>
          <w:tab w:val="left" w:pos="8803"/>
        </w:tabs>
        <w:suppressAutoHyphens/>
        <w:spacing w:after="0" w:line="360" w:lineRule="auto"/>
        <w:ind w:right="-17"/>
        <w:jc w:val="both"/>
        <w:rPr>
          <w:rFonts w:ascii="Times New Roman" w:eastAsia="Lucida Sans Unicode" w:hAnsi="Times New Roman"/>
          <w:color w:val="000000"/>
          <w:spacing w:val="-9"/>
        </w:rPr>
      </w:pPr>
      <w:r w:rsidRPr="001A2DD6">
        <w:rPr>
          <w:rFonts w:ascii="Times New Roman" w:eastAsia="Lucida Sans Unicode" w:hAnsi="Times New Roman"/>
          <w:color w:val="000000"/>
          <w:spacing w:val="-9"/>
        </w:rPr>
        <w:t>sprawy z powództwa ..........................................</w:t>
      </w:r>
    </w:p>
    <w:p w:rsidR="00D96A57" w:rsidRPr="001A2DD6" w:rsidRDefault="00D96A57" w:rsidP="00D96A57">
      <w:pPr>
        <w:widowControl w:val="0"/>
        <w:shd w:val="clear" w:color="auto" w:fill="FFFFFF"/>
        <w:tabs>
          <w:tab w:val="left" w:pos="8803"/>
        </w:tabs>
        <w:suppressAutoHyphens/>
        <w:spacing w:after="0" w:line="360" w:lineRule="auto"/>
        <w:ind w:right="-17"/>
        <w:jc w:val="both"/>
        <w:rPr>
          <w:rFonts w:ascii="Times New Roman" w:eastAsia="Lucida Sans Unicode" w:hAnsi="Times New Roman"/>
          <w:color w:val="000000"/>
          <w:spacing w:val="-9"/>
        </w:rPr>
      </w:pPr>
      <w:r w:rsidRPr="001A2DD6">
        <w:rPr>
          <w:rFonts w:ascii="Times New Roman" w:eastAsia="Lucida Sans Unicode" w:hAnsi="Times New Roman"/>
          <w:color w:val="000000"/>
          <w:spacing w:val="-9"/>
        </w:rPr>
        <w:t>przeciwko ....................................................</w:t>
      </w:r>
    </w:p>
    <w:p w:rsidR="00D96A57" w:rsidRPr="001A2DD6" w:rsidRDefault="00D96A57" w:rsidP="00D96A57">
      <w:pPr>
        <w:widowControl w:val="0"/>
        <w:shd w:val="clear" w:color="auto" w:fill="FFFFFF"/>
        <w:tabs>
          <w:tab w:val="left" w:pos="8803"/>
        </w:tabs>
        <w:suppressAutoHyphens/>
        <w:spacing w:after="0" w:line="360" w:lineRule="auto"/>
        <w:ind w:right="-17"/>
        <w:jc w:val="both"/>
        <w:rPr>
          <w:rFonts w:ascii="Times New Roman" w:eastAsia="Lucida Sans Unicode" w:hAnsi="Times New Roman"/>
          <w:color w:val="000000"/>
          <w:spacing w:val="-9"/>
        </w:rPr>
      </w:pPr>
      <w:r w:rsidRPr="001A2DD6">
        <w:rPr>
          <w:rFonts w:ascii="Times New Roman" w:eastAsia="Lucida Sans Unicode" w:hAnsi="Times New Roman"/>
          <w:color w:val="000000"/>
          <w:spacing w:val="-9"/>
        </w:rPr>
        <w:t xml:space="preserve">o zapłatę </w:t>
      </w:r>
    </w:p>
    <w:p w:rsidR="00D96A57" w:rsidRPr="001A2DD6" w:rsidRDefault="00D96A57" w:rsidP="00D96A57">
      <w:pPr>
        <w:widowControl w:val="0"/>
        <w:shd w:val="clear" w:color="auto" w:fill="FFFFFF"/>
        <w:suppressAutoHyphens/>
        <w:spacing w:after="0" w:line="360" w:lineRule="auto"/>
        <w:ind w:right="-197"/>
        <w:jc w:val="center"/>
        <w:rPr>
          <w:rFonts w:ascii="Times New Roman" w:eastAsia="Lucida Sans Unicode" w:hAnsi="Times New Roman"/>
          <w:color w:val="000000"/>
          <w:spacing w:val="-11"/>
        </w:rPr>
      </w:pPr>
    </w:p>
    <w:p w:rsidR="00D96A57" w:rsidRPr="001A2DD6" w:rsidRDefault="00D96A57" w:rsidP="00D96A57">
      <w:pPr>
        <w:widowControl w:val="0"/>
        <w:shd w:val="clear" w:color="auto" w:fill="FFFFFF"/>
        <w:suppressAutoHyphens/>
        <w:spacing w:after="0" w:line="360" w:lineRule="auto"/>
        <w:ind w:right="-197"/>
        <w:jc w:val="center"/>
        <w:rPr>
          <w:rFonts w:ascii="Times New Roman" w:eastAsia="Lucida Sans Unicode" w:hAnsi="Times New Roman"/>
          <w:b/>
          <w:bCs/>
          <w:color w:val="000000"/>
          <w:spacing w:val="-11"/>
        </w:rPr>
      </w:pPr>
      <w:r w:rsidRPr="001A2DD6">
        <w:rPr>
          <w:rFonts w:ascii="Times New Roman" w:eastAsia="Lucida Sans Unicode" w:hAnsi="Times New Roman"/>
          <w:b/>
          <w:bCs/>
          <w:color w:val="000000"/>
          <w:spacing w:val="-11"/>
        </w:rPr>
        <w:t>po s t a n a w i a:</w:t>
      </w:r>
    </w:p>
    <w:p w:rsidR="00D96A57" w:rsidRPr="001A2DD6" w:rsidRDefault="00D96A57" w:rsidP="00D96A57">
      <w:pPr>
        <w:widowControl w:val="0"/>
        <w:shd w:val="clear" w:color="auto" w:fill="FFFFFF"/>
        <w:suppressAutoHyphens/>
        <w:spacing w:after="0" w:line="360" w:lineRule="auto"/>
        <w:ind w:right="-197"/>
        <w:jc w:val="center"/>
        <w:rPr>
          <w:rFonts w:ascii="Times New Roman" w:eastAsia="Lucida Sans Unicode" w:hAnsi="Times New Roman"/>
          <w:b/>
          <w:bCs/>
          <w:color w:val="000000"/>
          <w:spacing w:val="-11"/>
        </w:rPr>
      </w:pPr>
    </w:p>
    <w:p w:rsidR="00D96A57" w:rsidRPr="001A2DD6" w:rsidRDefault="00D96A57" w:rsidP="00D96A57">
      <w:pPr>
        <w:widowControl w:val="0"/>
        <w:shd w:val="clear" w:color="auto" w:fill="FFFFFF"/>
        <w:suppressAutoHyphens/>
        <w:spacing w:after="0" w:line="360" w:lineRule="auto"/>
        <w:ind w:right="-197" w:firstLine="709"/>
        <w:jc w:val="both"/>
        <w:rPr>
          <w:rFonts w:ascii="Times New Roman" w:eastAsia="Lucida Sans Unicode" w:hAnsi="Times New Roman"/>
          <w:color w:val="000000"/>
          <w:spacing w:val="-11"/>
        </w:rPr>
      </w:pPr>
      <w:r w:rsidRPr="001A2DD6">
        <w:rPr>
          <w:rFonts w:ascii="Times New Roman" w:eastAsia="Lucida Sans Unicode" w:hAnsi="Times New Roman"/>
          <w:color w:val="000000"/>
          <w:spacing w:val="-11"/>
        </w:rPr>
        <w:t xml:space="preserve">                       ............................................................................................................</w:t>
      </w:r>
    </w:p>
    <w:p w:rsidR="00D96A57" w:rsidRPr="001A2DD6" w:rsidRDefault="00D96A57" w:rsidP="00D96A57">
      <w:pPr>
        <w:widowControl w:val="0"/>
        <w:shd w:val="clear" w:color="auto" w:fill="FFFFFF"/>
        <w:suppressAutoHyphens/>
        <w:spacing w:after="0" w:line="360" w:lineRule="auto"/>
        <w:ind w:right="-197" w:firstLine="709"/>
        <w:jc w:val="both"/>
        <w:rPr>
          <w:rFonts w:ascii="Times New Roman" w:eastAsia="Lucida Sans Unicode" w:hAnsi="Times New Roman"/>
          <w:color w:val="000000"/>
          <w:spacing w:val="-11"/>
        </w:rPr>
      </w:pPr>
    </w:p>
    <w:p w:rsidR="00D96A57" w:rsidRDefault="00D96A57" w:rsidP="00D96A57">
      <w:pPr>
        <w:widowControl w:val="0"/>
        <w:shd w:val="clear" w:color="auto" w:fill="FFFFFF"/>
        <w:suppressAutoHyphens/>
        <w:spacing w:after="0" w:line="360" w:lineRule="auto"/>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rPr>
          <w:rFonts w:ascii="Times New Roman" w:eastAsia="Lucida Sans Unicode" w:hAnsi="Times New Roman"/>
          <w:color w:val="000000"/>
          <w:spacing w:val="-7"/>
        </w:rPr>
      </w:pPr>
    </w:p>
    <w:p w:rsidR="0091750B" w:rsidRDefault="0091750B" w:rsidP="00D96A57">
      <w:pPr>
        <w:widowControl w:val="0"/>
        <w:shd w:val="clear" w:color="auto" w:fill="FFFFFF"/>
        <w:suppressAutoHyphens/>
        <w:spacing w:after="0" w:line="360" w:lineRule="auto"/>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u w:val="single"/>
        </w:rPr>
      </w:pPr>
      <w:r w:rsidRPr="00D91D78">
        <w:rPr>
          <w:rFonts w:ascii="Times New Roman" w:eastAsia="Lucida Sans Unicode" w:hAnsi="Times New Roman"/>
          <w:color w:val="000000"/>
          <w:spacing w:val="-7"/>
          <w:u w:val="single"/>
        </w:rPr>
        <w:lastRenderedPageBreak/>
        <w:t xml:space="preserve">Wyciąg z </w:t>
      </w:r>
      <w:proofErr w:type="spellStart"/>
      <w:r w:rsidRPr="00D91D78">
        <w:rPr>
          <w:rFonts w:ascii="Times New Roman" w:eastAsia="Lucida Sans Unicode" w:hAnsi="Times New Roman"/>
          <w:color w:val="000000"/>
          <w:spacing w:val="-7"/>
          <w:u w:val="single"/>
        </w:rPr>
        <w:t>kpc</w:t>
      </w:r>
      <w:proofErr w:type="spellEnd"/>
      <w:r w:rsidRPr="00D91D78">
        <w:rPr>
          <w:rFonts w:ascii="Times New Roman" w:eastAsia="Lucida Sans Unicode" w:hAnsi="Times New Roman"/>
          <w:color w:val="000000"/>
          <w:spacing w:val="-7"/>
          <w:u w:val="single"/>
        </w:rPr>
        <w:t xml:space="preserve"> z potencjalnie potrzebnych przepisów. </w:t>
      </w:r>
    </w:p>
    <w:p w:rsidR="00D96A57" w:rsidRPr="00D91D78"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u w:val="single"/>
        </w:rPr>
      </w:pPr>
    </w:p>
    <w:p w:rsidR="00D96A57" w:rsidRPr="00D91D78" w:rsidRDefault="00D96A57" w:rsidP="00D96A57">
      <w:pPr>
        <w:spacing w:after="0" w:line="240" w:lineRule="auto"/>
        <w:rPr>
          <w:rFonts w:ascii="Times New Roman" w:eastAsia="Times New Roman" w:hAnsi="Times New Roman"/>
        </w:rPr>
      </w:pPr>
      <w:r>
        <w:rPr>
          <w:rFonts w:ascii="Times New Roman" w:eastAsia="Times New Roman" w:hAnsi="Times New Roman"/>
        </w:rPr>
        <w:t xml:space="preserve">Art. 70 </w:t>
      </w:r>
      <w:bookmarkStart w:id="1" w:name="mip41468710"/>
      <w:bookmarkEnd w:id="1"/>
      <w:r w:rsidRPr="00D91D78">
        <w:rPr>
          <w:rFonts w:ascii="Times New Roman" w:eastAsia="Times New Roman" w:hAnsi="Times New Roman"/>
        </w:rPr>
        <w:t>§ 1. Jeżeli braki w zakresie zdolności sądowej lub procesowej albo w składzie właściwych organów dają się uzupełnić, sąd wyznaczy w tym celu odpowiedni termin. W wypadkach, w których ustanowienie przedstawiciela ustawowego powinno nastąpić z urzędu, sąd zwraca się o to do właściwego sądu opiekuńczego.</w:t>
      </w:r>
    </w:p>
    <w:p w:rsidR="00D96A57" w:rsidRDefault="00D96A57" w:rsidP="00D96A57">
      <w:pPr>
        <w:spacing w:after="0" w:line="240" w:lineRule="auto"/>
        <w:rPr>
          <w:rFonts w:ascii="Times New Roman" w:eastAsia="Times New Roman" w:hAnsi="Times New Roman"/>
        </w:rPr>
      </w:pPr>
      <w:bookmarkStart w:id="2" w:name="mip41468711"/>
      <w:bookmarkEnd w:id="2"/>
      <w:r w:rsidRPr="00D91D78">
        <w:rPr>
          <w:rFonts w:ascii="Times New Roman" w:eastAsia="Times New Roman" w:hAnsi="Times New Roman"/>
        </w:rPr>
        <w:t>§ 2. Sąd może dopuścić tymczasowo do czynności stronę niemającą zdolności sądowej lub procesowej albo osobę niemającą należytego ustawowego umocowania, z zastrzeżeniem, że przed upływem wyznaczonego terminu braki będą uzupełnione, a czynności zatwierdzone przez powołaną do tego osobę.</w:t>
      </w:r>
    </w:p>
    <w:p w:rsidR="00D96A57" w:rsidRPr="00D91D78" w:rsidRDefault="00D96A57" w:rsidP="00D96A57">
      <w:pPr>
        <w:spacing w:after="0" w:line="240" w:lineRule="auto"/>
        <w:rPr>
          <w:rFonts w:ascii="Times New Roman" w:eastAsia="Times New Roman" w:hAnsi="Times New Roman"/>
        </w:rPr>
      </w:pPr>
    </w:p>
    <w:p w:rsidR="00D96A57" w:rsidRPr="00D91D78" w:rsidRDefault="00D96A57" w:rsidP="00D96A57">
      <w:pPr>
        <w:spacing w:after="0" w:line="240" w:lineRule="auto"/>
        <w:rPr>
          <w:rFonts w:ascii="Times New Roman" w:eastAsia="Times New Roman" w:hAnsi="Times New Roman"/>
        </w:rPr>
      </w:pPr>
      <w:bookmarkStart w:id="3" w:name="mip41468712"/>
      <w:bookmarkEnd w:id="3"/>
      <w:r w:rsidRPr="00D91D78">
        <w:rPr>
          <w:rFonts w:ascii="Times New Roman" w:eastAsia="Times New Roman" w:hAnsi="Times New Roman"/>
        </w:rPr>
        <w:t>Art. 71 [Rozwinięcie] Jeżeli braków powyższych nie można uzupełnić albo nie zostały one w wyznaczonym terminie uzupełnione, sąd zniesie postępowanie w zakresie, w jakim jest ono dotknięte brakami, i w miarę potrzeby wyda odpowiednie postanowienie.</w:t>
      </w:r>
    </w:p>
    <w:p w:rsidR="00D96A57" w:rsidRDefault="00D96A57" w:rsidP="00D96A57">
      <w:pPr>
        <w:widowControl w:val="0"/>
        <w:shd w:val="clear" w:color="auto" w:fill="FFFFFF"/>
        <w:suppressAutoHyphens/>
        <w:spacing w:after="0" w:line="360" w:lineRule="auto"/>
        <w:ind w:left="24"/>
        <w:jc w:val="both"/>
        <w:rPr>
          <w:rFonts w:ascii="Times New Roman" w:eastAsia="Lucida Sans Unicode" w:hAnsi="Times New Roman"/>
          <w:color w:val="000000"/>
          <w:spacing w:val="-7"/>
        </w:rPr>
      </w:pPr>
    </w:p>
    <w:p w:rsidR="00D96A57" w:rsidRPr="003B5BBD" w:rsidRDefault="00D96A57" w:rsidP="00D96A57">
      <w:pPr>
        <w:spacing w:after="0" w:line="240" w:lineRule="auto"/>
        <w:jc w:val="both"/>
        <w:rPr>
          <w:rFonts w:ascii="Times New Roman" w:eastAsia="Times New Roman" w:hAnsi="Times New Roman"/>
        </w:rPr>
      </w:pPr>
      <w:r w:rsidRPr="003B5BBD">
        <w:rPr>
          <w:rFonts w:ascii="Times New Roman" w:eastAsia="Times New Roman" w:hAnsi="Times New Roman"/>
        </w:rPr>
        <w:t xml:space="preserve">Art. </w:t>
      </w:r>
      <w:bookmarkStart w:id="4" w:name="highlightHit_0"/>
      <w:bookmarkEnd w:id="4"/>
      <w:r w:rsidRPr="003B5BBD">
        <w:rPr>
          <w:rFonts w:ascii="Times New Roman" w:eastAsia="Times New Roman" w:hAnsi="Times New Roman"/>
        </w:rPr>
        <w:t>174</w:t>
      </w:r>
      <w:r>
        <w:rPr>
          <w:rFonts w:ascii="Times New Roman" w:eastAsia="Times New Roman" w:hAnsi="Times New Roman"/>
        </w:rPr>
        <w:t xml:space="preserve"> </w:t>
      </w:r>
      <w:bookmarkStart w:id="5" w:name="mip41469110"/>
      <w:bookmarkEnd w:id="5"/>
      <w:r w:rsidRPr="003B5BBD">
        <w:rPr>
          <w:rFonts w:ascii="Times New Roman" w:eastAsia="Times New Roman" w:hAnsi="Times New Roman"/>
        </w:rPr>
        <w:t>§ 1. Sąd zawiesza postępowanie z urzędu:</w:t>
      </w:r>
    </w:p>
    <w:p w:rsidR="00D96A57" w:rsidRPr="003B5BBD" w:rsidRDefault="00D96A57" w:rsidP="00D96A57">
      <w:pPr>
        <w:spacing w:after="0" w:line="240" w:lineRule="auto"/>
        <w:jc w:val="both"/>
        <w:rPr>
          <w:rFonts w:ascii="Times New Roman" w:eastAsia="Times New Roman" w:hAnsi="Times New Roman"/>
        </w:rPr>
      </w:pPr>
      <w:bookmarkStart w:id="6" w:name="mip41469112"/>
      <w:bookmarkEnd w:id="6"/>
      <w:r w:rsidRPr="003B5BBD">
        <w:rPr>
          <w:rFonts w:ascii="Times New Roman" w:eastAsia="Times New Roman" w:hAnsi="Times New Roman"/>
        </w:rPr>
        <w:t xml:space="preserve">1) </w:t>
      </w:r>
      <w:r>
        <w:rPr>
          <w:rFonts w:ascii="Times New Roman" w:eastAsia="Times New Roman" w:hAnsi="Times New Roman"/>
        </w:rPr>
        <w:t xml:space="preserve"> </w:t>
      </w:r>
      <w:r w:rsidRPr="003B5BBD">
        <w:rPr>
          <w:rFonts w:ascii="Times New Roman" w:eastAsia="Times New Roman" w:hAnsi="Times New Roman"/>
        </w:rPr>
        <w:t xml:space="preserve">w razie śmierci strony lub jej przedstawiciela ustawowego, utraty przez nich zdolności procesowej, utraty przez stronę zdolności sądowej lub utraty przez przedstawiciela ustawowego charakteru takiego przedstawiciela; </w:t>
      </w:r>
    </w:p>
    <w:p w:rsidR="00D96A57" w:rsidRPr="003B5BBD" w:rsidRDefault="00D96A57" w:rsidP="00D96A57">
      <w:pPr>
        <w:spacing w:after="0" w:line="240" w:lineRule="auto"/>
        <w:jc w:val="both"/>
        <w:rPr>
          <w:rFonts w:ascii="Times New Roman" w:eastAsia="Times New Roman" w:hAnsi="Times New Roman"/>
        </w:rPr>
      </w:pPr>
      <w:bookmarkStart w:id="7" w:name="mip41469113"/>
      <w:bookmarkEnd w:id="7"/>
      <w:r w:rsidRPr="003B5BBD">
        <w:rPr>
          <w:rFonts w:ascii="Times New Roman" w:eastAsia="Times New Roman" w:hAnsi="Times New Roman"/>
        </w:rPr>
        <w:t>2) jeżeli w składzie organów jednostki organizacyjnej będącej stroną zachodzą braki uniemożliwiające jej działanie;</w:t>
      </w:r>
    </w:p>
    <w:p w:rsidR="00D96A57" w:rsidRPr="003B5BBD" w:rsidRDefault="00D96A57" w:rsidP="00D96A57">
      <w:pPr>
        <w:spacing w:after="0" w:line="240" w:lineRule="auto"/>
        <w:jc w:val="both"/>
        <w:rPr>
          <w:rFonts w:ascii="Times New Roman" w:eastAsia="Times New Roman" w:hAnsi="Times New Roman"/>
        </w:rPr>
      </w:pPr>
      <w:bookmarkStart w:id="8" w:name="mip41469114"/>
      <w:bookmarkEnd w:id="8"/>
      <w:r w:rsidRPr="003B5BBD">
        <w:rPr>
          <w:rFonts w:ascii="Times New Roman" w:eastAsia="Times New Roman" w:hAnsi="Times New Roman"/>
        </w:rPr>
        <w:t>3) jeżeli strona lub jej przedstawiciel ustawowy znajduje się w miejscowości pozbawionej wskutek nadzwyczajnych wydarzeń komunikacji z siedzibą sądu;</w:t>
      </w:r>
    </w:p>
    <w:p w:rsidR="00D96A57" w:rsidRPr="003B5BBD" w:rsidRDefault="00D96A57" w:rsidP="00D96A57">
      <w:pPr>
        <w:spacing w:after="0" w:line="240" w:lineRule="auto"/>
        <w:jc w:val="both"/>
        <w:rPr>
          <w:rFonts w:ascii="Times New Roman" w:eastAsia="Times New Roman" w:hAnsi="Times New Roman"/>
        </w:rPr>
      </w:pPr>
      <w:bookmarkStart w:id="9" w:name="mip41469115"/>
      <w:bookmarkEnd w:id="9"/>
      <w:r w:rsidRPr="003B5BBD">
        <w:rPr>
          <w:rFonts w:ascii="Times New Roman" w:eastAsia="Times New Roman" w:hAnsi="Times New Roman"/>
        </w:rPr>
        <w:t>4) jeżeli postępowanie dotyczy masy upadłości, masy układowej lub masy sanacyjnej i ogłoszono upadłość lub wszczęto wtórne postępowanie upadłościowe albo ustanowiono zarządcę w postępowaniu restrukturyzacyjnym;</w:t>
      </w:r>
    </w:p>
    <w:p w:rsidR="00D96A57" w:rsidRPr="003B5BBD" w:rsidRDefault="00D96A57" w:rsidP="00D96A57">
      <w:pPr>
        <w:spacing w:after="0" w:line="240" w:lineRule="auto"/>
        <w:jc w:val="both"/>
        <w:rPr>
          <w:rFonts w:ascii="Times New Roman" w:eastAsia="Times New Roman" w:hAnsi="Times New Roman"/>
        </w:rPr>
      </w:pPr>
      <w:bookmarkStart w:id="10" w:name="mip41469116"/>
      <w:bookmarkEnd w:id="10"/>
      <w:r w:rsidRPr="003B5BBD">
        <w:rPr>
          <w:rFonts w:ascii="Times New Roman" w:eastAsia="Times New Roman" w:hAnsi="Times New Roman"/>
        </w:rPr>
        <w:t>5) jeżeli ustanowiono zarządcę przymusowego w postępowaniu w przedmiocie ogłoszenia upadłości lub zarządcę tymczasowego w postępowaniu o otwarcie postępowania sanacyjnego, a postępowanie dotyczy majątku objętego zabezpieczeniem.</w:t>
      </w:r>
    </w:p>
    <w:p w:rsidR="00D96A57" w:rsidRPr="003B5BBD" w:rsidRDefault="00D96A57" w:rsidP="00D96A57">
      <w:pPr>
        <w:spacing w:after="0" w:line="240" w:lineRule="auto"/>
        <w:jc w:val="both"/>
        <w:rPr>
          <w:rFonts w:ascii="Times New Roman" w:eastAsia="Times New Roman" w:hAnsi="Times New Roman"/>
        </w:rPr>
      </w:pPr>
      <w:bookmarkStart w:id="11" w:name="mip41469117"/>
      <w:bookmarkEnd w:id="11"/>
      <w:r w:rsidRPr="003B5BBD">
        <w:rPr>
          <w:rFonts w:ascii="Times New Roman" w:eastAsia="Times New Roman" w:hAnsi="Times New Roman"/>
        </w:rPr>
        <w:t>§ 2. W wypadkach wymienionych w § 1 pkt 1 i 4 zawieszenie ma skutek od chwili zdarzeń, które je spowodowały. Zawieszając postępowanie, sąd z urzędu uchyla orzeczenia wydane po nastąpieniu tych zdarzeń, chyba że nastąpiły one po zamknięciu rozprawy.</w:t>
      </w:r>
    </w:p>
    <w:p w:rsidR="00D96A57" w:rsidRPr="003B5BBD" w:rsidRDefault="00D96A57" w:rsidP="00D96A57">
      <w:pPr>
        <w:spacing w:after="0" w:line="240" w:lineRule="auto"/>
        <w:jc w:val="both"/>
        <w:rPr>
          <w:rFonts w:ascii="Times New Roman" w:eastAsia="Times New Roman" w:hAnsi="Times New Roman"/>
        </w:rPr>
      </w:pPr>
      <w:bookmarkStart w:id="12" w:name="mip41469118"/>
      <w:bookmarkEnd w:id="12"/>
      <w:r w:rsidRPr="003B5BBD">
        <w:rPr>
          <w:rFonts w:ascii="Times New Roman" w:eastAsia="Times New Roman" w:hAnsi="Times New Roman"/>
        </w:rPr>
        <w:t>§ 3. W przypadkach, o których mowa w § 1 pkt 4 i 5, sąd wezwie syndyka, zarządcę przymusowego, zarządcę tymczasowego albo zarządcę do udziału w sprawie.</w:t>
      </w: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Pr="003B5BBD" w:rsidRDefault="00D96A57" w:rsidP="00D96A57">
      <w:pPr>
        <w:spacing w:after="0" w:line="240" w:lineRule="auto"/>
        <w:rPr>
          <w:rFonts w:ascii="Times New Roman" w:eastAsia="Times New Roman" w:hAnsi="Times New Roman"/>
        </w:rPr>
      </w:pPr>
      <w:r w:rsidRPr="003B5BBD">
        <w:rPr>
          <w:rFonts w:ascii="Times New Roman" w:eastAsia="Times New Roman" w:hAnsi="Times New Roman"/>
        </w:rPr>
        <w:t xml:space="preserve">Art. </w:t>
      </w:r>
      <w:bookmarkStart w:id="13" w:name="highlightHit_1"/>
      <w:bookmarkEnd w:id="13"/>
      <w:r w:rsidRPr="003B5BBD">
        <w:rPr>
          <w:rFonts w:ascii="Times New Roman" w:eastAsia="Times New Roman" w:hAnsi="Times New Roman"/>
        </w:rPr>
        <w:t>199</w:t>
      </w:r>
      <w:bookmarkStart w:id="14" w:name="mip41469295"/>
      <w:bookmarkEnd w:id="14"/>
      <w:r>
        <w:rPr>
          <w:rFonts w:ascii="Times New Roman" w:eastAsia="Times New Roman" w:hAnsi="Times New Roman"/>
        </w:rPr>
        <w:t xml:space="preserve"> </w:t>
      </w:r>
      <w:r w:rsidRPr="003B5BBD">
        <w:rPr>
          <w:rFonts w:ascii="Times New Roman" w:eastAsia="Times New Roman" w:hAnsi="Times New Roman"/>
        </w:rPr>
        <w:t>§ 1. Sąd odrzuci pozew:</w:t>
      </w:r>
    </w:p>
    <w:p w:rsidR="00D96A57" w:rsidRDefault="00D96A57" w:rsidP="00D96A57">
      <w:pPr>
        <w:pStyle w:val="Akapitzlist"/>
        <w:numPr>
          <w:ilvl w:val="0"/>
          <w:numId w:val="12"/>
        </w:numPr>
        <w:spacing w:after="0" w:line="240" w:lineRule="auto"/>
        <w:rPr>
          <w:rFonts w:ascii="Times New Roman" w:eastAsia="Times New Roman" w:hAnsi="Times New Roman"/>
        </w:rPr>
      </w:pPr>
      <w:bookmarkStart w:id="15" w:name="mip41469297"/>
      <w:bookmarkEnd w:id="15"/>
      <w:r w:rsidRPr="003B5BBD">
        <w:rPr>
          <w:rFonts w:ascii="Times New Roman" w:eastAsia="Times New Roman" w:hAnsi="Times New Roman"/>
        </w:rPr>
        <w:t>jeżeli droga sądowa jest niedopuszczalna;</w:t>
      </w:r>
    </w:p>
    <w:p w:rsidR="00D96A57" w:rsidRDefault="00D96A57" w:rsidP="00D96A57">
      <w:pPr>
        <w:pStyle w:val="Akapitzlist"/>
        <w:numPr>
          <w:ilvl w:val="0"/>
          <w:numId w:val="12"/>
        </w:numPr>
        <w:spacing w:after="0" w:line="240" w:lineRule="auto"/>
        <w:rPr>
          <w:rFonts w:ascii="Times New Roman" w:eastAsia="Times New Roman" w:hAnsi="Times New Roman"/>
        </w:rPr>
      </w:pPr>
      <w:r w:rsidRPr="00AA00B8">
        <w:rPr>
          <w:rFonts w:ascii="Times New Roman" w:eastAsia="Times New Roman" w:hAnsi="Times New Roman"/>
        </w:rPr>
        <w:t>j</w:t>
      </w:r>
      <w:bookmarkStart w:id="16" w:name="mip41469298"/>
      <w:bookmarkEnd w:id="16"/>
      <w:r w:rsidRPr="003B5BBD">
        <w:rPr>
          <w:rFonts w:ascii="Times New Roman" w:eastAsia="Times New Roman" w:hAnsi="Times New Roman"/>
        </w:rPr>
        <w:t>eżeli o to samo roszczenie pomiędzy tymi samymi stronami sprawa jest w toku albo została już prawomocnie osądzona;</w:t>
      </w:r>
    </w:p>
    <w:p w:rsidR="00D96A57" w:rsidRPr="003B5BBD" w:rsidRDefault="00D96A57" w:rsidP="00D96A57">
      <w:pPr>
        <w:pStyle w:val="Akapitzlist"/>
        <w:numPr>
          <w:ilvl w:val="0"/>
          <w:numId w:val="12"/>
        </w:numPr>
        <w:spacing w:after="0" w:line="240" w:lineRule="auto"/>
        <w:rPr>
          <w:rFonts w:ascii="Times New Roman" w:eastAsia="Times New Roman" w:hAnsi="Times New Roman"/>
        </w:rPr>
      </w:pPr>
      <w:r w:rsidRPr="00AA00B8">
        <w:rPr>
          <w:rFonts w:ascii="Times New Roman" w:eastAsia="Times New Roman" w:hAnsi="Times New Roman"/>
        </w:rPr>
        <w:t>j</w:t>
      </w:r>
      <w:bookmarkStart w:id="17" w:name="mip41469299"/>
      <w:bookmarkEnd w:id="17"/>
      <w:r w:rsidRPr="003B5BBD">
        <w:rPr>
          <w:rFonts w:ascii="Times New Roman" w:eastAsia="Times New Roman" w:hAnsi="Times New Roman"/>
        </w:rPr>
        <w:t>eżeli jedna ze stron nie ma zdolności sądowej albo jeżeli powód nie ma zdolności procesowej, a nie działa za niego przedstawiciel ustawowy albo jeżeli w składzie organów jednostki organizacyjnej będącej powodem zachodzą braki uniemożliwiające jej działanie.</w:t>
      </w:r>
    </w:p>
    <w:p w:rsidR="00D96A57" w:rsidRPr="00915424" w:rsidRDefault="00D96A57" w:rsidP="00D96A57">
      <w:pPr>
        <w:pStyle w:val="Akapitzlist"/>
        <w:numPr>
          <w:ilvl w:val="0"/>
          <w:numId w:val="12"/>
        </w:numPr>
        <w:spacing w:after="0" w:line="240" w:lineRule="auto"/>
        <w:rPr>
          <w:rFonts w:ascii="Times New Roman" w:eastAsia="Times New Roman" w:hAnsi="Times New Roman"/>
        </w:rPr>
      </w:pPr>
      <w:bookmarkStart w:id="18" w:name="mip41469300"/>
      <w:bookmarkEnd w:id="18"/>
      <w:r w:rsidRPr="00915424">
        <w:rPr>
          <w:rFonts w:ascii="Times New Roman" w:eastAsia="Times New Roman" w:hAnsi="Times New Roman"/>
          <w:i/>
          <w:iCs/>
        </w:rPr>
        <w:t>(uchylony)</w:t>
      </w:r>
    </w:p>
    <w:p w:rsidR="00D96A57" w:rsidRPr="003B5BBD" w:rsidRDefault="00D96A57" w:rsidP="00D96A57">
      <w:pPr>
        <w:spacing w:after="0" w:line="240" w:lineRule="auto"/>
        <w:rPr>
          <w:rFonts w:ascii="Times New Roman" w:eastAsia="Times New Roman" w:hAnsi="Times New Roman"/>
        </w:rPr>
      </w:pPr>
      <w:bookmarkStart w:id="19" w:name="mip41469301"/>
      <w:bookmarkEnd w:id="19"/>
      <w:r w:rsidRPr="003B5BBD">
        <w:rPr>
          <w:rFonts w:ascii="Times New Roman" w:eastAsia="Times New Roman" w:hAnsi="Times New Roman"/>
        </w:rPr>
        <w:t>§ 2. Z powodu braku zdolności sądowej jednej ze stron albo zdolności procesowej powoda i niedziałania przedstawiciela ustawowego lub braku w składzie organów jednostki organizacyjnej będącej powodem, uniemożliwiającego jej działanie, sąd odrzuci pozew dopiero wówczas, gdy brak nie będzie uzupełniony zgodnie z przepisami kodeksu.</w:t>
      </w:r>
    </w:p>
    <w:p w:rsidR="00D96A57" w:rsidRPr="003B5BBD" w:rsidRDefault="00D96A57" w:rsidP="00D96A57">
      <w:pPr>
        <w:spacing w:after="0" w:line="240" w:lineRule="auto"/>
        <w:rPr>
          <w:rFonts w:ascii="Times New Roman" w:eastAsia="Times New Roman" w:hAnsi="Times New Roman"/>
        </w:rPr>
      </w:pPr>
      <w:bookmarkStart w:id="20" w:name="mip41469302"/>
      <w:bookmarkEnd w:id="20"/>
      <w:r w:rsidRPr="003B5BBD">
        <w:rPr>
          <w:rFonts w:ascii="Times New Roman" w:eastAsia="Times New Roman" w:hAnsi="Times New Roman"/>
        </w:rPr>
        <w:t>§ 3. Odrzucenie pozwu może nastąpić na posiedzeniu niejawnym.</w:t>
      </w:r>
    </w:p>
    <w:p w:rsidR="00D96A57" w:rsidRDefault="00D96A57" w:rsidP="00D96A57">
      <w:pPr>
        <w:spacing w:after="0" w:line="240" w:lineRule="auto"/>
        <w:rPr>
          <w:rFonts w:ascii="Times New Roman" w:eastAsia="Times New Roman" w:hAnsi="Times New Roman"/>
        </w:rPr>
      </w:pPr>
    </w:p>
    <w:p w:rsidR="00D96A57" w:rsidRPr="003B5BBD" w:rsidRDefault="00D96A57" w:rsidP="00D96A57">
      <w:pPr>
        <w:spacing w:after="0" w:line="240" w:lineRule="auto"/>
        <w:rPr>
          <w:rFonts w:ascii="Times New Roman" w:eastAsia="Times New Roman" w:hAnsi="Times New Roman"/>
        </w:rPr>
      </w:pPr>
    </w:p>
    <w:p w:rsidR="00D96A57" w:rsidRPr="003B5BBD" w:rsidRDefault="00D96A57" w:rsidP="00D96A57">
      <w:pPr>
        <w:spacing w:after="0" w:line="240" w:lineRule="auto"/>
        <w:rPr>
          <w:rFonts w:ascii="Times New Roman" w:eastAsia="Times New Roman" w:hAnsi="Times New Roman"/>
        </w:rPr>
      </w:pPr>
      <w:bookmarkStart w:id="21" w:name="mip41469303"/>
      <w:bookmarkStart w:id="22" w:name="mip41469304"/>
      <w:bookmarkEnd w:id="21"/>
      <w:bookmarkEnd w:id="22"/>
      <w:r w:rsidRPr="003B5BBD">
        <w:rPr>
          <w:rFonts w:ascii="Times New Roman" w:eastAsia="Times New Roman" w:hAnsi="Times New Roman"/>
        </w:rPr>
        <w:t xml:space="preserve">Art. 200 </w:t>
      </w:r>
      <w:bookmarkStart w:id="23" w:name="mip41469305"/>
      <w:bookmarkEnd w:id="23"/>
      <w:r w:rsidRPr="003B5BBD">
        <w:rPr>
          <w:rFonts w:ascii="Times New Roman" w:eastAsia="Times New Roman" w:hAnsi="Times New Roman"/>
        </w:rPr>
        <w:t>§ 1. Sąd, który stwierdzi swą niewłaściwość, przekaże sprawę sądowi właściwemu. Postanowienie sądu może zapaść na posiedzeniu niejawnym.</w:t>
      </w:r>
    </w:p>
    <w:p w:rsidR="00D96A57" w:rsidRPr="003B5BBD" w:rsidRDefault="00D96A57" w:rsidP="00D96A57">
      <w:pPr>
        <w:spacing w:after="0" w:line="240" w:lineRule="auto"/>
        <w:rPr>
          <w:rFonts w:ascii="Times New Roman" w:eastAsia="Times New Roman" w:hAnsi="Times New Roman"/>
        </w:rPr>
      </w:pPr>
      <w:bookmarkStart w:id="24" w:name="mip41469306"/>
      <w:bookmarkEnd w:id="24"/>
      <w:r w:rsidRPr="003B5BBD">
        <w:rPr>
          <w:rFonts w:ascii="Times New Roman" w:eastAsia="Times New Roman" w:hAnsi="Times New Roman"/>
        </w:rPr>
        <w:t>§ 2. Sąd, któremu sprawa została przekazana, jest związany postanowieniem o przekazaniu sprawy. Nie dotyczy to wypadku przekazania sprawy sądowi wyższego rzędu. Sąd ten w razie stwierdzenia swej niewłaściwości przekaże sprawę innemu sądowi, który uzna za właściwy, nie wyłączając sądu przekazującego.</w:t>
      </w:r>
    </w:p>
    <w:p w:rsidR="00D96A57" w:rsidRPr="003B5BBD" w:rsidRDefault="00D96A57" w:rsidP="00D96A57">
      <w:pPr>
        <w:spacing w:after="0" w:line="240" w:lineRule="auto"/>
        <w:rPr>
          <w:rFonts w:ascii="Times New Roman" w:eastAsia="Times New Roman" w:hAnsi="Times New Roman"/>
        </w:rPr>
      </w:pPr>
      <w:bookmarkStart w:id="25" w:name="mip41469307"/>
      <w:bookmarkEnd w:id="25"/>
      <w:r w:rsidRPr="003B5BBD">
        <w:rPr>
          <w:rFonts w:ascii="Times New Roman" w:eastAsia="Times New Roman" w:hAnsi="Times New Roman"/>
        </w:rPr>
        <w:t>§ 3. Czynności dokonane w sądzie niewłaściwym pozostają w mocy.</w:t>
      </w: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Pr="00D91D78" w:rsidRDefault="00D96A57" w:rsidP="00D96A57">
      <w:pPr>
        <w:spacing w:after="0" w:line="240" w:lineRule="auto"/>
        <w:jc w:val="both"/>
        <w:rPr>
          <w:rFonts w:ascii="Times New Roman" w:eastAsia="Times New Roman" w:hAnsi="Times New Roman"/>
        </w:rPr>
      </w:pPr>
      <w:r w:rsidRPr="00D91D78">
        <w:rPr>
          <w:rFonts w:ascii="Times New Roman" w:eastAsia="Times New Roman" w:hAnsi="Times New Roman"/>
        </w:rPr>
        <w:t>Art. 502</w:t>
      </w:r>
      <w:r w:rsidRPr="00D91D78">
        <w:rPr>
          <w:rFonts w:ascii="Times New Roman" w:eastAsia="Times New Roman" w:hAnsi="Times New Roman"/>
          <w:vertAlign w:val="superscript"/>
        </w:rPr>
        <w:t>1</w:t>
      </w:r>
      <w:r w:rsidRPr="00D91D78">
        <w:rPr>
          <w:rFonts w:ascii="Times New Roman" w:eastAsia="Times New Roman" w:hAnsi="Times New Roman"/>
        </w:rPr>
        <w:t xml:space="preserve">  </w:t>
      </w:r>
      <w:bookmarkStart w:id="26" w:name="mip41470453"/>
      <w:bookmarkEnd w:id="26"/>
      <w:r w:rsidRPr="00D91D78">
        <w:rPr>
          <w:rFonts w:ascii="Times New Roman" w:eastAsia="Times New Roman" w:hAnsi="Times New Roman"/>
        </w:rPr>
        <w:t xml:space="preserve">§ 1. Jeżeli doręczenie nakazu zapłaty nie może nastąpić z przyczyn wskazanych w </w:t>
      </w:r>
      <w:hyperlink r:id="rId8" w:history="1">
        <w:r w:rsidRPr="00D91D78">
          <w:rPr>
            <w:rFonts w:ascii="Times New Roman" w:eastAsia="Times New Roman" w:hAnsi="Times New Roman"/>
          </w:rPr>
          <w:t>art. 499 pkt 4</w:t>
        </w:r>
      </w:hyperlink>
      <w:r w:rsidRPr="00D91D78">
        <w:rPr>
          <w:rFonts w:ascii="Times New Roman" w:eastAsia="Times New Roman" w:hAnsi="Times New Roman"/>
        </w:rPr>
        <w:t>, sąd z urzędu uchyla nakaz zapłaty, a przewodniczący podejmuje odpowiednie czynności.</w:t>
      </w:r>
    </w:p>
    <w:p w:rsidR="00D96A57" w:rsidRPr="00D91D78" w:rsidRDefault="00D96A57" w:rsidP="00D96A57">
      <w:pPr>
        <w:spacing w:after="0" w:line="240" w:lineRule="auto"/>
        <w:jc w:val="both"/>
        <w:rPr>
          <w:rFonts w:ascii="Times New Roman" w:eastAsia="Times New Roman" w:hAnsi="Times New Roman"/>
        </w:rPr>
      </w:pPr>
      <w:bookmarkStart w:id="27" w:name="mip41470454"/>
      <w:bookmarkEnd w:id="27"/>
      <w:r w:rsidRPr="00D91D78">
        <w:rPr>
          <w:rFonts w:ascii="Times New Roman" w:eastAsia="Times New Roman" w:hAnsi="Times New Roman"/>
        </w:rPr>
        <w:t xml:space="preserve">§ 2. Jeżeli po wydaniu nakazu zapłaty okaże się, że pozwany w chwili wniesienia pozwu nie miał </w:t>
      </w:r>
      <w:hyperlink r:id="rId9" w:history="1">
        <w:r w:rsidRPr="00D91D78">
          <w:rPr>
            <w:rFonts w:ascii="Times New Roman" w:eastAsia="Times New Roman" w:hAnsi="Times New Roman"/>
          </w:rPr>
          <w:t>zdolności sądowej</w:t>
        </w:r>
      </w:hyperlink>
      <w:r w:rsidRPr="00D91D78">
        <w:rPr>
          <w:rFonts w:ascii="Times New Roman" w:eastAsia="Times New Roman" w:hAnsi="Times New Roman"/>
        </w:rPr>
        <w:t>, zdolności procesowej albo organu powołanego do jego reprezentowania, a braki te nie zostały usunięte w wyznaczonym terminie zgodnie z przepisami kodeksu, sąd z urzędu uchyla nakaz zapłaty i wydaje odpowiednie postanowienie.</w:t>
      </w: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p>
    <w:p w:rsidR="00D96A57" w:rsidRPr="001A2DD6" w:rsidRDefault="00D96A57" w:rsidP="00D96A57">
      <w:pPr>
        <w:widowControl w:val="0"/>
        <w:shd w:val="clear" w:color="auto" w:fill="FFFFFF"/>
        <w:suppressAutoHyphens/>
        <w:spacing w:after="0" w:line="360" w:lineRule="auto"/>
        <w:ind w:right="-197"/>
        <w:jc w:val="both"/>
        <w:rPr>
          <w:rFonts w:ascii="Times New Roman" w:eastAsia="Lucida Sans Unicode" w:hAnsi="Times New Roman"/>
          <w:color w:val="000000"/>
          <w:spacing w:val="-11"/>
        </w:rPr>
      </w:pPr>
    </w:p>
    <w:p w:rsidR="00D96A57" w:rsidRDefault="00D96A57" w:rsidP="0091750B">
      <w:pPr>
        <w:widowControl w:val="0"/>
        <w:shd w:val="clear" w:color="auto" w:fill="FFFFFF"/>
        <w:suppressAutoHyphens/>
        <w:spacing w:after="0" w:line="360" w:lineRule="auto"/>
        <w:ind w:right="-197"/>
        <w:jc w:val="center"/>
        <w:rPr>
          <w:rFonts w:ascii="Times New Roman" w:eastAsia="Lucida Sans Unicode" w:hAnsi="Times New Roman"/>
          <w:b/>
          <w:color w:val="000000"/>
          <w:spacing w:val="-11"/>
        </w:rPr>
      </w:pPr>
      <w:r w:rsidRPr="008F1E03">
        <w:rPr>
          <w:rFonts w:ascii="Times New Roman" w:eastAsia="Lucida Sans Unicode" w:hAnsi="Times New Roman"/>
          <w:b/>
          <w:color w:val="000000"/>
          <w:spacing w:val="-11"/>
        </w:rPr>
        <w:lastRenderedPageBreak/>
        <w:t>K</w:t>
      </w:r>
      <w:r>
        <w:rPr>
          <w:rFonts w:ascii="Times New Roman" w:eastAsia="Lucida Sans Unicode" w:hAnsi="Times New Roman"/>
          <w:b/>
          <w:color w:val="000000"/>
          <w:spacing w:val="-11"/>
        </w:rPr>
        <w:t xml:space="preserve"> </w:t>
      </w:r>
      <w:r w:rsidRPr="008F1E03">
        <w:rPr>
          <w:rFonts w:ascii="Times New Roman" w:eastAsia="Lucida Sans Unicode" w:hAnsi="Times New Roman"/>
          <w:b/>
          <w:color w:val="000000"/>
          <w:spacing w:val="-11"/>
        </w:rPr>
        <w:t>A</w:t>
      </w:r>
      <w:r>
        <w:rPr>
          <w:rFonts w:ascii="Times New Roman" w:eastAsia="Lucida Sans Unicode" w:hAnsi="Times New Roman"/>
          <w:b/>
          <w:color w:val="000000"/>
          <w:spacing w:val="-11"/>
        </w:rPr>
        <w:t xml:space="preserve"> </w:t>
      </w:r>
      <w:r w:rsidRPr="008F1E03">
        <w:rPr>
          <w:rFonts w:ascii="Times New Roman" w:eastAsia="Lucida Sans Unicode" w:hAnsi="Times New Roman"/>
          <w:b/>
          <w:color w:val="000000"/>
          <w:spacing w:val="-11"/>
        </w:rPr>
        <w:t>Z</w:t>
      </w:r>
      <w:r>
        <w:rPr>
          <w:rFonts w:ascii="Times New Roman" w:eastAsia="Lucida Sans Unicode" w:hAnsi="Times New Roman"/>
          <w:b/>
          <w:color w:val="000000"/>
          <w:spacing w:val="-11"/>
        </w:rPr>
        <w:t xml:space="preserve"> </w:t>
      </w:r>
      <w:r w:rsidRPr="008F1E03">
        <w:rPr>
          <w:rFonts w:ascii="Times New Roman" w:eastAsia="Lucida Sans Unicode" w:hAnsi="Times New Roman"/>
          <w:b/>
          <w:color w:val="000000"/>
          <w:spacing w:val="-11"/>
        </w:rPr>
        <w:t>U</w:t>
      </w:r>
      <w:r>
        <w:rPr>
          <w:rFonts w:ascii="Times New Roman" w:eastAsia="Lucida Sans Unicode" w:hAnsi="Times New Roman"/>
          <w:b/>
          <w:color w:val="000000"/>
          <w:spacing w:val="-11"/>
        </w:rPr>
        <w:t xml:space="preserve"> </w:t>
      </w:r>
      <w:r w:rsidRPr="008F1E03">
        <w:rPr>
          <w:rFonts w:ascii="Times New Roman" w:eastAsia="Lucida Sans Unicode" w:hAnsi="Times New Roman"/>
          <w:b/>
          <w:color w:val="000000"/>
          <w:spacing w:val="-11"/>
        </w:rPr>
        <w:t>S NR</w:t>
      </w:r>
      <w:r w:rsidR="0091750B">
        <w:rPr>
          <w:rFonts w:ascii="Times New Roman" w:eastAsia="Lucida Sans Unicode" w:hAnsi="Times New Roman"/>
          <w:b/>
          <w:color w:val="000000"/>
          <w:spacing w:val="-11"/>
        </w:rPr>
        <w:t xml:space="preserve"> </w:t>
      </w:r>
      <w:r w:rsidRPr="008F1E03">
        <w:rPr>
          <w:rFonts w:ascii="Times New Roman" w:eastAsia="Lucida Sans Unicode" w:hAnsi="Times New Roman"/>
          <w:b/>
          <w:color w:val="000000"/>
          <w:spacing w:val="-11"/>
        </w:rPr>
        <w:t xml:space="preserve"> </w:t>
      </w:r>
      <w:r>
        <w:rPr>
          <w:rFonts w:ascii="Times New Roman" w:eastAsia="Lucida Sans Unicode" w:hAnsi="Times New Roman"/>
          <w:b/>
          <w:color w:val="000000"/>
          <w:spacing w:val="-11"/>
        </w:rPr>
        <w:t>2</w:t>
      </w:r>
    </w:p>
    <w:p w:rsidR="00D96A57" w:rsidRPr="008F1E03" w:rsidRDefault="00D96A57" w:rsidP="00D96A57">
      <w:pPr>
        <w:widowControl w:val="0"/>
        <w:shd w:val="clear" w:color="auto" w:fill="FFFFFF"/>
        <w:suppressAutoHyphens/>
        <w:spacing w:after="0" w:line="360" w:lineRule="auto"/>
        <w:ind w:right="-197" w:firstLine="709"/>
        <w:jc w:val="center"/>
        <w:rPr>
          <w:rFonts w:ascii="Times New Roman" w:eastAsia="Lucida Sans Unicode" w:hAnsi="Times New Roman"/>
          <w:b/>
          <w:color w:val="000000"/>
          <w:spacing w:val="-11"/>
        </w:rPr>
      </w:pPr>
    </w:p>
    <w:p w:rsidR="00D96A57" w:rsidRPr="001A2DD6" w:rsidRDefault="00D96A57" w:rsidP="00D96A57">
      <w:pPr>
        <w:widowControl w:val="0"/>
        <w:shd w:val="clear" w:color="auto" w:fill="FFFFFF"/>
        <w:suppressAutoHyphens/>
        <w:spacing w:after="0" w:line="360" w:lineRule="auto"/>
        <w:ind w:right="-197" w:firstLine="709"/>
        <w:jc w:val="both"/>
        <w:rPr>
          <w:rFonts w:ascii="Times New Roman" w:eastAsia="Lucida Sans Unicode" w:hAnsi="Times New Roman"/>
          <w:color w:val="000000"/>
          <w:spacing w:val="-11"/>
        </w:rPr>
      </w:pPr>
      <w:r w:rsidRPr="001A2DD6">
        <w:rPr>
          <w:rFonts w:ascii="Times New Roman" w:eastAsia="Lucida Sans Unicode" w:hAnsi="Times New Roman"/>
          <w:color w:val="000000"/>
          <w:spacing w:val="-11"/>
        </w:rPr>
        <w:t xml:space="preserve">W pozwie z dnia </w:t>
      </w:r>
      <w:r w:rsidR="0091750B">
        <w:rPr>
          <w:rFonts w:ascii="Times New Roman" w:eastAsia="Lucida Sans Unicode" w:hAnsi="Times New Roman"/>
          <w:color w:val="000000"/>
          <w:spacing w:val="-11"/>
        </w:rPr>
        <w:t>4 maja 2018</w:t>
      </w:r>
      <w:r w:rsidRPr="001A2DD6">
        <w:rPr>
          <w:rFonts w:ascii="Times New Roman" w:eastAsia="Lucida Sans Unicode" w:hAnsi="Times New Roman"/>
          <w:color w:val="000000"/>
          <w:spacing w:val="-11"/>
        </w:rPr>
        <w:t xml:space="preserve"> powódka </w:t>
      </w:r>
      <w:r>
        <w:rPr>
          <w:rFonts w:ascii="Times New Roman" w:eastAsia="Lucida Sans Unicode" w:hAnsi="Times New Roman"/>
          <w:color w:val="000000"/>
          <w:spacing w:val="-11"/>
        </w:rPr>
        <w:t>Grażyna Bielska</w:t>
      </w:r>
      <w:r w:rsidRPr="001A2DD6">
        <w:rPr>
          <w:rFonts w:ascii="Times New Roman" w:eastAsia="Lucida Sans Unicode" w:hAnsi="Times New Roman"/>
          <w:color w:val="000000"/>
          <w:spacing w:val="-11"/>
        </w:rPr>
        <w:t xml:space="preserve"> wniosła o zasądzenie od pozwanego Towarzystwa Ubezpieczeń i Reasekuracji Warta S.A. w Warszawie kwoty </w:t>
      </w:r>
      <w:r>
        <w:rPr>
          <w:rFonts w:ascii="Times New Roman" w:eastAsia="Lucida Sans Unicode" w:hAnsi="Times New Roman"/>
          <w:color w:val="000000"/>
          <w:spacing w:val="-11"/>
        </w:rPr>
        <w:t>45</w:t>
      </w:r>
      <w:r w:rsidRPr="001A2DD6">
        <w:rPr>
          <w:rFonts w:ascii="Times New Roman" w:eastAsia="Lucida Sans Unicode" w:hAnsi="Times New Roman"/>
          <w:color w:val="000000"/>
          <w:spacing w:val="-11"/>
        </w:rPr>
        <w:t>.000 zł tytułem zadośćuczynienia za cierpienia, jakich doznała na skutek wypadku drogowego z dnia 20 lipca 20</w:t>
      </w:r>
      <w:r>
        <w:rPr>
          <w:rFonts w:ascii="Times New Roman" w:eastAsia="Lucida Sans Unicode" w:hAnsi="Times New Roman"/>
          <w:color w:val="000000"/>
          <w:spacing w:val="-11"/>
        </w:rPr>
        <w:t>15</w:t>
      </w:r>
      <w:r w:rsidRPr="001A2DD6">
        <w:rPr>
          <w:rFonts w:ascii="Times New Roman" w:eastAsia="Lucida Sans Unicode" w:hAnsi="Times New Roman"/>
          <w:color w:val="000000"/>
          <w:spacing w:val="-11"/>
        </w:rPr>
        <w:t xml:space="preserve"> r. Powódka jednocześnie złożyła wniosek o zwolnienie jej od ponoszenia kosztów sądowych, dołączając oświadczenie o stanie rodzinnym, majątkowym, dochodach i źródłach utrzymania, w którym wskazała, że we wspólnie prowadzonym gospodarstwie domowym oprócz niej zamieszkują: mąż powódki </w:t>
      </w:r>
      <w:r>
        <w:rPr>
          <w:rFonts w:ascii="Times New Roman" w:eastAsia="Lucida Sans Unicode" w:hAnsi="Times New Roman"/>
          <w:color w:val="000000"/>
          <w:spacing w:val="-11"/>
        </w:rPr>
        <w:t>Janusz Bielski</w:t>
      </w:r>
      <w:r w:rsidRPr="001A2DD6">
        <w:rPr>
          <w:rFonts w:ascii="Times New Roman" w:eastAsia="Lucida Sans Unicode" w:hAnsi="Times New Roman"/>
          <w:color w:val="000000"/>
          <w:spacing w:val="-11"/>
        </w:rPr>
        <w:t xml:space="preserve"> oraz pełnoletni synowie – Marek </w:t>
      </w:r>
      <w:r>
        <w:rPr>
          <w:rFonts w:ascii="Times New Roman" w:eastAsia="Lucida Sans Unicode" w:hAnsi="Times New Roman"/>
          <w:color w:val="000000"/>
          <w:spacing w:val="-11"/>
        </w:rPr>
        <w:t>Bielski</w:t>
      </w:r>
      <w:r w:rsidRPr="001A2DD6">
        <w:rPr>
          <w:rFonts w:ascii="Times New Roman" w:eastAsia="Lucida Sans Unicode" w:hAnsi="Times New Roman"/>
          <w:color w:val="000000"/>
          <w:spacing w:val="-11"/>
        </w:rPr>
        <w:t xml:space="preserve">, lat 27 i Piotr </w:t>
      </w:r>
      <w:r>
        <w:rPr>
          <w:rFonts w:ascii="Times New Roman" w:eastAsia="Lucida Sans Unicode" w:hAnsi="Times New Roman"/>
          <w:color w:val="000000"/>
          <w:spacing w:val="-11"/>
        </w:rPr>
        <w:t>Bielski</w:t>
      </w:r>
      <w:r w:rsidRPr="001A2DD6">
        <w:rPr>
          <w:rFonts w:ascii="Times New Roman" w:eastAsia="Lucida Sans Unicode" w:hAnsi="Times New Roman"/>
          <w:color w:val="000000"/>
          <w:spacing w:val="-11"/>
        </w:rPr>
        <w:t xml:space="preserve">, lat 30, którzy nie pracują. Miesięczny dochód przypadający na całą rodzinę wynosi </w:t>
      </w:r>
      <w:r>
        <w:rPr>
          <w:rFonts w:ascii="Times New Roman" w:eastAsia="Lucida Sans Unicode" w:hAnsi="Times New Roman"/>
          <w:color w:val="000000"/>
          <w:spacing w:val="-11"/>
        </w:rPr>
        <w:t>30</w:t>
      </w:r>
      <w:r w:rsidRPr="001A2DD6">
        <w:rPr>
          <w:rFonts w:ascii="Times New Roman" w:eastAsia="Lucida Sans Unicode" w:hAnsi="Times New Roman"/>
          <w:color w:val="000000"/>
          <w:spacing w:val="-11"/>
        </w:rPr>
        <w:t>00 zł, na który składa się emerytura powódki w kwocie 1</w:t>
      </w:r>
      <w:r>
        <w:rPr>
          <w:rFonts w:ascii="Times New Roman" w:eastAsia="Lucida Sans Unicode" w:hAnsi="Times New Roman"/>
          <w:color w:val="000000"/>
          <w:spacing w:val="-11"/>
        </w:rPr>
        <w:t>4</w:t>
      </w:r>
      <w:r w:rsidRPr="001A2DD6">
        <w:rPr>
          <w:rFonts w:ascii="Times New Roman" w:eastAsia="Lucida Sans Unicode" w:hAnsi="Times New Roman"/>
          <w:color w:val="000000"/>
          <w:spacing w:val="-11"/>
        </w:rPr>
        <w:t>00 zł oraz emerytura męża powódki w kwocie 1</w:t>
      </w:r>
      <w:r>
        <w:rPr>
          <w:rFonts w:ascii="Times New Roman" w:eastAsia="Lucida Sans Unicode" w:hAnsi="Times New Roman"/>
          <w:color w:val="000000"/>
          <w:spacing w:val="-11"/>
        </w:rPr>
        <w:t>6</w:t>
      </w:r>
      <w:r w:rsidRPr="001A2DD6">
        <w:rPr>
          <w:rFonts w:ascii="Times New Roman" w:eastAsia="Lucida Sans Unicode" w:hAnsi="Times New Roman"/>
          <w:color w:val="000000"/>
          <w:spacing w:val="-11"/>
        </w:rPr>
        <w:t xml:space="preserve">00 zł. </w:t>
      </w:r>
      <w:r>
        <w:rPr>
          <w:rFonts w:ascii="Times New Roman" w:eastAsia="Lucida Sans Unicode" w:hAnsi="Times New Roman"/>
          <w:color w:val="000000"/>
          <w:spacing w:val="-11"/>
        </w:rPr>
        <w:t>Są współwłaścicielami mieszkania o powierzchni 60 m</w:t>
      </w:r>
      <w:r>
        <w:rPr>
          <w:rFonts w:ascii="Times New Roman" w:eastAsia="Lucida Sans Unicode" w:hAnsi="Times New Roman"/>
          <w:color w:val="000000"/>
          <w:spacing w:val="-11"/>
          <w:vertAlign w:val="superscript"/>
        </w:rPr>
        <w:t xml:space="preserve">2 </w:t>
      </w:r>
      <w:r>
        <w:rPr>
          <w:rFonts w:ascii="Times New Roman" w:eastAsia="Lucida Sans Unicode" w:hAnsi="Times New Roman"/>
          <w:color w:val="000000"/>
          <w:spacing w:val="-11"/>
        </w:rPr>
        <w:t xml:space="preserve">. </w:t>
      </w:r>
      <w:r w:rsidRPr="001A2DD6">
        <w:rPr>
          <w:rFonts w:ascii="Times New Roman" w:eastAsia="Lucida Sans Unicode" w:hAnsi="Times New Roman"/>
          <w:color w:val="000000"/>
          <w:spacing w:val="-11"/>
        </w:rPr>
        <w:t xml:space="preserve">Powódka nie ma oszczędności, uzyskaną od pozwanego ubezpieczyciela kwotę odszkodowania – </w:t>
      </w:r>
      <w:r>
        <w:rPr>
          <w:rFonts w:ascii="Times New Roman" w:eastAsia="Lucida Sans Unicode" w:hAnsi="Times New Roman"/>
          <w:color w:val="000000"/>
          <w:spacing w:val="-11"/>
        </w:rPr>
        <w:t>10.</w:t>
      </w:r>
      <w:r w:rsidRPr="001A2DD6">
        <w:rPr>
          <w:rFonts w:ascii="Times New Roman" w:eastAsia="Lucida Sans Unicode" w:hAnsi="Times New Roman"/>
          <w:color w:val="000000"/>
          <w:spacing w:val="-11"/>
        </w:rPr>
        <w:t xml:space="preserve">000 zł wypłacone w dniu </w:t>
      </w:r>
      <w:r>
        <w:rPr>
          <w:rFonts w:ascii="Times New Roman" w:eastAsia="Lucida Sans Unicode" w:hAnsi="Times New Roman"/>
          <w:color w:val="000000"/>
          <w:spacing w:val="-11"/>
        </w:rPr>
        <w:t>15.07.2016</w:t>
      </w:r>
      <w:r w:rsidRPr="001A2DD6">
        <w:rPr>
          <w:rFonts w:ascii="Times New Roman" w:eastAsia="Lucida Sans Unicode" w:hAnsi="Times New Roman"/>
          <w:color w:val="000000"/>
          <w:spacing w:val="-11"/>
        </w:rPr>
        <w:t xml:space="preserve"> r. – przeznaczyła na wydatki związane z leczeniem </w:t>
      </w:r>
      <w:r>
        <w:rPr>
          <w:rFonts w:ascii="Times New Roman" w:eastAsia="Lucida Sans Unicode" w:hAnsi="Times New Roman"/>
          <w:color w:val="000000"/>
          <w:spacing w:val="-11"/>
        </w:rPr>
        <w:t xml:space="preserve">po wypadku. Miesięczne wydatki </w:t>
      </w:r>
      <w:r w:rsidRPr="001A2DD6">
        <w:rPr>
          <w:rFonts w:ascii="Times New Roman" w:eastAsia="Lucida Sans Unicode" w:hAnsi="Times New Roman"/>
          <w:color w:val="000000"/>
          <w:spacing w:val="-11"/>
        </w:rPr>
        <w:t>ponoszone prze</w:t>
      </w:r>
      <w:r>
        <w:rPr>
          <w:rFonts w:ascii="Times New Roman" w:eastAsia="Lucida Sans Unicode" w:hAnsi="Times New Roman"/>
          <w:color w:val="000000"/>
          <w:spacing w:val="-11"/>
        </w:rPr>
        <w:t>z</w:t>
      </w:r>
      <w:r w:rsidRPr="001A2DD6">
        <w:rPr>
          <w:rFonts w:ascii="Times New Roman" w:eastAsia="Lucida Sans Unicode" w:hAnsi="Times New Roman"/>
          <w:color w:val="000000"/>
          <w:spacing w:val="-11"/>
        </w:rPr>
        <w:t xml:space="preserve"> powódkę i jej rodzinę wynoszą: wyżywienie – 1</w:t>
      </w:r>
      <w:r>
        <w:rPr>
          <w:rFonts w:ascii="Times New Roman" w:eastAsia="Lucida Sans Unicode" w:hAnsi="Times New Roman"/>
          <w:color w:val="000000"/>
          <w:spacing w:val="-11"/>
        </w:rPr>
        <w:t>6</w:t>
      </w:r>
      <w:r w:rsidRPr="001A2DD6">
        <w:rPr>
          <w:rFonts w:ascii="Times New Roman" w:eastAsia="Lucida Sans Unicode" w:hAnsi="Times New Roman"/>
          <w:color w:val="000000"/>
          <w:spacing w:val="-11"/>
        </w:rPr>
        <w:t>00 zł, opłata za prąd – 300 zł, opłata za wodę i ścieki – 200 zł, leki – 300 zł, telefon</w:t>
      </w:r>
      <w:r>
        <w:rPr>
          <w:rFonts w:ascii="Times New Roman" w:eastAsia="Lucida Sans Unicode" w:hAnsi="Times New Roman"/>
          <w:color w:val="000000"/>
          <w:spacing w:val="-11"/>
        </w:rPr>
        <w:t>y</w:t>
      </w:r>
      <w:r w:rsidRPr="001A2DD6">
        <w:rPr>
          <w:rFonts w:ascii="Times New Roman" w:eastAsia="Lucida Sans Unicode" w:hAnsi="Times New Roman"/>
          <w:color w:val="000000"/>
          <w:spacing w:val="-11"/>
        </w:rPr>
        <w:t xml:space="preserve"> – </w:t>
      </w:r>
      <w:r>
        <w:rPr>
          <w:rFonts w:ascii="Times New Roman" w:eastAsia="Lucida Sans Unicode" w:hAnsi="Times New Roman"/>
          <w:color w:val="000000"/>
          <w:spacing w:val="-11"/>
        </w:rPr>
        <w:t>2</w:t>
      </w:r>
      <w:r w:rsidRPr="001A2DD6">
        <w:rPr>
          <w:rFonts w:ascii="Times New Roman" w:eastAsia="Lucida Sans Unicode" w:hAnsi="Times New Roman"/>
          <w:color w:val="000000"/>
          <w:spacing w:val="-11"/>
        </w:rPr>
        <w:t xml:space="preserve">00 zł, ogrzewanie – 300 zł, abonament telewizyjny – 100 zł, środki czystości </w:t>
      </w:r>
      <w:r>
        <w:rPr>
          <w:rFonts w:ascii="Times New Roman" w:eastAsia="Lucida Sans Unicode" w:hAnsi="Times New Roman"/>
          <w:color w:val="000000"/>
          <w:spacing w:val="-11"/>
        </w:rPr>
        <w:t xml:space="preserve">100 zł, spłata pożyczki w </w:t>
      </w:r>
      <w:proofErr w:type="spellStart"/>
      <w:r>
        <w:rPr>
          <w:rFonts w:ascii="Times New Roman" w:eastAsia="Lucida Sans Unicode" w:hAnsi="Times New Roman"/>
          <w:color w:val="000000"/>
          <w:spacing w:val="-11"/>
        </w:rPr>
        <w:t>Providencie</w:t>
      </w:r>
      <w:proofErr w:type="spellEnd"/>
      <w:r>
        <w:rPr>
          <w:rFonts w:ascii="Times New Roman" w:eastAsia="Lucida Sans Unicode" w:hAnsi="Times New Roman"/>
          <w:color w:val="000000"/>
          <w:spacing w:val="-11"/>
        </w:rPr>
        <w:t xml:space="preserve"> - 450 zł.</w:t>
      </w:r>
      <w:r w:rsidRPr="001A2DD6">
        <w:rPr>
          <w:rFonts w:ascii="Times New Roman" w:eastAsia="Lucida Sans Unicode" w:hAnsi="Times New Roman"/>
          <w:color w:val="000000"/>
          <w:spacing w:val="-11"/>
        </w:rPr>
        <w:t xml:space="preserve"> </w:t>
      </w:r>
    </w:p>
    <w:p w:rsidR="00D96A57" w:rsidRDefault="00D96A57" w:rsidP="00D96A57">
      <w:pPr>
        <w:widowControl w:val="0"/>
        <w:shd w:val="clear" w:color="auto" w:fill="FFFFFF"/>
        <w:suppressAutoHyphens/>
        <w:spacing w:after="0" w:line="360" w:lineRule="auto"/>
        <w:ind w:right="-197" w:firstLine="709"/>
        <w:jc w:val="both"/>
        <w:rPr>
          <w:rFonts w:ascii="Times New Roman" w:eastAsia="Lucida Sans Unicode" w:hAnsi="Times New Roman"/>
          <w:color w:val="000000"/>
          <w:spacing w:val="-11"/>
        </w:rPr>
      </w:pPr>
      <w:r w:rsidRPr="001A2DD6">
        <w:rPr>
          <w:rFonts w:ascii="Times New Roman" w:eastAsia="Lucida Sans Unicode" w:hAnsi="Times New Roman"/>
          <w:color w:val="000000"/>
          <w:spacing w:val="-11"/>
        </w:rPr>
        <w:t xml:space="preserve">Zarządzeniem z dnia </w:t>
      </w:r>
      <w:r w:rsidR="0091750B">
        <w:rPr>
          <w:rFonts w:ascii="Times New Roman" w:eastAsia="Lucida Sans Unicode" w:hAnsi="Times New Roman"/>
          <w:color w:val="000000"/>
          <w:spacing w:val="-11"/>
        </w:rPr>
        <w:t>4 maja 2018</w:t>
      </w:r>
      <w:r w:rsidRPr="001A2DD6">
        <w:rPr>
          <w:rFonts w:ascii="Times New Roman" w:eastAsia="Lucida Sans Unicode" w:hAnsi="Times New Roman"/>
          <w:color w:val="000000"/>
          <w:spacing w:val="-11"/>
        </w:rPr>
        <w:t xml:space="preserve"> r. określono opłatę stosunkową od pozwu na kwotę </w:t>
      </w:r>
      <w:r>
        <w:rPr>
          <w:rFonts w:ascii="Times New Roman" w:eastAsia="Lucida Sans Unicode" w:hAnsi="Times New Roman"/>
          <w:color w:val="000000"/>
          <w:spacing w:val="-11"/>
        </w:rPr>
        <w:t>225</w:t>
      </w:r>
      <w:r w:rsidRPr="001A2DD6">
        <w:rPr>
          <w:rFonts w:ascii="Times New Roman" w:eastAsia="Lucida Sans Unicode" w:hAnsi="Times New Roman"/>
          <w:color w:val="000000"/>
          <w:spacing w:val="-11"/>
        </w:rPr>
        <w:t>0 zł, wniosek powódki skierowano</w:t>
      </w:r>
      <w:r>
        <w:rPr>
          <w:rFonts w:ascii="Times New Roman" w:eastAsia="Lucida Sans Unicode" w:hAnsi="Times New Roman"/>
          <w:color w:val="000000"/>
          <w:spacing w:val="-11"/>
        </w:rPr>
        <w:t xml:space="preserve"> na posiedzenie niejawne w dniu </w:t>
      </w:r>
      <w:r w:rsidR="0091750B">
        <w:rPr>
          <w:rFonts w:ascii="Times New Roman" w:eastAsia="Lucida Sans Unicode" w:hAnsi="Times New Roman"/>
          <w:color w:val="000000"/>
          <w:spacing w:val="-11"/>
        </w:rPr>
        <w:t>7 maja 2018</w:t>
      </w:r>
      <w:r w:rsidRPr="001A2DD6">
        <w:rPr>
          <w:rFonts w:ascii="Times New Roman" w:eastAsia="Lucida Sans Unicode" w:hAnsi="Times New Roman"/>
          <w:color w:val="000000"/>
          <w:spacing w:val="-11"/>
        </w:rPr>
        <w:t xml:space="preserve"> r. , sprawę przydzielono do </w:t>
      </w:r>
      <w:r w:rsidR="0091750B">
        <w:rPr>
          <w:rFonts w:ascii="Times New Roman" w:eastAsia="Lucida Sans Unicode" w:hAnsi="Times New Roman"/>
          <w:color w:val="000000"/>
          <w:spacing w:val="-11"/>
        </w:rPr>
        <w:t>sędziego</w:t>
      </w:r>
      <w:r>
        <w:rPr>
          <w:rFonts w:ascii="Times New Roman" w:eastAsia="Lucida Sans Unicode" w:hAnsi="Times New Roman"/>
          <w:color w:val="000000"/>
          <w:spacing w:val="-11"/>
        </w:rPr>
        <w:t xml:space="preserve"> Anny Nowak. </w:t>
      </w:r>
      <w:r w:rsidRPr="001A2DD6">
        <w:rPr>
          <w:rFonts w:ascii="Times New Roman" w:eastAsia="Lucida Sans Unicode" w:hAnsi="Times New Roman"/>
          <w:color w:val="000000"/>
          <w:spacing w:val="-11"/>
        </w:rPr>
        <w:t xml:space="preserve"> </w:t>
      </w:r>
    </w:p>
    <w:p w:rsidR="00D96A57" w:rsidRDefault="00D96A57" w:rsidP="00D96A57">
      <w:pPr>
        <w:widowControl w:val="0"/>
        <w:shd w:val="clear" w:color="auto" w:fill="FFFFFF"/>
        <w:suppressAutoHyphens/>
        <w:spacing w:after="0" w:line="360" w:lineRule="auto"/>
        <w:ind w:right="-197" w:firstLine="709"/>
        <w:jc w:val="both"/>
        <w:rPr>
          <w:rFonts w:ascii="Times New Roman" w:eastAsia="Lucida Sans Unicode" w:hAnsi="Times New Roman"/>
          <w:color w:val="000000"/>
          <w:spacing w:val="-11"/>
        </w:rPr>
      </w:pPr>
    </w:p>
    <w:p w:rsidR="00D96A57" w:rsidRDefault="00D96A57" w:rsidP="00D96A57">
      <w:pPr>
        <w:widowControl w:val="0"/>
        <w:shd w:val="clear" w:color="auto" w:fill="FFFFFF"/>
        <w:suppressAutoHyphens/>
        <w:spacing w:after="0" w:line="360" w:lineRule="auto"/>
        <w:ind w:right="-197" w:firstLine="709"/>
        <w:jc w:val="both"/>
        <w:rPr>
          <w:rFonts w:ascii="Times New Roman" w:eastAsia="Lucida Sans Unicode" w:hAnsi="Times New Roman"/>
          <w:color w:val="000000"/>
          <w:spacing w:val="-11"/>
        </w:rPr>
      </w:pPr>
    </w:p>
    <w:p w:rsidR="00D96A57" w:rsidRPr="0091750B" w:rsidRDefault="00D96A57" w:rsidP="0091750B">
      <w:pPr>
        <w:widowControl w:val="0"/>
        <w:shd w:val="clear" w:color="auto" w:fill="FFFFFF"/>
        <w:suppressAutoHyphens/>
        <w:spacing w:after="0" w:line="360" w:lineRule="auto"/>
        <w:ind w:right="-198"/>
        <w:jc w:val="both"/>
        <w:rPr>
          <w:rFonts w:ascii="Times New Roman" w:eastAsia="Lucida Sans Unicode" w:hAnsi="Times New Roman"/>
          <w:color w:val="000000"/>
          <w:spacing w:val="-11"/>
        </w:rPr>
      </w:pPr>
    </w:p>
    <w:p w:rsidR="00D96A57" w:rsidRPr="0091750B" w:rsidRDefault="00D96A57" w:rsidP="0091750B">
      <w:pPr>
        <w:widowControl w:val="0"/>
        <w:shd w:val="clear" w:color="auto" w:fill="FFFFFF"/>
        <w:suppressAutoHyphens/>
        <w:spacing w:after="0" w:line="360" w:lineRule="auto"/>
        <w:ind w:right="-198"/>
        <w:jc w:val="both"/>
        <w:rPr>
          <w:rFonts w:ascii="Times New Roman" w:eastAsia="Lucida Sans Unicode" w:hAnsi="Times New Roman"/>
          <w:b/>
          <w:color w:val="000000"/>
          <w:spacing w:val="-11"/>
        </w:rPr>
      </w:pPr>
      <w:r w:rsidRPr="0091750B">
        <w:rPr>
          <w:rFonts w:ascii="Times New Roman" w:eastAsia="Lucida Sans Unicode" w:hAnsi="Times New Roman"/>
          <w:b/>
          <w:color w:val="000000"/>
          <w:spacing w:val="-11"/>
        </w:rPr>
        <w:t>Proszę przygotować projekt orzeczenia rozstrzygającego wniosek powódki – należy uzupełnić sentencję i opracować uzasadnienie postanowienia oddalającego wniosek w całości lub w części; a także projekt zarządzenia o doręczeniu odpisu postanowienia z pouczeniem, czy przysługuje od postanowienia środek odwoławczy, jeśli tak to jaki</w:t>
      </w:r>
      <w:r w:rsidR="0091750B" w:rsidRPr="0091750B">
        <w:rPr>
          <w:rFonts w:ascii="Times New Roman" w:eastAsia="Lucida Sans Unicode" w:hAnsi="Times New Roman"/>
          <w:b/>
          <w:color w:val="000000"/>
          <w:spacing w:val="-11"/>
        </w:rPr>
        <w:t>.</w:t>
      </w:r>
      <w:r w:rsidRPr="0091750B">
        <w:rPr>
          <w:rFonts w:ascii="Times New Roman" w:eastAsia="Lucida Sans Unicode" w:hAnsi="Times New Roman"/>
          <w:b/>
          <w:color w:val="000000"/>
          <w:spacing w:val="-11"/>
        </w:rPr>
        <w:t xml:space="preserve"> </w:t>
      </w:r>
    </w:p>
    <w:p w:rsidR="00D96A57" w:rsidRPr="0091750B" w:rsidRDefault="00D96A57" w:rsidP="00D96A57">
      <w:pPr>
        <w:widowControl w:val="0"/>
        <w:shd w:val="clear" w:color="auto" w:fill="FFFFFF"/>
        <w:suppressAutoHyphens/>
        <w:spacing w:after="0" w:line="360" w:lineRule="auto"/>
        <w:ind w:right="-197" w:firstLine="709"/>
        <w:jc w:val="both"/>
        <w:rPr>
          <w:rFonts w:ascii="Times New Roman" w:eastAsia="Lucida Sans Unicode" w:hAnsi="Times New Roman"/>
          <w:b/>
          <w:color w:val="000000"/>
          <w:spacing w:val="-11"/>
        </w:rPr>
      </w:pPr>
    </w:p>
    <w:p w:rsidR="00D96A57" w:rsidRDefault="00D96A57" w:rsidP="00D96A57">
      <w:pPr>
        <w:widowControl w:val="0"/>
        <w:shd w:val="clear" w:color="auto" w:fill="FFFFFF"/>
        <w:suppressAutoHyphens/>
        <w:spacing w:after="0" w:line="360" w:lineRule="auto"/>
        <w:ind w:right="-197" w:firstLine="709"/>
        <w:jc w:val="both"/>
        <w:rPr>
          <w:rFonts w:ascii="Times New Roman" w:eastAsia="Lucida Sans Unicode" w:hAnsi="Times New Roman"/>
          <w:color w:val="000000"/>
          <w:spacing w:val="-11"/>
        </w:rPr>
      </w:pPr>
    </w:p>
    <w:p w:rsidR="00D96A57" w:rsidRDefault="00D96A57" w:rsidP="00D96A57">
      <w:pPr>
        <w:widowControl w:val="0"/>
        <w:shd w:val="clear" w:color="auto" w:fill="FFFFFF"/>
        <w:suppressAutoHyphens/>
        <w:spacing w:after="0" w:line="360" w:lineRule="auto"/>
        <w:ind w:right="-197" w:firstLine="709"/>
        <w:jc w:val="both"/>
        <w:rPr>
          <w:rFonts w:ascii="Times New Roman" w:eastAsia="Lucida Sans Unicode" w:hAnsi="Times New Roman"/>
          <w:color w:val="000000"/>
          <w:spacing w:val="-11"/>
        </w:rPr>
      </w:pPr>
    </w:p>
    <w:p w:rsidR="00D96A57" w:rsidRDefault="00D96A57" w:rsidP="00D96A57">
      <w:pPr>
        <w:widowControl w:val="0"/>
        <w:shd w:val="clear" w:color="auto" w:fill="FFFFFF"/>
        <w:suppressAutoHyphens/>
        <w:spacing w:after="0" w:line="360" w:lineRule="auto"/>
        <w:ind w:right="-197" w:firstLine="709"/>
        <w:jc w:val="both"/>
        <w:rPr>
          <w:rFonts w:ascii="Times New Roman" w:eastAsia="Lucida Sans Unicode" w:hAnsi="Times New Roman"/>
          <w:color w:val="000000"/>
          <w:spacing w:val="-11"/>
        </w:rPr>
      </w:pPr>
    </w:p>
    <w:p w:rsidR="00D96A57" w:rsidRDefault="00D96A57" w:rsidP="00D96A57">
      <w:pPr>
        <w:widowControl w:val="0"/>
        <w:shd w:val="clear" w:color="auto" w:fill="FFFFFF"/>
        <w:suppressAutoHyphens/>
        <w:spacing w:after="0" w:line="360" w:lineRule="auto"/>
        <w:ind w:right="-197" w:firstLine="709"/>
        <w:jc w:val="both"/>
        <w:rPr>
          <w:rFonts w:ascii="Times New Roman" w:eastAsia="Lucida Sans Unicode" w:hAnsi="Times New Roman"/>
          <w:color w:val="000000"/>
          <w:spacing w:val="-11"/>
        </w:rPr>
      </w:pPr>
    </w:p>
    <w:p w:rsidR="00D96A57" w:rsidRDefault="00D96A57" w:rsidP="00D96A57">
      <w:pPr>
        <w:widowControl w:val="0"/>
        <w:shd w:val="clear" w:color="auto" w:fill="FFFFFF"/>
        <w:suppressAutoHyphens/>
        <w:spacing w:after="0" w:line="360" w:lineRule="auto"/>
        <w:ind w:right="-197" w:firstLine="709"/>
        <w:jc w:val="both"/>
        <w:rPr>
          <w:rFonts w:ascii="Times New Roman" w:eastAsia="Lucida Sans Unicode" w:hAnsi="Times New Roman"/>
          <w:color w:val="000000"/>
          <w:spacing w:val="-11"/>
        </w:rPr>
      </w:pPr>
    </w:p>
    <w:p w:rsidR="00D96A57" w:rsidRDefault="00D96A57" w:rsidP="00D96A57">
      <w:pPr>
        <w:widowControl w:val="0"/>
        <w:shd w:val="clear" w:color="auto" w:fill="FFFFFF"/>
        <w:suppressAutoHyphens/>
        <w:spacing w:after="0" w:line="360" w:lineRule="auto"/>
        <w:ind w:right="-197" w:firstLine="709"/>
        <w:jc w:val="both"/>
        <w:rPr>
          <w:rFonts w:ascii="Times New Roman" w:eastAsia="Lucida Sans Unicode" w:hAnsi="Times New Roman"/>
          <w:color w:val="000000"/>
          <w:spacing w:val="-11"/>
        </w:rPr>
      </w:pPr>
    </w:p>
    <w:p w:rsidR="0091750B" w:rsidRDefault="0091750B" w:rsidP="00D96A57">
      <w:pPr>
        <w:widowControl w:val="0"/>
        <w:shd w:val="clear" w:color="auto" w:fill="FFFFFF"/>
        <w:suppressAutoHyphens/>
        <w:spacing w:after="0" w:line="360" w:lineRule="auto"/>
        <w:ind w:left="24"/>
        <w:rPr>
          <w:rFonts w:ascii="Times New Roman" w:eastAsia="Lucida Sans Unicode" w:hAnsi="Times New Roman"/>
          <w:color w:val="000000"/>
          <w:spacing w:val="-11"/>
        </w:rPr>
      </w:pPr>
    </w:p>
    <w:p w:rsidR="00D96A57" w:rsidRPr="001A2DD6" w:rsidRDefault="00D96A57" w:rsidP="00D96A57">
      <w:pPr>
        <w:widowControl w:val="0"/>
        <w:shd w:val="clear" w:color="auto" w:fill="FFFFFF"/>
        <w:suppressAutoHyphens/>
        <w:spacing w:after="0" w:line="360" w:lineRule="auto"/>
        <w:ind w:left="24"/>
        <w:rPr>
          <w:rFonts w:ascii="Times New Roman" w:eastAsia="Lucida Sans Unicode" w:hAnsi="Times New Roman"/>
          <w:color w:val="000000"/>
          <w:spacing w:val="-7"/>
        </w:rPr>
      </w:pPr>
      <w:r w:rsidRPr="001A2DD6">
        <w:rPr>
          <w:rFonts w:ascii="Times New Roman" w:eastAsia="Lucida Sans Unicode" w:hAnsi="Times New Roman"/>
          <w:color w:val="000000"/>
          <w:spacing w:val="-7"/>
        </w:rPr>
        <w:lastRenderedPageBreak/>
        <w:t xml:space="preserve">Sygn. akt  I C </w:t>
      </w:r>
      <w:r>
        <w:rPr>
          <w:rFonts w:ascii="Times New Roman" w:eastAsia="Lucida Sans Unicode" w:hAnsi="Times New Roman"/>
          <w:color w:val="000000"/>
          <w:spacing w:val="-7"/>
        </w:rPr>
        <w:t>2007/1</w:t>
      </w:r>
      <w:r w:rsidR="0091750B">
        <w:rPr>
          <w:rFonts w:ascii="Times New Roman" w:eastAsia="Lucida Sans Unicode" w:hAnsi="Times New Roman"/>
          <w:color w:val="000000"/>
          <w:spacing w:val="-7"/>
        </w:rPr>
        <w:t>8</w:t>
      </w:r>
    </w:p>
    <w:p w:rsidR="00D96A57" w:rsidRPr="001A2DD6" w:rsidRDefault="00D96A57" w:rsidP="00D96A57">
      <w:pPr>
        <w:keepNext/>
        <w:widowControl w:val="0"/>
        <w:numPr>
          <w:ilvl w:val="0"/>
          <w:numId w:val="11"/>
        </w:numPr>
        <w:shd w:val="clear" w:color="auto" w:fill="FFFFFF"/>
        <w:suppressAutoHyphens/>
        <w:spacing w:after="0" w:line="360" w:lineRule="auto"/>
        <w:ind w:right="19"/>
        <w:jc w:val="center"/>
        <w:outlineLvl w:val="0"/>
        <w:rPr>
          <w:rFonts w:ascii="Times New Roman" w:eastAsia="Lucida Sans Unicode" w:hAnsi="Times New Roman"/>
          <w:b/>
          <w:color w:val="000000"/>
          <w:spacing w:val="56"/>
        </w:rPr>
      </w:pPr>
      <w:r w:rsidRPr="001A2DD6">
        <w:rPr>
          <w:rFonts w:ascii="Times New Roman" w:eastAsia="Lucida Sans Unicode" w:hAnsi="Times New Roman"/>
          <w:b/>
          <w:color w:val="000000"/>
          <w:spacing w:val="56"/>
        </w:rPr>
        <w:t>POSTANOWIENIE</w:t>
      </w:r>
    </w:p>
    <w:p w:rsidR="00D96A57" w:rsidRPr="001A2DD6" w:rsidRDefault="00D96A57" w:rsidP="00D96A57">
      <w:pPr>
        <w:widowControl w:val="0"/>
        <w:shd w:val="clear" w:color="auto" w:fill="FFFFFF"/>
        <w:suppressAutoHyphens/>
        <w:spacing w:after="0" w:line="360" w:lineRule="auto"/>
        <w:ind w:left="5"/>
        <w:jc w:val="right"/>
        <w:rPr>
          <w:rFonts w:ascii="Times New Roman" w:eastAsia="Lucida Sans Unicode" w:hAnsi="Times New Roman"/>
          <w:color w:val="000000"/>
          <w:spacing w:val="-9"/>
        </w:rPr>
      </w:pPr>
    </w:p>
    <w:p w:rsidR="00D96A57" w:rsidRPr="001A2DD6" w:rsidRDefault="00D96A57" w:rsidP="00D96A57">
      <w:pPr>
        <w:widowControl w:val="0"/>
        <w:shd w:val="clear" w:color="auto" w:fill="FFFFFF"/>
        <w:suppressAutoHyphens/>
        <w:spacing w:after="0" w:line="360" w:lineRule="auto"/>
        <w:ind w:left="5"/>
        <w:jc w:val="right"/>
        <w:rPr>
          <w:rFonts w:ascii="Times New Roman" w:eastAsia="Lucida Sans Unicode" w:hAnsi="Times New Roman"/>
          <w:color w:val="000000"/>
          <w:spacing w:val="-9"/>
        </w:rPr>
      </w:pPr>
      <w:r w:rsidRPr="001A2DD6">
        <w:rPr>
          <w:rFonts w:ascii="Times New Roman" w:eastAsia="Lucida Sans Unicode" w:hAnsi="Times New Roman"/>
          <w:color w:val="000000"/>
          <w:spacing w:val="-9"/>
        </w:rPr>
        <w:t xml:space="preserve">                                                                                           Dnia ........................................</w:t>
      </w:r>
    </w:p>
    <w:p w:rsidR="00D96A57" w:rsidRPr="001A2DD6" w:rsidRDefault="00D96A57" w:rsidP="00D96A57">
      <w:pPr>
        <w:widowControl w:val="0"/>
        <w:shd w:val="clear" w:color="auto" w:fill="FFFFFF"/>
        <w:suppressAutoHyphens/>
        <w:spacing w:after="0" w:line="360" w:lineRule="auto"/>
        <w:ind w:left="5" w:right="-17"/>
        <w:jc w:val="both"/>
        <w:rPr>
          <w:rFonts w:ascii="Times New Roman" w:eastAsia="Lucida Sans Unicode" w:hAnsi="Times New Roman"/>
          <w:color w:val="000000"/>
          <w:spacing w:val="-11"/>
        </w:rPr>
      </w:pPr>
      <w:r w:rsidRPr="001A2DD6">
        <w:rPr>
          <w:rFonts w:ascii="Times New Roman" w:eastAsia="Lucida Sans Unicode" w:hAnsi="Times New Roman"/>
          <w:color w:val="000000"/>
          <w:spacing w:val="-11"/>
        </w:rPr>
        <w:t>...............................................</w:t>
      </w:r>
    </w:p>
    <w:p w:rsidR="00D96A57" w:rsidRPr="001A2DD6" w:rsidRDefault="00D96A57" w:rsidP="00D96A57">
      <w:pPr>
        <w:widowControl w:val="0"/>
        <w:shd w:val="clear" w:color="auto" w:fill="FFFFFF"/>
        <w:suppressAutoHyphens/>
        <w:spacing w:after="0" w:line="360" w:lineRule="auto"/>
        <w:ind w:left="5" w:right="-17"/>
        <w:jc w:val="both"/>
        <w:rPr>
          <w:rFonts w:ascii="Times New Roman" w:eastAsia="Lucida Sans Unicode" w:hAnsi="Times New Roman"/>
          <w:color w:val="000000"/>
          <w:spacing w:val="-11"/>
        </w:rPr>
      </w:pPr>
      <w:r w:rsidRPr="001A2DD6">
        <w:rPr>
          <w:rFonts w:ascii="Times New Roman" w:eastAsia="Lucida Sans Unicode" w:hAnsi="Times New Roman"/>
          <w:color w:val="000000"/>
          <w:spacing w:val="-11"/>
        </w:rPr>
        <w:t>...............................................</w:t>
      </w:r>
    </w:p>
    <w:p w:rsidR="00D96A57" w:rsidRPr="001A2DD6" w:rsidRDefault="00D96A57" w:rsidP="00D96A57">
      <w:pPr>
        <w:widowControl w:val="0"/>
        <w:shd w:val="clear" w:color="auto" w:fill="FFFFFF"/>
        <w:suppressAutoHyphens/>
        <w:spacing w:after="0" w:line="360" w:lineRule="auto"/>
        <w:ind w:left="5"/>
        <w:jc w:val="both"/>
        <w:rPr>
          <w:rFonts w:ascii="Times New Roman" w:eastAsia="Lucida Sans Unicode" w:hAnsi="Times New Roman"/>
          <w:color w:val="000000"/>
          <w:spacing w:val="-9"/>
        </w:rPr>
      </w:pPr>
      <w:r w:rsidRPr="001A2DD6">
        <w:rPr>
          <w:rFonts w:ascii="Times New Roman" w:eastAsia="Lucida Sans Unicode" w:hAnsi="Times New Roman"/>
          <w:color w:val="000000"/>
          <w:spacing w:val="-9"/>
        </w:rPr>
        <w:t xml:space="preserve">po rozpoznaniu w dniu .............................. roku w Chełmie </w:t>
      </w:r>
    </w:p>
    <w:p w:rsidR="00D96A57" w:rsidRPr="001A2DD6" w:rsidRDefault="00D96A57" w:rsidP="00D96A57">
      <w:pPr>
        <w:widowControl w:val="0"/>
        <w:shd w:val="clear" w:color="auto" w:fill="FFFFFF"/>
        <w:suppressAutoHyphens/>
        <w:spacing w:after="0" w:line="360" w:lineRule="auto"/>
        <w:ind w:left="5"/>
        <w:jc w:val="both"/>
        <w:rPr>
          <w:rFonts w:ascii="Times New Roman" w:eastAsia="Lucida Sans Unicode" w:hAnsi="Times New Roman"/>
          <w:color w:val="000000"/>
          <w:spacing w:val="-8"/>
        </w:rPr>
      </w:pPr>
      <w:r w:rsidRPr="001A2DD6">
        <w:rPr>
          <w:rFonts w:ascii="Times New Roman" w:eastAsia="Lucida Sans Unicode" w:hAnsi="Times New Roman"/>
          <w:color w:val="000000"/>
          <w:spacing w:val="-8"/>
        </w:rPr>
        <w:t>na posiedzeniu niejawnym</w:t>
      </w:r>
    </w:p>
    <w:p w:rsidR="00D96A57" w:rsidRPr="001A2DD6" w:rsidRDefault="00D96A57" w:rsidP="00D96A57">
      <w:pPr>
        <w:widowControl w:val="0"/>
        <w:shd w:val="clear" w:color="auto" w:fill="FFFFFF"/>
        <w:tabs>
          <w:tab w:val="left" w:pos="8803"/>
        </w:tabs>
        <w:suppressAutoHyphens/>
        <w:spacing w:after="0" w:line="360" w:lineRule="auto"/>
        <w:ind w:right="-17"/>
        <w:jc w:val="both"/>
        <w:rPr>
          <w:rFonts w:ascii="Times New Roman" w:eastAsia="Lucida Sans Unicode" w:hAnsi="Times New Roman"/>
          <w:color w:val="000000"/>
          <w:spacing w:val="-9"/>
        </w:rPr>
      </w:pPr>
      <w:r w:rsidRPr="001A2DD6">
        <w:rPr>
          <w:rFonts w:ascii="Times New Roman" w:eastAsia="Lucida Sans Unicode" w:hAnsi="Times New Roman"/>
          <w:color w:val="000000"/>
          <w:spacing w:val="-9"/>
        </w:rPr>
        <w:t>sprawy z powództwa ..........................................</w:t>
      </w:r>
    </w:p>
    <w:p w:rsidR="00D96A57" w:rsidRPr="001A2DD6" w:rsidRDefault="00D96A57" w:rsidP="00D96A57">
      <w:pPr>
        <w:widowControl w:val="0"/>
        <w:shd w:val="clear" w:color="auto" w:fill="FFFFFF"/>
        <w:tabs>
          <w:tab w:val="left" w:pos="8803"/>
        </w:tabs>
        <w:suppressAutoHyphens/>
        <w:spacing w:after="0" w:line="360" w:lineRule="auto"/>
        <w:ind w:right="-17"/>
        <w:jc w:val="both"/>
        <w:rPr>
          <w:rFonts w:ascii="Times New Roman" w:eastAsia="Lucida Sans Unicode" w:hAnsi="Times New Roman"/>
          <w:color w:val="000000"/>
          <w:spacing w:val="-9"/>
        </w:rPr>
      </w:pPr>
      <w:r w:rsidRPr="001A2DD6">
        <w:rPr>
          <w:rFonts w:ascii="Times New Roman" w:eastAsia="Lucida Sans Unicode" w:hAnsi="Times New Roman"/>
          <w:color w:val="000000"/>
          <w:spacing w:val="-9"/>
        </w:rPr>
        <w:t>przeciwko ....................................................</w:t>
      </w:r>
    </w:p>
    <w:p w:rsidR="00D96A57" w:rsidRPr="001A2DD6" w:rsidRDefault="00D96A57" w:rsidP="00D96A57">
      <w:pPr>
        <w:widowControl w:val="0"/>
        <w:shd w:val="clear" w:color="auto" w:fill="FFFFFF"/>
        <w:tabs>
          <w:tab w:val="left" w:pos="8803"/>
        </w:tabs>
        <w:suppressAutoHyphens/>
        <w:spacing w:after="0" w:line="360" w:lineRule="auto"/>
        <w:ind w:right="-17"/>
        <w:jc w:val="both"/>
        <w:rPr>
          <w:rFonts w:ascii="Times New Roman" w:eastAsia="Lucida Sans Unicode" w:hAnsi="Times New Roman"/>
          <w:color w:val="000000"/>
          <w:spacing w:val="-9"/>
        </w:rPr>
      </w:pPr>
      <w:r w:rsidRPr="001A2DD6">
        <w:rPr>
          <w:rFonts w:ascii="Times New Roman" w:eastAsia="Lucida Sans Unicode" w:hAnsi="Times New Roman"/>
          <w:color w:val="000000"/>
          <w:spacing w:val="-9"/>
        </w:rPr>
        <w:t>o zapłatę ........................................</w:t>
      </w:r>
    </w:p>
    <w:p w:rsidR="00D96A57" w:rsidRPr="001A2DD6" w:rsidRDefault="00D96A57" w:rsidP="00D96A57">
      <w:pPr>
        <w:widowControl w:val="0"/>
        <w:shd w:val="clear" w:color="auto" w:fill="FFFFFF"/>
        <w:suppressAutoHyphens/>
        <w:spacing w:after="0" w:line="360" w:lineRule="auto"/>
        <w:ind w:right="-197"/>
        <w:jc w:val="both"/>
        <w:rPr>
          <w:rFonts w:ascii="Times New Roman" w:eastAsia="Lucida Sans Unicode" w:hAnsi="Times New Roman"/>
          <w:color w:val="000000"/>
          <w:spacing w:val="-11"/>
        </w:rPr>
      </w:pPr>
      <w:r w:rsidRPr="001A2DD6">
        <w:rPr>
          <w:rFonts w:ascii="Times New Roman" w:eastAsia="Lucida Sans Unicode" w:hAnsi="Times New Roman"/>
          <w:color w:val="000000"/>
          <w:spacing w:val="-11"/>
        </w:rPr>
        <w:t>w przedmiocie wniosku powódki o zwolnienie od kosztów sądowych</w:t>
      </w:r>
    </w:p>
    <w:p w:rsidR="00D96A57" w:rsidRPr="001A2DD6" w:rsidRDefault="00D96A57" w:rsidP="00D96A57">
      <w:pPr>
        <w:widowControl w:val="0"/>
        <w:shd w:val="clear" w:color="auto" w:fill="FFFFFF"/>
        <w:suppressAutoHyphens/>
        <w:spacing w:after="0" w:line="360" w:lineRule="auto"/>
        <w:ind w:right="-197"/>
        <w:jc w:val="center"/>
        <w:rPr>
          <w:rFonts w:ascii="Times New Roman" w:eastAsia="Lucida Sans Unicode" w:hAnsi="Times New Roman"/>
          <w:color w:val="000000"/>
          <w:spacing w:val="-11"/>
        </w:rPr>
      </w:pPr>
    </w:p>
    <w:p w:rsidR="00D96A57" w:rsidRPr="001A2DD6" w:rsidRDefault="00D96A57" w:rsidP="00D96A57">
      <w:pPr>
        <w:widowControl w:val="0"/>
        <w:shd w:val="clear" w:color="auto" w:fill="FFFFFF"/>
        <w:suppressAutoHyphens/>
        <w:spacing w:after="0" w:line="360" w:lineRule="auto"/>
        <w:ind w:right="-197"/>
        <w:jc w:val="center"/>
        <w:rPr>
          <w:rFonts w:ascii="Times New Roman" w:eastAsia="Lucida Sans Unicode" w:hAnsi="Times New Roman"/>
          <w:b/>
          <w:bCs/>
          <w:color w:val="000000"/>
          <w:spacing w:val="-11"/>
        </w:rPr>
      </w:pPr>
      <w:r w:rsidRPr="001A2DD6">
        <w:rPr>
          <w:rFonts w:ascii="Times New Roman" w:eastAsia="Lucida Sans Unicode" w:hAnsi="Times New Roman"/>
          <w:b/>
          <w:bCs/>
          <w:color w:val="000000"/>
          <w:spacing w:val="-11"/>
        </w:rPr>
        <w:t>po s t a n a w i a:</w:t>
      </w:r>
    </w:p>
    <w:p w:rsidR="00D96A57" w:rsidRPr="001A2DD6" w:rsidRDefault="00D96A57" w:rsidP="00D96A57">
      <w:pPr>
        <w:widowControl w:val="0"/>
        <w:shd w:val="clear" w:color="auto" w:fill="FFFFFF"/>
        <w:suppressAutoHyphens/>
        <w:spacing w:after="0" w:line="360" w:lineRule="auto"/>
        <w:ind w:right="-197"/>
        <w:jc w:val="center"/>
        <w:rPr>
          <w:rFonts w:ascii="Times New Roman" w:eastAsia="Lucida Sans Unicode" w:hAnsi="Times New Roman"/>
          <w:b/>
          <w:bCs/>
          <w:color w:val="000000"/>
          <w:spacing w:val="-11"/>
        </w:rPr>
      </w:pPr>
    </w:p>
    <w:p w:rsidR="00D96A57" w:rsidRPr="001A2DD6" w:rsidRDefault="00D96A57" w:rsidP="00D96A57">
      <w:pPr>
        <w:widowControl w:val="0"/>
        <w:shd w:val="clear" w:color="auto" w:fill="FFFFFF"/>
        <w:suppressAutoHyphens/>
        <w:spacing w:after="0" w:line="360" w:lineRule="auto"/>
        <w:ind w:right="-197" w:firstLine="709"/>
        <w:jc w:val="both"/>
        <w:rPr>
          <w:rFonts w:ascii="Times New Roman" w:eastAsia="Lucida Sans Unicode" w:hAnsi="Times New Roman"/>
          <w:color w:val="000000"/>
          <w:spacing w:val="-11"/>
        </w:rPr>
      </w:pPr>
      <w:r w:rsidRPr="001A2DD6">
        <w:rPr>
          <w:rFonts w:ascii="Times New Roman" w:eastAsia="Lucida Sans Unicode" w:hAnsi="Times New Roman"/>
          <w:color w:val="000000"/>
          <w:spacing w:val="-11"/>
        </w:rPr>
        <w:t xml:space="preserve">                       ............................................................................................................</w:t>
      </w:r>
    </w:p>
    <w:p w:rsidR="00D96A57" w:rsidRDefault="00D96A57" w:rsidP="00D96A57">
      <w:pPr>
        <w:widowControl w:val="0"/>
        <w:shd w:val="clear" w:color="auto" w:fill="FFFFFF"/>
        <w:suppressAutoHyphens/>
        <w:spacing w:after="0" w:line="360" w:lineRule="auto"/>
        <w:ind w:right="-197" w:firstLine="709"/>
        <w:jc w:val="both"/>
        <w:rPr>
          <w:rFonts w:ascii="Times New Roman" w:eastAsia="Lucida Sans Unicode" w:hAnsi="Times New Roman"/>
          <w:color w:val="000000"/>
          <w:spacing w:val="-11"/>
        </w:rPr>
      </w:pPr>
    </w:p>
    <w:p w:rsidR="00D96A57" w:rsidRDefault="00D96A57" w:rsidP="00D96A57">
      <w:pPr>
        <w:widowControl w:val="0"/>
        <w:shd w:val="clear" w:color="auto" w:fill="FFFFFF"/>
        <w:suppressAutoHyphens/>
        <w:spacing w:after="0" w:line="360" w:lineRule="auto"/>
        <w:ind w:right="-197" w:firstLine="709"/>
        <w:jc w:val="both"/>
        <w:rPr>
          <w:rFonts w:ascii="Times New Roman" w:eastAsia="Lucida Sans Unicode" w:hAnsi="Times New Roman"/>
          <w:color w:val="000000"/>
          <w:spacing w:val="-11"/>
        </w:rPr>
      </w:pPr>
    </w:p>
    <w:p w:rsidR="00D96A57" w:rsidRPr="001A2DD6" w:rsidRDefault="00D96A57" w:rsidP="00D96A57">
      <w:pPr>
        <w:widowControl w:val="0"/>
        <w:shd w:val="clear" w:color="auto" w:fill="FFFFFF"/>
        <w:suppressAutoHyphens/>
        <w:spacing w:after="0" w:line="360" w:lineRule="auto"/>
        <w:ind w:right="-197" w:firstLine="709"/>
        <w:jc w:val="both"/>
        <w:rPr>
          <w:rFonts w:ascii="Times New Roman" w:eastAsia="Lucida Sans Unicode" w:hAnsi="Times New Roman"/>
          <w:color w:val="000000"/>
          <w:spacing w:val="-11"/>
        </w:rPr>
      </w:pPr>
    </w:p>
    <w:p w:rsidR="00D96A57" w:rsidRDefault="00D96A57" w:rsidP="00D96A57">
      <w:pPr>
        <w:widowControl w:val="0"/>
        <w:shd w:val="clear" w:color="auto" w:fill="FFFFFF"/>
        <w:suppressAutoHyphens/>
        <w:spacing w:after="0" w:line="240" w:lineRule="auto"/>
        <w:ind w:right="-197" w:firstLine="708"/>
        <w:jc w:val="both"/>
        <w:rPr>
          <w:rFonts w:ascii="Times New Roman" w:eastAsia="Lucida Sans Unicode" w:hAnsi="Times New Roman"/>
          <w:i/>
          <w:color w:val="000000"/>
          <w:spacing w:val="-11"/>
        </w:rPr>
      </w:pPr>
    </w:p>
    <w:p w:rsidR="00440EAD" w:rsidRDefault="00440EAD" w:rsidP="00D96A57">
      <w:pPr>
        <w:widowControl w:val="0"/>
        <w:shd w:val="clear" w:color="auto" w:fill="FFFFFF"/>
        <w:suppressAutoHyphens/>
        <w:spacing w:after="0" w:line="240" w:lineRule="auto"/>
        <w:ind w:right="-197" w:firstLine="708"/>
        <w:jc w:val="both"/>
        <w:rPr>
          <w:rFonts w:ascii="Times New Roman" w:eastAsia="Lucida Sans Unicode" w:hAnsi="Times New Roman"/>
          <w:i/>
          <w:color w:val="000000"/>
          <w:spacing w:val="-11"/>
        </w:rPr>
      </w:pPr>
    </w:p>
    <w:p w:rsidR="00440EAD" w:rsidRDefault="00440EAD" w:rsidP="00D96A57">
      <w:pPr>
        <w:widowControl w:val="0"/>
        <w:shd w:val="clear" w:color="auto" w:fill="FFFFFF"/>
        <w:suppressAutoHyphens/>
        <w:spacing w:after="0" w:line="240" w:lineRule="auto"/>
        <w:ind w:right="-197" w:firstLine="708"/>
        <w:jc w:val="both"/>
        <w:rPr>
          <w:rFonts w:ascii="Times New Roman" w:eastAsia="Lucida Sans Unicode" w:hAnsi="Times New Roman"/>
          <w:i/>
          <w:color w:val="000000"/>
          <w:spacing w:val="-11"/>
        </w:rPr>
      </w:pPr>
    </w:p>
    <w:p w:rsidR="00440EAD" w:rsidRDefault="00440EAD" w:rsidP="00D96A57">
      <w:pPr>
        <w:widowControl w:val="0"/>
        <w:shd w:val="clear" w:color="auto" w:fill="FFFFFF"/>
        <w:suppressAutoHyphens/>
        <w:spacing w:after="0" w:line="240" w:lineRule="auto"/>
        <w:ind w:right="-197" w:firstLine="708"/>
        <w:jc w:val="both"/>
        <w:rPr>
          <w:rFonts w:ascii="Times New Roman" w:eastAsia="Lucida Sans Unicode" w:hAnsi="Times New Roman"/>
          <w:i/>
          <w:color w:val="000000"/>
          <w:spacing w:val="-11"/>
        </w:rPr>
      </w:pPr>
    </w:p>
    <w:p w:rsidR="00440EAD" w:rsidRDefault="00440EAD" w:rsidP="00D96A57">
      <w:pPr>
        <w:widowControl w:val="0"/>
        <w:shd w:val="clear" w:color="auto" w:fill="FFFFFF"/>
        <w:suppressAutoHyphens/>
        <w:spacing w:after="0" w:line="240" w:lineRule="auto"/>
        <w:ind w:right="-197" w:firstLine="708"/>
        <w:jc w:val="both"/>
        <w:rPr>
          <w:rFonts w:ascii="Times New Roman" w:eastAsia="Lucida Sans Unicode" w:hAnsi="Times New Roman"/>
          <w:i/>
          <w:color w:val="000000"/>
          <w:spacing w:val="-11"/>
        </w:rPr>
      </w:pPr>
    </w:p>
    <w:p w:rsidR="00440EAD" w:rsidRDefault="00440EAD" w:rsidP="00D96A57">
      <w:pPr>
        <w:widowControl w:val="0"/>
        <w:shd w:val="clear" w:color="auto" w:fill="FFFFFF"/>
        <w:suppressAutoHyphens/>
        <w:spacing w:after="0" w:line="240" w:lineRule="auto"/>
        <w:ind w:right="-197" w:firstLine="708"/>
        <w:jc w:val="both"/>
        <w:rPr>
          <w:rFonts w:ascii="Times New Roman" w:eastAsia="Lucida Sans Unicode" w:hAnsi="Times New Roman"/>
          <w:i/>
          <w:color w:val="000000"/>
          <w:spacing w:val="-11"/>
        </w:rPr>
      </w:pPr>
    </w:p>
    <w:p w:rsidR="00440EAD" w:rsidRDefault="00440EAD" w:rsidP="00D96A57">
      <w:pPr>
        <w:widowControl w:val="0"/>
        <w:shd w:val="clear" w:color="auto" w:fill="FFFFFF"/>
        <w:suppressAutoHyphens/>
        <w:spacing w:after="0" w:line="240" w:lineRule="auto"/>
        <w:ind w:right="-197" w:firstLine="708"/>
        <w:jc w:val="both"/>
        <w:rPr>
          <w:rFonts w:ascii="Times New Roman" w:eastAsia="Lucida Sans Unicode" w:hAnsi="Times New Roman"/>
          <w:i/>
          <w:color w:val="000000"/>
          <w:spacing w:val="-11"/>
        </w:rPr>
      </w:pPr>
    </w:p>
    <w:p w:rsidR="00440EAD" w:rsidRDefault="00440EAD" w:rsidP="00D96A57">
      <w:pPr>
        <w:widowControl w:val="0"/>
        <w:shd w:val="clear" w:color="auto" w:fill="FFFFFF"/>
        <w:suppressAutoHyphens/>
        <w:spacing w:after="0" w:line="240" w:lineRule="auto"/>
        <w:ind w:right="-197" w:firstLine="708"/>
        <w:jc w:val="both"/>
        <w:rPr>
          <w:rFonts w:ascii="Times New Roman" w:eastAsia="Lucida Sans Unicode" w:hAnsi="Times New Roman"/>
          <w:i/>
          <w:color w:val="000000"/>
          <w:spacing w:val="-11"/>
        </w:rPr>
      </w:pPr>
    </w:p>
    <w:p w:rsidR="00440EAD" w:rsidRDefault="00440EAD" w:rsidP="00D96A57">
      <w:pPr>
        <w:widowControl w:val="0"/>
        <w:shd w:val="clear" w:color="auto" w:fill="FFFFFF"/>
        <w:suppressAutoHyphens/>
        <w:spacing w:after="0" w:line="240" w:lineRule="auto"/>
        <w:ind w:right="-197" w:firstLine="708"/>
        <w:jc w:val="both"/>
        <w:rPr>
          <w:rFonts w:ascii="Times New Roman" w:eastAsia="Lucida Sans Unicode" w:hAnsi="Times New Roman"/>
          <w:i/>
          <w:color w:val="000000"/>
          <w:spacing w:val="-11"/>
        </w:rPr>
      </w:pPr>
    </w:p>
    <w:p w:rsidR="00440EAD" w:rsidRDefault="00440EAD" w:rsidP="00D96A57">
      <w:pPr>
        <w:widowControl w:val="0"/>
        <w:shd w:val="clear" w:color="auto" w:fill="FFFFFF"/>
        <w:suppressAutoHyphens/>
        <w:spacing w:after="0" w:line="240" w:lineRule="auto"/>
        <w:ind w:right="-197" w:firstLine="708"/>
        <w:jc w:val="both"/>
        <w:rPr>
          <w:rFonts w:ascii="Times New Roman" w:eastAsia="Lucida Sans Unicode" w:hAnsi="Times New Roman"/>
          <w:i/>
          <w:color w:val="000000"/>
          <w:spacing w:val="-11"/>
        </w:rPr>
      </w:pPr>
    </w:p>
    <w:p w:rsidR="00440EAD" w:rsidRDefault="00440EAD" w:rsidP="00D96A57">
      <w:pPr>
        <w:widowControl w:val="0"/>
        <w:shd w:val="clear" w:color="auto" w:fill="FFFFFF"/>
        <w:suppressAutoHyphens/>
        <w:spacing w:after="0" w:line="240" w:lineRule="auto"/>
        <w:ind w:right="-197" w:firstLine="708"/>
        <w:jc w:val="both"/>
        <w:rPr>
          <w:rFonts w:ascii="Times New Roman" w:eastAsia="Lucida Sans Unicode" w:hAnsi="Times New Roman"/>
          <w:i/>
          <w:color w:val="000000"/>
          <w:spacing w:val="-11"/>
        </w:rPr>
      </w:pPr>
    </w:p>
    <w:p w:rsidR="00440EAD" w:rsidRDefault="00440EAD" w:rsidP="00D96A57">
      <w:pPr>
        <w:widowControl w:val="0"/>
        <w:shd w:val="clear" w:color="auto" w:fill="FFFFFF"/>
        <w:suppressAutoHyphens/>
        <w:spacing w:after="0" w:line="240" w:lineRule="auto"/>
        <w:ind w:right="-197" w:firstLine="708"/>
        <w:jc w:val="both"/>
        <w:rPr>
          <w:rFonts w:ascii="Times New Roman" w:eastAsia="Lucida Sans Unicode" w:hAnsi="Times New Roman"/>
          <w:i/>
          <w:color w:val="000000"/>
          <w:spacing w:val="-11"/>
        </w:rPr>
      </w:pPr>
    </w:p>
    <w:p w:rsidR="00440EAD" w:rsidRDefault="00440EAD" w:rsidP="00D96A57">
      <w:pPr>
        <w:widowControl w:val="0"/>
        <w:shd w:val="clear" w:color="auto" w:fill="FFFFFF"/>
        <w:suppressAutoHyphens/>
        <w:spacing w:after="0" w:line="240" w:lineRule="auto"/>
        <w:ind w:right="-197" w:firstLine="708"/>
        <w:jc w:val="both"/>
        <w:rPr>
          <w:rFonts w:ascii="Times New Roman" w:eastAsia="Lucida Sans Unicode" w:hAnsi="Times New Roman"/>
          <w:i/>
          <w:color w:val="000000"/>
          <w:spacing w:val="-11"/>
        </w:rPr>
      </w:pPr>
    </w:p>
    <w:p w:rsidR="00440EAD" w:rsidRDefault="00440EAD" w:rsidP="00D96A57">
      <w:pPr>
        <w:widowControl w:val="0"/>
        <w:shd w:val="clear" w:color="auto" w:fill="FFFFFF"/>
        <w:suppressAutoHyphens/>
        <w:spacing w:after="0" w:line="240" w:lineRule="auto"/>
        <w:ind w:right="-197" w:firstLine="708"/>
        <w:jc w:val="both"/>
        <w:rPr>
          <w:rFonts w:ascii="Times New Roman" w:eastAsia="Lucida Sans Unicode" w:hAnsi="Times New Roman"/>
          <w:i/>
          <w:color w:val="000000"/>
          <w:spacing w:val="-11"/>
        </w:rPr>
      </w:pPr>
    </w:p>
    <w:p w:rsidR="00440EAD" w:rsidRDefault="00440EAD" w:rsidP="00D96A57">
      <w:pPr>
        <w:widowControl w:val="0"/>
        <w:shd w:val="clear" w:color="auto" w:fill="FFFFFF"/>
        <w:suppressAutoHyphens/>
        <w:spacing w:after="0" w:line="240" w:lineRule="auto"/>
        <w:ind w:right="-197" w:firstLine="708"/>
        <w:jc w:val="both"/>
        <w:rPr>
          <w:rFonts w:ascii="Times New Roman" w:eastAsia="Lucida Sans Unicode" w:hAnsi="Times New Roman"/>
          <w:i/>
          <w:color w:val="000000"/>
          <w:spacing w:val="-11"/>
        </w:rPr>
      </w:pPr>
    </w:p>
    <w:p w:rsidR="00440EAD" w:rsidRDefault="00440EAD" w:rsidP="00D96A57">
      <w:pPr>
        <w:widowControl w:val="0"/>
        <w:shd w:val="clear" w:color="auto" w:fill="FFFFFF"/>
        <w:suppressAutoHyphens/>
        <w:spacing w:after="0" w:line="240" w:lineRule="auto"/>
        <w:ind w:right="-197" w:firstLine="708"/>
        <w:jc w:val="both"/>
        <w:rPr>
          <w:rFonts w:ascii="Times New Roman" w:eastAsia="Lucida Sans Unicode" w:hAnsi="Times New Roman"/>
          <w:i/>
          <w:color w:val="000000"/>
          <w:spacing w:val="-11"/>
        </w:rPr>
      </w:pPr>
    </w:p>
    <w:p w:rsidR="00440EAD" w:rsidRDefault="00440EAD" w:rsidP="00D96A57">
      <w:pPr>
        <w:widowControl w:val="0"/>
        <w:shd w:val="clear" w:color="auto" w:fill="FFFFFF"/>
        <w:suppressAutoHyphens/>
        <w:spacing w:after="0" w:line="240" w:lineRule="auto"/>
        <w:ind w:right="-197" w:firstLine="708"/>
        <w:jc w:val="both"/>
        <w:rPr>
          <w:rFonts w:ascii="Times New Roman" w:eastAsia="Lucida Sans Unicode" w:hAnsi="Times New Roman"/>
          <w:i/>
          <w:color w:val="000000"/>
          <w:spacing w:val="-11"/>
        </w:rPr>
      </w:pPr>
    </w:p>
    <w:p w:rsidR="00440EAD" w:rsidRDefault="00440EAD" w:rsidP="00D96A57">
      <w:pPr>
        <w:widowControl w:val="0"/>
        <w:shd w:val="clear" w:color="auto" w:fill="FFFFFF"/>
        <w:suppressAutoHyphens/>
        <w:spacing w:after="0" w:line="240" w:lineRule="auto"/>
        <w:ind w:right="-197" w:firstLine="708"/>
        <w:jc w:val="both"/>
        <w:rPr>
          <w:rFonts w:ascii="Times New Roman" w:eastAsia="Lucida Sans Unicode" w:hAnsi="Times New Roman"/>
          <w:i/>
          <w:color w:val="000000"/>
          <w:spacing w:val="-11"/>
        </w:rPr>
      </w:pPr>
    </w:p>
    <w:p w:rsidR="00440EAD" w:rsidRDefault="00440EAD" w:rsidP="00D96A57">
      <w:pPr>
        <w:widowControl w:val="0"/>
        <w:shd w:val="clear" w:color="auto" w:fill="FFFFFF"/>
        <w:suppressAutoHyphens/>
        <w:spacing w:after="0" w:line="240" w:lineRule="auto"/>
        <w:ind w:right="-197" w:firstLine="708"/>
        <w:jc w:val="both"/>
        <w:rPr>
          <w:rFonts w:ascii="Times New Roman" w:eastAsia="Lucida Sans Unicode" w:hAnsi="Times New Roman"/>
          <w:i/>
          <w:color w:val="000000"/>
          <w:spacing w:val="-11"/>
        </w:rPr>
      </w:pPr>
    </w:p>
    <w:p w:rsidR="00440EAD" w:rsidRDefault="00440EAD" w:rsidP="00D96A57">
      <w:pPr>
        <w:widowControl w:val="0"/>
        <w:shd w:val="clear" w:color="auto" w:fill="FFFFFF"/>
        <w:suppressAutoHyphens/>
        <w:spacing w:after="0" w:line="240" w:lineRule="auto"/>
        <w:ind w:right="-197" w:firstLine="708"/>
        <w:jc w:val="both"/>
        <w:rPr>
          <w:rFonts w:ascii="Times New Roman" w:eastAsia="Lucida Sans Unicode" w:hAnsi="Times New Roman"/>
          <w:i/>
          <w:color w:val="000000"/>
          <w:spacing w:val="-11"/>
        </w:rPr>
      </w:pPr>
    </w:p>
    <w:p w:rsidR="00440EAD" w:rsidRDefault="00440EAD" w:rsidP="00D96A57">
      <w:pPr>
        <w:widowControl w:val="0"/>
        <w:shd w:val="clear" w:color="auto" w:fill="FFFFFF"/>
        <w:suppressAutoHyphens/>
        <w:spacing w:after="0" w:line="240" w:lineRule="auto"/>
        <w:ind w:right="-197" w:firstLine="708"/>
        <w:jc w:val="both"/>
        <w:rPr>
          <w:rFonts w:ascii="Times New Roman" w:eastAsia="Lucida Sans Unicode" w:hAnsi="Times New Roman"/>
          <w:i/>
          <w:color w:val="000000"/>
          <w:spacing w:val="-11"/>
        </w:rPr>
      </w:pPr>
    </w:p>
    <w:p w:rsidR="00440EAD" w:rsidRPr="001A2DD6" w:rsidRDefault="00440EAD" w:rsidP="00D96A57">
      <w:pPr>
        <w:widowControl w:val="0"/>
        <w:shd w:val="clear" w:color="auto" w:fill="FFFFFF"/>
        <w:suppressAutoHyphens/>
        <w:spacing w:after="0" w:line="240" w:lineRule="auto"/>
        <w:ind w:right="-197" w:firstLine="708"/>
        <w:jc w:val="both"/>
        <w:rPr>
          <w:rFonts w:ascii="Times New Roman" w:eastAsia="Lucida Sans Unicode" w:hAnsi="Times New Roman"/>
          <w:i/>
          <w:color w:val="000000"/>
          <w:spacing w:val="-11"/>
        </w:rPr>
      </w:pPr>
    </w:p>
    <w:p w:rsidR="00D96A57" w:rsidRPr="001A2DD6" w:rsidRDefault="00D96A57" w:rsidP="00D96A57">
      <w:pPr>
        <w:widowControl w:val="0"/>
        <w:shd w:val="clear" w:color="auto" w:fill="FFFFFF"/>
        <w:suppressAutoHyphens/>
        <w:spacing w:after="0" w:line="240" w:lineRule="auto"/>
        <w:ind w:right="-197" w:firstLine="708"/>
        <w:jc w:val="both"/>
        <w:rPr>
          <w:rFonts w:ascii="Times New Roman" w:eastAsia="Lucida Sans Unicode" w:hAnsi="Times New Roman"/>
          <w:color w:val="000000"/>
          <w:spacing w:val="-11"/>
        </w:rPr>
      </w:pPr>
      <w:r w:rsidRPr="001A2DD6">
        <w:rPr>
          <w:rFonts w:ascii="Times New Roman" w:eastAsia="Lucida Sans Unicode" w:hAnsi="Times New Roman"/>
          <w:color w:val="000000"/>
          <w:spacing w:val="-11"/>
        </w:rPr>
        <w:lastRenderedPageBreak/>
        <w:t xml:space="preserve">Ustawa z dnia 28 lipca 2005 r. o kosztach sądowych w sprawach cywilnych – </w:t>
      </w:r>
      <w:proofErr w:type="spellStart"/>
      <w:r w:rsidRPr="001A2DD6">
        <w:rPr>
          <w:rFonts w:ascii="Times New Roman" w:eastAsia="Lucida Sans Unicode" w:hAnsi="Times New Roman"/>
          <w:color w:val="000000"/>
          <w:spacing w:val="-11"/>
        </w:rPr>
        <w:t>t.j</w:t>
      </w:r>
      <w:proofErr w:type="spellEnd"/>
      <w:r w:rsidRPr="001A2DD6">
        <w:rPr>
          <w:rFonts w:ascii="Times New Roman" w:eastAsia="Lucida Sans Unicode" w:hAnsi="Times New Roman"/>
          <w:color w:val="000000"/>
          <w:spacing w:val="-11"/>
        </w:rPr>
        <w:t xml:space="preserve">. Dz. U. z 2010 r. Nr 90, poz. 594 ze zm. </w:t>
      </w:r>
    </w:p>
    <w:p w:rsidR="00D96A57" w:rsidRPr="001A2DD6" w:rsidRDefault="00D96A57" w:rsidP="00D96A57">
      <w:pPr>
        <w:autoSpaceDE w:val="0"/>
        <w:autoSpaceDN w:val="0"/>
        <w:adjustRightInd w:val="0"/>
        <w:spacing w:before="240" w:after="0" w:line="240" w:lineRule="auto"/>
        <w:ind w:firstLine="431"/>
        <w:jc w:val="both"/>
        <w:rPr>
          <w:rFonts w:ascii="Times New Roman" w:eastAsia="Times New Roman" w:hAnsi="Times New Roman"/>
        </w:rPr>
      </w:pPr>
      <w:r w:rsidRPr="001A2DD6">
        <w:rPr>
          <w:rFonts w:ascii="Times New Roman" w:eastAsia="Times New Roman" w:hAnsi="Times New Roman"/>
          <w:b/>
          <w:bCs/>
        </w:rPr>
        <w:t>Art. 101.</w:t>
      </w:r>
      <w:r w:rsidRPr="001A2DD6">
        <w:rPr>
          <w:rFonts w:ascii="Times New Roman" w:eastAsia="Times New Roman" w:hAnsi="Times New Roman"/>
        </w:rPr>
        <w:t> 1. Sąd może zwolnić stronę od kosztów sądowych w części, jeżeli strona jest w stanie ponieść tylko część tych kosztów.</w:t>
      </w:r>
    </w:p>
    <w:p w:rsidR="00D96A57" w:rsidRPr="001A2DD6" w:rsidRDefault="00D96A57" w:rsidP="00D96A57">
      <w:pPr>
        <w:autoSpaceDE w:val="0"/>
        <w:autoSpaceDN w:val="0"/>
        <w:adjustRightInd w:val="0"/>
        <w:spacing w:after="0" w:line="240" w:lineRule="auto"/>
        <w:ind w:firstLine="431"/>
        <w:jc w:val="both"/>
        <w:rPr>
          <w:rFonts w:ascii="Times New Roman" w:eastAsia="Times New Roman" w:hAnsi="Times New Roman"/>
        </w:rPr>
      </w:pPr>
      <w:r w:rsidRPr="001A2DD6">
        <w:rPr>
          <w:rFonts w:ascii="Times New Roman" w:eastAsia="Times New Roman" w:hAnsi="Times New Roman"/>
        </w:rPr>
        <w:t>2. Częściowe zwolnienie od tych kosztów może polegać na zwolnieniu od poniesienia albo ułamkowej lub procentowej ich części, albo określonej ich kwoty, albo niektórych opłat lub wydatków. Może też polegać na przyznaniu zwolnienia co do pewnej części roszczenia lub co do niektórych roszczeń dochodzonych łącznie; roszczenia te lub ich części sąd oznacza w postanowieniu o przyznaniu częściowego zwolnienia od kosztów sądowych.</w:t>
      </w:r>
    </w:p>
    <w:p w:rsidR="00D96A57" w:rsidRPr="001A2DD6" w:rsidRDefault="00D96A57" w:rsidP="00D96A57">
      <w:pPr>
        <w:autoSpaceDE w:val="0"/>
        <w:autoSpaceDN w:val="0"/>
        <w:adjustRightInd w:val="0"/>
        <w:spacing w:after="0" w:line="240" w:lineRule="auto"/>
        <w:ind w:firstLine="431"/>
        <w:jc w:val="both"/>
        <w:rPr>
          <w:rFonts w:ascii="Times New Roman" w:eastAsia="Times New Roman" w:hAnsi="Times New Roman"/>
        </w:rPr>
      </w:pPr>
      <w:r w:rsidRPr="001A2DD6">
        <w:rPr>
          <w:rFonts w:ascii="Times New Roman" w:eastAsia="Times New Roman" w:hAnsi="Times New Roman"/>
        </w:rPr>
        <w:t>3. Strona częściowo zwolniona od kosztów sądowych obowiązana jest uiścić opłaty oraz ponieść wydatki w takiej wysokości, jaka nie jest objęta zwolnieniem przyznanym przez sąd. Przepis art. 100 ust. 1 stosuje się odpowiednio.</w:t>
      </w:r>
    </w:p>
    <w:p w:rsidR="00D96A57" w:rsidRPr="001A2DD6" w:rsidRDefault="00D96A57" w:rsidP="00D96A57">
      <w:pPr>
        <w:autoSpaceDE w:val="0"/>
        <w:autoSpaceDN w:val="0"/>
        <w:adjustRightInd w:val="0"/>
        <w:spacing w:before="240" w:after="0" w:line="240" w:lineRule="auto"/>
        <w:ind w:firstLine="431"/>
        <w:jc w:val="both"/>
        <w:rPr>
          <w:rFonts w:ascii="Times New Roman" w:eastAsia="Times New Roman" w:hAnsi="Times New Roman"/>
        </w:rPr>
      </w:pPr>
      <w:r w:rsidRPr="001A2DD6">
        <w:rPr>
          <w:rFonts w:ascii="Times New Roman" w:eastAsia="Times New Roman" w:hAnsi="Times New Roman"/>
          <w:b/>
          <w:bCs/>
        </w:rPr>
        <w:t>Art. 102.</w:t>
      </w:r>
      <w:r w:rsidRPr="001A2DD6">
        <w:rPr>
          <w:rFonts w:ascii="Times New Roman" w:eastAsia="Times New Roman" w:hAnsi="Times New Roman"/>
        </w:rPr>
        <w:t> 1. Zwolnienia od kosztów sądowych może się domagać osoba fizyczna, jeżeli złoży oświadczenie, z którego wynika, że nie jest w stanie ich ponieść bez uszczerbku utrzymania koniecznego dla siebie i rodziny.</w:t>
      </w:r>
    </w:p>
    <w:p w:rsidR="00D96A57" w:rsidRPr="001A2DD6" w:rsidRDefault="00D96A57" w:rsidP="00D96A57">
      <w:pPr>
        <w:widowControl w:val="0"/>
        <w:shd w:val="clear" w:color="auto" w:fill="FFFFFF"/>
        <w:suppressAutoHyphens/>
        <w:spacing w:after="0" w:line="240" w:lineRule="auto"/>
        <w:ind w:right="-197"/>
        <w:jc w:val="both"/>
        <w:rPr>
          <w:rFonts w:ascii="Times New Roman" w:eastAsia="Lucida Sans Unicode" w:hAnsi="Times New Roman"/>
          <w:i/>
          <w:color w:val="000000"/>
          <w:spacing w:val="-11"/>
        </w:rPr>
      </w:pPr>
      <w:r w:rsidRPr="001A2DD6">
        <w:rPr>
          <w:rFonts w:ascii="Times New Roman" w:eastAsia="Lucida Sans Unicode" w:hAnsi="Times New Roman"/>
          <w:i/>
          <w:color w:val="000000"/>
          <w:spacing w:val="-11"/>
        </w:rPr>
        <w:tab/>
        <w:t>………………………………………………………………………………………………………………</w:t>
      </w:r>
    </w:p>
    <w:p w:rsidR="00D96A57" w:rsidRPr="001A2DD6" w:rsidRDefault="00D96A57" w:rsidP="00D96A57">
      <w:pPr>
        <w:widowControl w:val="0"/>
        <w:shd w:val="clear" w:color="auto" w:fill="FFFFFF"/>
        <w:suppressAutoHyphens/>
        <w:spacing w:after="0" w:line="240" w:lineRule="auto"/>
        <w:ind w:right="-197"/>
        <w:jc w:val="both"/>
        <w:rPr>
          <w:rFonts w:ascii="Times New Roman" w:eastAsia="Lucida Sans Unicode" w:hAnsi="Times New Roman"/>
          <w:i/>
          <w:color w:val="000000"/>
          <w:spacing w:val="-11"/>
        </w:rPr>
      </w:pPr>
    </w:p>
    <w:p w:rsidR="003C33FE" w:rsidRPr="004044E4" w:rsidRDefault="003C33FE" w:rsidP="004044E4">
      <w:pPr>
        <w:spacing w:line="360" w:lineRule="auto"/>
        <w:rPr>
          <w:sz w:val="26"/>
          <w:szCs w:val="26"/>
        </w:rPr>
      </w:pPr>
    </w:p>
    <w:sectPr w:rsidR="003C33FE" w:rsidRPr="004044E4" w:rsidSect="0091750B">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79EA" w:rsidRDefault="00A579EA" w:rsidP="0091750B">
      <w:pPr>
        <w:spacing w:after="0" w:line="240" w:lineRule="auto"/>
      </w:pPr>
      <w:r>
        <w:separator/>
      </w:r>
    </w:p>
  </w:endnote>
  <w:endnote w:type="continuationSeparator" w:id="0">
    <w:p w:rsidR="00A579EA" w:rsidRDefault="00A579EA" w:rsidP="00917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Garamond">
    <w:panose1 w:val="02020404030301010803"/>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1616056"/>
      <w:docPartObj>
        <w:docPartGallery w:val="Page Numbers (Bottom of Page)"/>
        <w:docPartUnique/>
      </w:docPartObj>
    </w:sdtPr>
    <w:sdtEndPr/>
    <w:sdtContent>
      <w:p w:rsidR="0091750B" w:rsidRDefault="0091750B">
        <w:pPr>
          <w:pStyle w:val="Stopka"/>
          <w:jc w:val="center"/>
        </w:pPr>
        <w:r>
          <w:fldChar w:fldCharType="begin"/>
        </w:r>
        <w:r>
          <w:instrText>PAGE   \* MERGEFORMAT</w:instrText>
        </w:r>
        <w:r>
          <w:fldChar w:fldCharType="separate"/>
        </w:r>
        <w:r w:rsidR="007A7F9C">
          <w:rPr>
            <w:noProof/>
          </w:rPr>
          <w:t>11</w:t>
        </w:r>
        <w:r>
          <w:fldChar w:fldCharType="end"/>
        </w:r>
      </w:p>
    </w:sdtContent>
  </w:sdt>
  <w:p w:rsidR="0091750B" w:rsidRDefault="0091750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79EA" w:rsidRDefault="00A579EA" w:rsidP="0091750B">
      <w:pPr>
        <w:spacing w:after="0" w:line="240" w:lineRule="auto"/>
      </w:pPr>
      <w:r>
        <w:separator/>
      </w:r>
    </w:p>
  </w:footnote>
  <w:footnote w:type="continuationSeparator" w:id="0">
    <w:p w:rsidR="00A579EA" w:rsidRDefault="00A579EA" w:rsidP="009175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nsid w:val="1FE850C4"/>
    <w:multiLevelType w:val="hybridMultilevel"/>
    <w:tmpl w:val="CF8A8460"/>
    <w:lvl w:ilvl="0" w:tplc="9CF847B2">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
    <w:nsid w:val="263F02A6"/>
    <w:multiLevelType w:val="hybridMultilevel"/>
    <w:tmpl w:val="4A2AB924"/>
    <w:lvl w:ilvl="0" w:tplc="3828CE34">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
    <w:nsid w:val="294B6D09"/>
    <w:multiLevelType w:val="hybridMultilevel"/>
    <w:tmpl w:val="B4023C08"/>
    <w:lvl w:ilvl="0" w:tplc="0415000F">
      <w:start w:val="1"/>
      <w:numFmt w:val="decimal"/>
      <w:lvlText w:val="%1."/>
      <w:lvlJc w:val="left"/>
      <w:pPr>
        <w:tabs>
          <w:tab w:val="num" w:pos="720"/>
        </w:tabs>
        <w:ind w:left="720" w:hanging="360"/>
      </w:pPr>
    </w:lvl>
    <w:lvl w:ilvl="1" w:tplc="04150017">
      <w:start w:val="1"/>
      <w:numFmt w:val="lowerLetter"/>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nsid w:val="3C8325E4"/>
    <w:multiLevelType w:val="hybridMultilevel"/>
    <w:tmpl w:val="7174F31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nsid w:val="48BE716D"/>
    <w:multiLevelType w:val="hybridMultilevel"/>
    <w:tmpl w:val="5BA8AC2E"/>
    <w:lvl w:ilvl="0" w:tplc="FDA8B7D8">
      <w:start w:val="1"/>
      <w:numFmt w:val="lowerLetter"/>
      <w:lvlText w:val="%1)"/>
      <w:lvlJc w:val="left"/>
      <w:pPr>
        <w:ind w:left="1080" w:hanging="360"/>
      </w:pPr>
      <w:rPr>
        <w:rFonts w:ascii="Times New Roman" w:eastAsia="Times New Roman" w:hAnsi="Times New Roman"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nsid w:val="53E70BC3"/>
    <w:multiLevelType w:val="hybridMultilevel"/>
    <w:tmpl w:val="D07E00D6"/>
    <w:lvl w:ilvl="0" w:tplc="FDE289F4">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7">
    <w:nsid w:val="541A3D47"/>
    <w:multiLevelType w:val="hybridMultilevel"/>
    <w:tmpl w:val="538697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5B1D3936"/>
    <w:multiLevelType w:val="hybridMultilevel"/>
    <w:tmpl w:val="ECEC9C16"/>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9">
    <w:nsid w:val="654A04CD"/>
    <w:multiLevelType w:val="hybridMultilevel"/>
    <w:tmpl w:val="8E92F062"/>
    <w:lvl w:ilvl="0" w:tplc="F272CACC">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0">
    <w:nsid w:val="70967EE9"/>
    <w:multiLevelType w:val="hybridMultilevel"/>
    <w:tmpl w:val="24981FB2"/>
    <w:lvl w:ilvl="0" w:tplc="6D7004A8">
      <w:start w:val="1"/>
      <w:numFmt w:val="lowerLetter"/>
      <w:lvlText w:val="%1)"/>
      <w:lvlJc w:val="left"/>
      <w:pPr>
        <w:ind w:left="1080" w:hanging="360"/>
      </w:pPr>
      <w:rPr>
        <w:rFonts w:ascii="Times New Roman" w:eastAsia="Times New Roman" w:hAnsi="Times New Roman"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nsid w:val="7C7E2EEC"/>
    <w:multiLevelType w:val="hybridMultilevel"/>
    <w:tmpl w:val="19C4C4E8"/>
    <w:lvl w:ilvl="0" w:tplc="1338C48E">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5"/>
  </w:num>
  <w:num w:numId="11">
    <w:abstractNumId w:val="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4E9"/>
    <w:rsid w:val="001A2DD6"/>
    <w:rsid w:val="003C33FE"/>
    <w:rsid w:val="004044E4"/>
    <w:rsid w:val="00440EAD"/>
    <w:rsid w:val="0065421D"/>
    <w:rsid w:val="00667FAE"/>
    <w:rsid w:val="0068287D"/>
    <w:rsid w:val="007A7F9C"/>
    <w:rsid w:val="00882415"/>
    <w:rsid w:val="0091750B"/>
    <w:rsid w:val="00982C28"/>
    <w:rsid w:val="00A579EA"/>
    <w:rsid w:val="00B957ED"/>
    <w:rsid w:val="00D928FA"/>
    <w:rsid w:val="00D96A57"/>
    <w:rsid w:val="00F454E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5421D"/>
    <w:rPr>
      <w:rFonts w:ascii="Garamond" w:eastAsia="Calibri" w:hAnsi="Garamond"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D928FA"/>
    <w:pPr>
      <w:suppressAutoHyphens/>
      <w:autoSpaceDN w:val="0"/>
      <w:spacing w:after="0" w:line="240" w:lineRule="auto"/>
      <w:textAlignment w:val="baseline"/>
    </w:pPr>
    <w:rPr>
      <w:rFonts w:ascii="Times New Roman" w:eastAsia="Times New Roman" w:hAnsi="Times New Roman" w:cs="Times New Roman"/>
      <w:kern w:val="3"/>
      <w:sz w:val="24"/>
      <w:szCs w:val="24"/>
      <w:lang w:eastAsia="pl-PL" w:bidi="hi-IN"/>
    </w:rPr>
  </w:style>
  <w:style w:type="paragraph" w:styleId="Akapitzlist">
    <w:name w:val="List Paragraph"/>
    <w:basedOn w:val="Normalny"/>
    <w:qFormat/>
    <w:rsid w:val="00D928FA"/>
    <w:pPr>
      <w:ind w:left="720"/>
      <w:contextualSpacing/>
    </w:pPr>
    <w:rPr>
      <w:rFonts w:ascii="Calibri" w:hAnsi="Calibri"/>
      <w:sz w:val="22"/>
      <w:szCs w:val="22"/>
      <w:lang w:eastAsia="en-US"/>
    </w:rPr>
  </w:style>
  <w:style w:type="paragraph" w:customStyle="1" w:styleId="Standardowy1">
    <w:name w:val="Standardowy1"/>
    <w:rsid w:val="00D928FA"/>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styleId="Nagwek">
    <w:name w:val="header"/>
    <w:basedOn w:val="Normalny"/>
    <w:link w:val="NagwekZnak"/>
    <w:uiPriority w:val="99"/>
    <w:unhideWhenUsed/>
    <w:rsid w:val="0091750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1750B"/>
    <w:rPr>
      <w:rFonts w:ascii="Garamond" w:eastAsia="Calibri" w:hAnsi="Garamond" w:cs="Times New Roman"/>
      <w:sz w:val="24"/>
      <w:szCs w:val="24"/>
      <w:lang w:eastAsia="pl-PL"/>
    </w:rPr>
  </w:style>
  <w:style w:type="paragraph" w:styleId="Stopka">
    <w:name w:val="footer"/>
    <w:basedOn w:val="Normalny"/>
    <w:link w:val="StopkaZnak"/>
    <w:uiPriority w:val="99"/>
    <w:unhideWhenUsed/>
    <w:rsid w:val="0091750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1750B"/>
    <w:rPr>
      <w:rFonts w:ascii="Garamond" w:eastAsia="Calibri" w:hAnsi="Garamond" w:cs="Times New Roman"/>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5421D"/>
    <w:rPr>
      <w:rFonts w:ascii="Garamond" w:eastAsia="Calibri" w:hAnsi="Garamond"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D928FA"/>
    <w:pPr>
      <w:suppressAutoHyphens/>
      <w:autoSpaceDN w:val="0"/>
      <w:spacing w:after="0" w:line="240" w:lineRule="auto"/>
      <w:textAlignment w:val="baseline"/>
    </w:pPr>
    <w:rPr>
      <w:rFonts w:ascii="Times New Roman" w:eastAsia="Times New Roman" w:hAnsi="Times New Roman" w:cs="Times New Roman"/>
      <w:kern w:val="3"/>
      <w:sz w:val="24"/>
      <w:szCs w:val="24"/>
      <w:lang w:eastAsia="pl-PL" w:bidi="hi-IN"/>
    </w:rPr>
  </w:style>
  <w:style w:type="paragraph" w:styleId="Akapitzlist">
    <w:name w:val="List Paragraph"/>
    <w:basedOn w:val="Normalny"/>
    <w:qFormat/>
    <w:rsid w:val="00D928FA"/>
    <w:pPr>
      <w:ind w:left="720"/>
      <w:contextualSpacing/>
    </w:pPr>
    <w:rPr>
      <w:rFonts w:ascii="Calibri" w:hAnsi="Calibri"/>
      <w:sz w:val="22"/>
      <w:szCs w:val="22"/>
      <w:lang w:eastAsia="en-US"/>
    </w:rPr>
  </w:style>
  <w:style w:type="paragraph" w:customStyle="1" w:styleId="Standardowy1">
    <w:name w:val="Standardowy1"/>
    <w:rsid w:val="00D928FA"/>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styleId="Nagwek">
    <w:name w:val="header"/>
    <w:basedOn w:val="Normalny"/>
    <w:link w:val="NagwekZnak"/>
    <w:uiPriority w:val="99"/>
    <w:unhideWhenUsed/>
    <w:rsid w:val="0091750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1750B"/>
    <w:rPr>
      <w:rFonts w:ascii="Garamond" w:eastAsia="Calibri" w:hAnsi="Garamond" w:cs="Times New Roman"/>
      <w:sz w:val="24"/>
      <w:szCs w:val="24"/>
      <w:lang w:eastAsia="pl-PL"/>
    </w:rPr>
  </w:style>
  <w:style w:type="paragraph" w:styleId="Stopka">
    <w:name w:val="footer"/>
    <w:basedOn w:val="Normalny"/>
    <w:link w:val="StopkaZnak"/>
    <w:uiPriority w:val="99"/>
    <w:unhideWhenUsed/>
    <w:rsid w:val="0091750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1750B"/>
    <w:rPr>
      <w:rFonts w:ascii="Garamond" w:eastAsia="Calibri" w:hAnsi="Garamond"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8548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cobyheztkltqmfyc4nbrgq3tanbth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ip.legalis.pl/urlSearch.seam?HitlistCaption=Odes%C5%82ania&amp;pap_group=25007675&amp;sortField=document-date&amp;filterByUniqueVersionBaseId=tru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2002</Words>
  <Characters>12013</Characters>
  <Application>Microsoft Office Word</Application>
  <DocSecurity>0</DocSecurity>
  <Lines>100</Lines>
  <Paragraphs>27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13988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 Flis</dc:creator>
  <cp:lastModifiedBy>Michał Leonowicz</cp:lastModifiedBy>
  <cp:revision>2</cp:revision>
  <dcterms:created xsi:type="dcterms:W3CDTF">2019-01-24T09:31:00Z</dcterms:created>
  <dcterms:modified xsi:type="dcterms:W3CDTF">2019-01-24T09:31:00Z</dcterms:modified>
</cp:coreProperties>
</file>