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40D64" w14:textId="77777777" w:rsidR="007A3FF2" w:rsidRDefault="007A3FF2" w:rsidP="00C26196">
      <w:pPr>
        <w:spacing w:after="0" w:line="360" w:lineRule="auto"/>
        <w:rPr>
          <w:b/>
          <w:szCs w:val="24"/>
        </w:rPr>
      </w:pPr>
    </w:p>
    <w:p w14:paraId="679039C1" w14:textId="10F2AB24" w:rsidR="00C26196" w:rsidRDefault="00E718A1" w:rsidP="00C26196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t>3/2025</w:t>
      </w:r>
    </w:p>
    <w:p w14:paraId="23047C87" w14:textId="77777777" w:rsidR="00C26196" w:rsidRDefault="00C26196" w:rsidP="00C26196">
      <w:pPr>
        <w:spacing w:after="0" w:line="360" w:lineRule="auto"/>
        <w:rPr>
          <w:b/>
          <w:szCs w:val="24"/>
        </w:rPr>
      </w:pPr>
    </w:p>
    <w:p w14:paraId="7E2A1198" w14:textId="77777777" w:rsidR="00C26196" w:rsidRPr="00F566EC" w:rsidRDefault="00C26196" w:rsidP="00C26196">
      <w:pPr>
        <w:spacing w:after="0" w:line="360" w:lineRule="auto"/>
        <w:jc w:val="center"/>
        <w:rPr>
          <w:b/>
          <w:szCs w:val="24"/>
        </w:rPr>
      </w:pPr>
      <w:r w:rsidRPr="00F566EC">
        <w:rPr>
          <w:b/>
          <w:szCs w:val="24"/>
        </w:rPr>
        <w:t>KONKURS NA STANOWISKO ASYSTENTA SĘDZIEGO</w:t>
      </w:r>
    </w:p>
    <w:p w14:paraId="2EF1EA28" w14:textId="37726910" w:rsidR="00C26196" w:rsidRPr="00F566EC" w:rsidRDefault="00C26196" w:rsidP="00C26196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</w:p>
    <w:p w14:paraId="11B0D6C7" w14:textId="77777777" w:rsidR="00C26196" w:rsidRDefault="00C26196" w:rsidP="00C26196">
      <w:pPr>
        <w:spacing w:after="0" w:line="360" w:lineRule="auto"/>
        <w:jc w:val="both"/>
        <w:rPr>
          <w:b/>
          <w:szCs w:val="24"/>
        </w:rPr>
      </w:pPr>
    </w:p>
    <w:p w14:paraId="482C4664" w14:textId="77777777" w:rsidR="00C26196" w:rsidRPr="00F566EC" w:rsidRDefault="00C26196" w:rsidP="00C26196">
      <w:pPr>
        <w:spacing w:after="0" w:line="360" w:lineRule="auto"/>
        <w:jc w:val="both"/>
        <w:rPr>
          <w:b/>
          <w:szCs w:val="24"/>
        </w:rPr>
      </w:pPr>
    </w:p>
    <w:p w14:paraId="659549B6" w14:textId="77777777" w:rsidR="00C26196" w:rsidRPr="0095001A" w:rsidRDefault="00C26196" w:rsidP="00C26196">
      <w:pPr>
        <w:spacing w:after="0" w:line="360" w:lineRule="auto"/>
        <w:jc w:val="center"/>
        <w:rPr>
          <w:b/>
          <w:szCs w:val="24"/>
        </w:rPr>
      </w:pPr>
      <w:r w:rsidRPr="0095001A">
        <w:rPr>
          <w:b/>
          <w:szCs w:val="24"/>
        </w:rPr>
        <w:t>TEST SPRAWDZAJĄCY WIEDZĘ</w:t>
      </w:r>
    </w:p>
    <w:p w14:paraId="2B39ADB9" w14:textId="77777777" w:rsidR="00C26196" w:rsidRDefault="00C26196" w:rsidP="00C26196">
      <w:pPr>
        <w:spacing w:after="0" w:line="360" w:lineRule="auto"/>
        <w:jc w:val="both"/>
        <w:rPr>
          <w:b/>
          <w:szCs w:val="24"/>
        </w:rPr>
      </w:pPr>
    </w:p>
    <w:p w14:paraId="5ECA6D8B" w14:textId="3B354D80" w:rsidR="00C26196" w:rsidRDefault="00C26196" w:rsidP="00C26196">
      <w:pPr>
        <w:spacing w:after="0" w:line="360" w:lineRule="auto"/>
        <w:jc w:val="both"/>
        <w:rPr>
          <w:b/>
          <w:szCs w:val="24"/>
        </w:rPr>
      </w:pPr>
      <w:r>
        <w:rPr>
          <w:b/>
          <w:szCs w:val="24"/>
        </w:rPr>
        <w:t>Szczecin ……………………………………………………………</w:t>
      </w:r>
    </w:p>
    <w:p w14:paraId="16D95773" w14:textId="77777777" w:rsidR="00C26196" w:rsidRDefault="00C26196" w:rsidP="00C26196">
      <w:pPr>
        <w:spacing w:after="0" w:line="360" w:lineRule="auto"/>
        <w:ind w:left="4536"/>
        <w:jc w:val="both"/>
        <w:rPr>
          <w:b/>
          <w:i/>
          <w:sz w:val="18"/>
          <w:szCs w:val="24"/>
        </w:rPr>
      </w:pPr>
      <w:r w:rsidRPr="0095001A">
        <w:rPr>
          <w:b/>
          <w:i/>
          <w:sz w:val="18"/>
          <w:szCs w:val="24"/>
        </w:rPr>
        <w:t>(imię i nazwisko kandydata)</w:t>
      </w:r>
    </w:p>
    <w:p w14:paraId="2AFC841C" w14:textId="77777777" w:rsidR="00C26196" w:rsidRDefault="00C26196" w:rsidP="00C26196">
      <w:pPr>
        <w:spacing w:after="0" w:line="360" w:lineRule="auto"/>
        <w:ind w:left="4536"/>
        <w:jc w:val="both"/>
        <w:rPr>
          <w:b/>
          <w:i/>
          <w:sz w:val="18"/>
          <w:szCs w:val="24"/>
        </w:rPr>
      </w:pPr>
    </w:p>
    <w:p w14:paraId="3464FBE4" w14:textId="77777777" w:rsidR="00C26196" w:rsidRPr="0038284B" w:rsidRDefault="00C26196" w:rsidP="00C26196">
      <w:pPr>
        <w:spacing w:after="0" w:line="360" w:lineRule="auto"/>
        <w:ind w:left="4536"/>
        <w:jc w:val="both"/>
        <w:rPr>
          <w:b/>
          <w:i/>
          <w:sz w:val="18"/>
          <w:szCs w:val="24"/>
        </w:rPr>
      </w:pPr>
    </w:p>
    <w:p w14:paraId="1D411D37" w14:textId="7AB4E721" w:rsidR="001B61D7" w:rsidRPr="00F66342" w:rsidRDefault="001B61D7" w:rsidP="00C76520">
      <w:pPr>
        <w:pStyle w:val="Akapitzlist"/>
        <w:spacing w:after="0"/>
        <w:ind w:left="1080"/>
        <w:jc w:val="both"/>
        <w:rPr>
          <w:rFonts w:ascii="Times New Roman" w:hAnsi="Times New Roman" w:cs="Times New Roman"/>
          <w:b/>
          <w:szCs w:val="24"/>
        </w:rPr>
      </w:pPr>
    </w:p>
    <w:p w14:paraId="3EA77CE1" w14:textId="466185E8" w:rsidR="006215A1" w:rsidRDefault="006215A1" w:rsidP="00C76520">
      <w:pPr>
        <w:pStyle w:val="Standar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342">
        <w:rPr>
          <w:rFonts w:ascii="Times New Roman" w:hAnsi="Times New Roman" w:cs="Times New Roman"/>
          <w:b/>
          <w:sz w:val="24"/>
          <w:szCs w:val="24"/>
        </w:rPr>
        <w:t>Przewód sądowy rozpoczyna się:</w:t>
      </w:r>
    </w:p>
    <w:p w14:paraId="00E79102" w14:textId="77777777" w:rsidR="00F66342" w:rsidRPr="00F66342" w:rsidRDefault="00F66342" w:rsidP="00C76520">
      <w:pPr>
        <w:pStyle w:val="Standard"/>
        <w:spacing w:after="0" w:line="240" w:lineRule="auto"/>
        <w:ind w:left="7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6E9676" w14:textId="77777777" w:rsidR="006215A1" w:rsidRPr="00C55DAE" w:rsidRDefault="006215A1" w:rsidP="00C76520">
      <w:pPr>
        <w:pStyle w:val="Standard"/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od wywołania rozprawy,</w:t>
      </w:r>
    </w:p>
    <w:p w14:paraId="3F8EF4B9" w14:textId="77777777" w:rsidR="006215A1" w:rsidRPr="00C55DAE" w:rsidRDefault="006215A1" w:rsidP="00C76520">
      <w:pPr>
        <w:pStyle w:val="Standard"/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od sprawdzenia obecności przez przewodniczącego,</w:t>
      </w:r>
    </w:p>
    <w:p w14:paraId="6A4F3E76" w14:textId="77777777" w:rsidR="006215A1" w:rsidRPr="00C55DAE" w:rsidRDefault="006215A1" w:rsidP="00C76520">
      <w:pPr>
        <w:pStyle w:val="Standard"/>
        <w:numPr>
          <w:ilvl w:val="0"/>
          <w:numId w:val="1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 xml:space="preserve">od zwięzłego przedstawienia przez oskarżyciela zarzutów oskarżenia. </w:t>
      </w:r>
    </w:p>
    <w:p w14:paraId="7D1C2C39" w14:textId="77777777" w:rsidR="006215A1" w:rsidRPr="00F66342" w:rsidRDefault="006215A1" w:rsidP="00C7652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D99479" w14:textId="4F21B5C1" w:rsidR="006215A1" w:rsidRDefault="00C76520" w:rsidP="00C76520">
      <w:pPr>
        <w:pStyle w:val="Standar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Zgodnie z Kodeksem Postępowania Karnego </w:t>
      </w:r>
      <w:r w:rsidR="006215A1" w:rsidRPr="00F66342">
        <w:rPr>
          <w:rFonts w:ascii="Times New Roman" w:hAnsi="Times New Roman" w:cs="Times New Roman"/>
          <w:b/>
          <w:sz w:val="24"/>
          <w:szCs w:val="24"/>
        </w:rPr>
        <w:t>Sąd może odroczyć wydanie wyroku na czas nieprzekraczający:</w:t>
      </w:r>
    </w:p>
    <w:p w14:paraId="39C7DD40" w14:textId="77777777" w:rsidR="00F66342" w:rsidRPr="00F66342" w:rsidRDefault="00F66342" w:rsidP="00C76520">
      <w:pPr>
        <w:pStyle w:val="Standard"/>
        <w:spacing w:after="0" w:line="240" w:lineRule="auto"/>
        <w:ind w:left="7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21B2EA" w14:textId="77777777" w:rsidR="006215A1" w:rsidRPr="00C55DAE" w:rsidRDefault="006215A1" w:rsidP="00C76520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do 7 dni,</w:t>
      </w:r>
    </w:p>
    <w:p w14:paraId="61D95D06" w14:textId="77777777" w:rsidR="006215A1" w:rsidRPr="00C55DAE" w:rsidRDefault="006215A1" w:rsidP="00C76520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do 14 dni,</w:t>
      </w:r>
    </w:p>
    <w:p w14:paraId="00E57694" w14:textId="77777777" w:rsidR="006215A1" w:rsidRDefault="006215A1" w:rsidP="00C76520">
      <w:pPr>
        <w:pStyle w:val="Standar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do 21 dni.</w:t>
      </w:r>
    </w:p>
    <w:p w14:paraId="1003D621" w14:textId="77777777" w:rsidR="006215A1" w:rsidRDefault="006215A1" w:rsidP="00C76520">
      <w:pPr>
        <w:pStyle w:val="Standard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EEBD27" w14:textId="01E6D847" w:rsidR="006215A1" w:rsidRDefault="006215A1" w:rsidP="00C76520">
      <w:pPr>
        <w:pStyle w:val="Standar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342">
        <w:rPr>
          <w:rFonts w:ascii="Times New Roman" w:hAnsi="Times New Roman" w:cs="Times New Roman"/>
          <w:b/>
          <w:sz w:val="24"/>
          <w:szCs w:val="24"/>
        </w:rPr>
        <w:t>Mieniem wielkiej wartości jest mienie, którego wartość w czasie popełnienia czynu zabronionego przekracza:</w:t>
      </w:r>
    </w:p>
    <w:p w14:paraId="1699EFF4" w14:textId="77777777" w:rsidR="00F66342" w:rsidRPr="00F66342" w:rsidRDefault="00F66342" w:rsidP="00C76520">
      <w:pPr>
        <w:pStyle w:val="Standard"/>
        <w:spacing w:after="0" w:line="240" w:lineRule="auto"/>
        <w:ind w:left="7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DB3D42" w14:textId="3EE18BB7" w:rsidR="006215A1" w:rsidRPr="00C55DAE" w:rsidRDefault="006215A1" w:rsidP="00C76520">
      <w:pPr>
        <w:pStyle w:val="Standar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200</w:t>
      </w:r>
      <w:r w:rsidR="00C76520">
        <w:rPr>
          <w:rFonts w:ascii="Times New Roman" w:hAnsi="Times New Roman" w:cs="Times New Roman"/>
          <w:bCs/>
          <w:sz w:val="24"/>
          <w:szCs w:val="24"/>
        </w:rPr>
        <w:t>.</w:t>
      </w:r>
      <w:r w:rsidRPr="00C55DAE">
        <w:rPr>
          <w:rFonts w:ascii="Times New Roman" w:hAnsi="Times New Roman" w:cs="Times New Roman"/>
          <w:bCs/>
          <w:sz w:val="24"/>
          <w:szCs w:val="24"/>
        </w:rPr>
        <w:t>000 złotych,</w:t>
      </w:r>
    </w:p>
    <w:p w14:paraId="32CA00BE" w14:textId="087527C1" w:rsidR="006215A1" w:rsidRPr="00C55DAE" w:rsidRDefault="006215A1" w:rsidP="00C76520">
      <w:pPr>
        <w:pStyle w:val="Standar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500</w:t>
      </w:r>
      <w:r w:rsidR="00C76520">
        <w:rPr>
          <w:rFonts w:ascii="Times New Roman" w:hAnsi="Times New Roman" w:cs="Times New Roman"/>
          <w:bCs/>
          <w:sz w:val="24"/>
          <w:szCs w:val="24"/>
        </w:rPr>
        <w:t>.</w:t>
      </w:r>
      <w:r w:rsidRPr="00C55DAE">
        <w:rPr>
          <w:rFonts w:ascii="Times New Roman" w:hAnsi="Times New Roman" w:cs="Times New Roman"/>
          <w:bCs/>
          <w:sz w:val="24"/>
          <w:szCs w:val="24"/>
        </w:rPr>
        <w:t>000 złotych,</w:t>
      </w:r>
    </w:p>
    <w:p w14:paraId="1D94FE5B" w14:textId="25FF04DD" w:rsidR="006215A1" w:rsidRDefault="006215A1" w:rsidP="00C76520">
      <w:pPr>
        <w:pStyle w:val="Standard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1</w:t>
      </w:r>
      <w:r w:rsidR="00C76520">
        <w:rPr>
          <w:rFonts w:ascii="Times New Roman" w:hAnsi="Times New Roman" w:cs="Times New Roman"/>
          <w:bCs/>
          <w:sz w:val="24"/>
          <w:szCs w:val="24"/>
        </w:rPr>
        <w:t>.</w:t>
      </w:r>
      <w:r w:rsidRPr="00C55DAE">
        <w:rPr>
          <w:rFonts w:ascii="Times New Roman" w:hAnsi="Times New Roman" w:cs="Times New Roman"/>
          <w:bCs/>
          <w:sz w:val="24"/>
          <w:szCs w:val="24"/>
        </w:rPr>
        <w:t>000</w:t>
      </w:r>
      <w:r w:rsidR="00C76520">
        <w:rPr>
          <w:rFonts w:ascii="Times New Roman" w:hAnsi="Times New Roman" w:cs="Times New Roman"/>
          <w:bCs/>
          <w:sz w:val="24"/>
          <w:szCs w:val="24"/>
        </w:rPr>
        <w:t>.</w:t>
      </w:r>
      <w:r w:rsidRPr="00C55DAE">
        <w:rPr>
          <w:rFonts w:ascii="Times New Roman" w:hAnsi="Times New Roman" w:cs="Times New Roman"/>
          <w:bCs/>
          <w:sz w:val="24"/>
          <w:szCs w:val="24"/>
        </w:rPr>
        <w:t>000 złotych.</w:t>
      </w:r>
    </w:p>
    <w:p w14:paraId="638C6743" w14:textId="77777777" w:rsidR="00C76520" w:rsidRDefault="00C76520" w:rsidP="00C76520">
      <w:pPr>
        <w:pStyle w:val="Standard"/>
        <w:spacing w:after="0" w:line="24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E88255" w14:textId="77777777" w:rsidR="00C76520" w:rsidRDefault="00C76520" w:rsidP="00C76520">
      <w:pPr>
        <w:pStyle w:val="Standard"/>
        <w:spacing w:after="0" w:line="24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E554BD" w14:textId="77777777" w:rsidR="00C76520" w:rsidRPr="00F66342" w:rsidRDefault="00C76520" w:rsidP="00C76520">
      <w:pPr>
        <w:pStyle w:val="Standard"/>
        <w:spacing w:after="0" w:line="24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EEB51C" w14:textId="77777777" w:rsidR="006215A1" w:rsidRDefault="006215A1" w:rsidP="00C76520">
      <w:pPr>
        <w:pStyle w:val="Standard"/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F66342">
        <w:rPr>
          <w:rFonts w:ascii="Times New Roman" w:hAnsi="Times New Roman" w:cs="Times New Roman"/>
          <w:b/>
          <w:sz w:val="24"/>
          <w:szCs w:val="24"/>
        </w:rPr>
        <w:t>Sędzia jest z mocy prawa wyłączony od udziału w sprawie, jeżeli:</w:t>
      </w:r>
    </w:p>
    <w:p w14:paraId="60E08204" w14:textId="77777777" w:rsidR="00F66342" w:rsidRPr="00DF29BA" w:rsidRDefault="00F66342" w:rsidP="00C76520">
      <w:pPr>
        <w:pStyle w:val="Standard"/>
        <w:spacing w:after="0" w:line="240" w:lineRule="auto"/>
        <w:ind w:left="776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BA6DB06" w14:textId="77777777" w:rsidR="006215A1" w:rsidRPr="00C55DAE" w:rsidRDefault="006215A1" w:rsidP="00C76520">
      <w:pPr>
        <w:pStyle w:val="Standard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prowadził mediację,</w:t>
      </w:r>
    </w:p>
    <w:p w14:paraId="6B2D45BA" w14:textId="77777777" w:rsidR="006215A1" w:rsidRPr="00C55DAE" w:rsidRDefault="006215A1" w:rsidP="00C76520">
      <w:pPr>
        <w:pStyle w:val="Standard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 xml:space="preserve"> jeśli zgłoszono wniosek o jego wyłączenie,</w:t>
      </w:r>
    </w:p>
    <w:p w14:paraId="42D8D486" w14:textId="77777777" w:rsidR="006215A1" w:rsidRPr="00C55DAE" w:rsidRDefault="006215A1" w:rsidP="00C76520">
      <w:pPr>
        <w:pStyle w:val="Standard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lastRenderedPageBreak/>
        <w:t>jeżeli istnieje okoliczność tego rodzaju, że mogłaby wywoływać uzasadnioną wątpliwość co do jego bezstronności w danej sprawie.</w:t>
      </w:r>
    </w:p>
    <w:p w14:paraId="135DFE83" w14:textId="77777777" w:rsidR="006215A1" w:rsidRPr="00DF29BA" w:rsidRDefault="006215A1" w:rsidP="00C76520">
      <w:pPr>
        <w:pStyle w:val="Standard"/>
        <w:spacing w:after="0" w:line="240" w:lineRule="auto"/>
        <w:ind w:left="1080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17F9954D" w14:textId="7772EAFC" w:rsidR="006215A1" w:rsidRDefault="006215A1" w:rsidP="00C76520">
      <w:pPr>
        <w:pStyle w:val="Standar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342">
        <w:rPr>
          <w:rFonts w:ascii="Times New Roman" w:hAnsi="Times New Roman" w:cs="Times New Roman"/>
          <w:b/>
          <w:sz w:val="24"/>
          <w:szCs w:val="24"/>
        </w:rPr>
        <w:t xml:space="preserve">Podżeganie do popełnienia przestępstwa jest karalne: </w:t>
      </w:r>
    </w:p>
    <w:p w14:paraId="3EFEC8E1" w14:textId="77777777" w:rsidR="00F66342" w:rsidRPr="00DF29BA" w:rsidRDefault="00F66342" w:rsidP="00C76520">
      <w:pPr>
        <w:pStyle w:val="Standard"/>
        <w:spacing w:after="0" w:line="240" w:lineRule="auto"/>
        <w:ind w:left="7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E156CE" w14:textId="77777777" w:rsidR="006215A1" w:rsidRPr="00C55DAE" w:rsidRDefault="006215A1" w:rsidP="00C76520">
      <w:pPr>
        <w:pStyle w:val="Standard"/>
        <w:numPr>
          <w:ilvl w:val="0"/>
          <w:numId w:val="5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zawsze,</w:t>
      </w:r>
    </w:p>
    <w:p w14:paraId="4BCC00A4" w14:textId="77777777" w:rsidR="006215A1" w:rsidRPr="00C55DAE" w:rsidRDefault="006215A1" w:rsidP="00C76520">
      <w:pPr>
        <w:pStyle w:val="Standard"/>
        <w:numPr>
          <w:ilvl w:val="0"/>
          <w:numId w:val="5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tylko wtedy gdy ustawa tak stanowi,</w:t>
      </w:r>
    </w:p>
    <w:p w14:paraId="6C416B51" w14:textId="77777777" w:rsidR="006215A1" w:rsidRPr="00C55DAE" w:rsidRDefault="006215A1" w:rsidP="00C76520">
      <w:pPr>
        <w:pStyle w:val="Standard"/>
        <w:numPr>
          <w:ilvl w:val="0"/>
          <w:numId w:val="5"/>
        </w:numPr>
        <w:spacing w:after="0" w:line="240" w:lineRule="auto"/>
        <w:ind w:left="107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nie jest karalne wcale.</w:t>
      </w:r>
    </w:p>
    <w:p w14:paraId="24BEF72B" w14:textId="77777777" w:rsidR="006215A1" w:rsidRPr="00DF29BA" w:rsidRDefault="006215A1" w:rsidP="00C76520">
      <w:pPr>
        <w:pStyle w:val="Standard"/>
        <w:spacing w:after="0" w:line="240" w:lineRule="auto"/>
        <w:ind w:left="107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1CE019" w14:textId="24ECF3A2" w:rsidR="006215A1" w:rsidRDefault="006215A1" w:rsidP="00C76520">
      <w:pPr>
        <w:pStyle w:val="Standar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342">
        <w:rPr>
          <w:rFonts w:ascii="Times New Roman" w:hAnsi="Times New Roman" w:cs="Times New Roman"/>
          <w:b/>
          <w:sz w:val="24"/>
          <w:szCs w:val="24"/>
        </w:rPr>
        <w:t>W postępowaniu przygotowawczym sąd, stosując na wniosek prokuratora tymczasowe aresztowanie, oznacza jego termin na okres nie dłuższy niż:</w:t>
      </w:r>
    </w:p>
    <w:p w14:paraId="2D7766BB" w14:textId="77777777" w:rsidR="00F66342" w:rsidRPr="00DF29BA" w:rsidRDefault="00F66342" w:rsidP="00C76520">
      <w:pPr>
        <w:pStyle w:val="Standard"/>
        <w:spacing w:after="0" w:line="240" w:lineRule="auto"/>
        <w:ind w:left="7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CDF0C0" w14:textId="77777777" w:rsidR="006215A1" w:rsidRPr="00C55DAE" w:rsidRDefault="006215A1" w:rsidP="00C76520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trzy miesiące,</w:t>
      </w:r>
    </w:p>
    <w:p w14:paraId="6299F580" w14:textId="77777777" w:rsidR="006215A1" w:rsidRPr="00C55DAE" w:rsidRDefault="006215A1" w:rsidP="00C76520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pięć miesięcy,</w:t>
      </w:r>
    </w:p>
    <w:p w14:paraId="476C2417" w14:textId="77777777" w:rsidR="006215A1" w:rsidRDefault="006215A1" w:rsidP="00C76520">
      <w:pPr>
        <w:pStyle w:val="Standard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sześć miesięcy.</w:t>
      </w:r>
    </w:p>
    <w:p w14:paraId="7692F49B" w14:textId="77777777" w:rsidR="00DF29BA" w:rsidRPr="00C55DAE" w:rsidRDefault="00DF29BA" w:rsidP="00C76520">
      <w:pPr>
        <w:pStyle w:val="Standard"/>
        <w:spacing w:after="0" w:line="24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B1521C" w14:textId="77777777" w:rsidR="006215A1" w:rsidRPr="00F66342" w:rsidRDefault="006215A1" w:rsidP="00C76520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1FA7C827" w14:textId="7D3157B4" w:rsidR="006215A1" w:rsidRDefault="006215A1" w:rsidP="00C76520">
      <w:pPr>
        <w:pStyle w:val="Standar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342">
        <w:rPr>
          <w:rFonts w:ascii="Times New Roman" w:hAnsi="Times New Roman" w:cs="Times New Roman"/>
          <w:b/>
          <w:sz w:val="24"/>
          <w:szCs w:val="24"/>
        </w:rPr>
        <w:t xml:space="preserve">Środkiem zabezpieczającym nie jest: </w:t>
      </w:r>
    </w:p>
    <w:p w14:paraId="3B9BCB72" w14:textId="77777777" w:rsidR="00F66342" w:rsidRPr="00DF29BA" w:rsidRDefault="00F66342" w:rsidP="00C76520">
      <w:pPr>
        <w:pStyle w:val="Standard"/>
        <w:spacing w:after="0" w:line="240" w:lineRule="auto"/>
        <w:ind w:left="7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B63AB1" w14:textId="77777777" w:rsidR="006215A1" w:rsidRPr="00C55DAE" w:rsidRDefault="006215A1" w:rsidP="00C76520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tymczasowe aresztowanie,</w:t>
      </w:r>
    </w:p>
    <w:p w14:paraId="23F64675" w14:textId="77777777" w:rsidR="006215A1" w:rsidRPr="00C55DAE" w:rsidRDefault="006215A1" w:rsidP="00C76520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terapia,</w:t>
      </w:r>
    </w:p>
    <w:p w14:paraId="39F9CC26" w14:textId="77777777" w:rsidR="006215A1" w:rsidRDefault="006215A1" w:rsidP="00C76520">
      <w:pPr>
        <w:pStyle w:val="Standar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DAE">
        <w:rPr>
          <w:rFonts w:ascii="Times New Roman" w:hAnsi="Times New Roman" w:cs="Times New Roman"/>
          <w:bCs/>
          <w:sz w:val="24"/>
          <w:szCs w:val="24"/>
        </w:rPr>
        <w:t>pobyt w zakładzie psychiatrycznym.</w:t>
      </w:r>
    </w:p>
    <w:p w14:paraId="1B61A282" w14:textId="77777777" w:rsidR="00DF29BA" w:rsidRPr="00C55DAE" w:rsidRDefault="00DF29BA" w:rsidP="00C76520">
      <w:pPr>
        <w:pStyle w:val="Standard"/>
        <w:spacing w:after="0" w:line="24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19AFE3" w14:textId="77777777" w:rsidR="006215A1" w:rsidRPr="00DF29BA" w:rsidRDefault="006215A1" w:rsidP="00C76520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577D6863" w14:textId="41C29949" w:rsidR="006215A1" w:rsidRDefault="006215A1" w:rsidP="00C76520">
      <w:pPr>
        <w:pStyle w:val="Akapitzlist"/>
        <w:numPr>
          <w:ilvl w:val="0"/>
          <w:numId w:val="8"/>
        </w:numPr>
        <w:spacing w:after="0"/>
        <w:ind w:hanging="350"/>
        <w:jc w:val="both"/>
        <w:rPr>
          <w:rFonts w:ascii="Times New Roman" w:hAnsi="Times New Roman" w:cs="Times New Roman"/>
          <w:b/>
          <w:szCs w:val="24"/>
        </w:rPr>
      </w:pPr>
      <w:r w:rsidRPr="00F66342">
        <w:rPr>
          <w:rFonts w:ascii="Times New Roman" w:hAnsi="Times New Roman" w:cs="Times New Roman"/>
          <w:b/>
          <w:szCs w:val="24"/>
        </w:rPr>
        <w:t>W postępowaniu wykonawczym przed sądem skazany musi mieć obrońcę, jeżeli:</w:t>
      </w:r>
    </w:p>
    <w:p w14:paraId="23BB65B3" w14:textId="77777777" w:rsidR="00F66342" w:rsidRPr="00DF29BA" w:rsidRDefault="00F66342" w:rsidP="00C76520">
      <w:pPr>
        <w:pStyle w:val="Akapitzlist"/>
        <w:spacing w:after="0"/>
        <w:ind w:left="776"/>
        <w:jc w:val="both"/>
        <w:rPr>
          <w:rFonts w:ascii="Times New Roman" w:hAnsi="Times New Roman" w:cs="Times New Roman"/>
          <w:b/>
          <w:szCs w:val="24"/>
        </w:rPr>
      </w:pPr>
    </w:p>
    <w:p w14:paraId="3075A6AB" w14:textId="77777777" w:rsidR="00F66342" w:rsidRDefault="006215A1" w:rsidP="00C7652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F66342">
        <w:rPr>
          <w:rFonts w:ascii="Times New Roman" w:hAnsi="Times New Roman" w:cs="Times New Roman"/>
          <w:bCs/>
          <w:szCs w:val="24"/>
        </w:rPr>
        <w:t xml:space="preserve">został skazany za zbrodnię, </w:t>
      </w:r>
    </w:p>
    <w:p w14:paraId="1312F13F" w14:textId="77777777" w:rsidR="00F66342" w:rsidRDefault="006215A1" w:rsidP="00C7652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F66342">
        <w:rPr>
          <w:rFonts w:ascii="Times New Roman" w:hAnsi="Times New Roman" w:cs="Times New Roman"/>
          <w:bCs/>
          <w:szCs w:val="24"/>
        </w:rPr>
        <w:t>nie ukończył 18 lat,</w:t>
      </w:r>
    </w:p>
    <w:p w14:paraId="0EF61A00" w14:textId="0226A85C" w:rsidR="006215A1" w:rsidRDefault="006215A1" w:rsidP="00C7652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Cs w:val="24"/>
        </w:rPr>
      </w:pPr>
      <w:r w:rsidRPr="00F66342">
        <w:rPr>
          <w:rFonts w:ascii="Times New Roman" w:hAnsi="Times New Roman" w:cs="Times New Roman"/>
          <w:bCs/>
          <w:szCs w:val="24"/>
        </w:rPr>
        <w:t>nie włada językiem polskim</w:t>
      </w:r>
      <w:r w:rsidR="004A0637">
        <w:rPr>
          <w:rFonts w:ascii="Times New Roman" w:hAnsi="Times New Roman" w:cs="Times New Roman"/>
          <w:bCs/>
          <w:szCs w:val="24"/>
        </w:rPr>
        <w:t>.</w:t>
      </w:r>
    </w:p>
    <w:p w14:paraId="1441B5AC" w14:textId="77777777" w:rsidR="00DF29BA" w:rsidRDefault="00DF29BA" w:rsidP="00C76520">
      <w:pPr>
        <w:pStyle w:val="Akapitzlist"/>
        <w:spacing w:after="0"/>
        <w:ind w:left="1146"/>
        <w:jc w:val="both"/>
        <w:rPr>
          <w:rFonts w:ascii="Times New Roman" w:hAnsi="Times New Roman" w:cs="Times New Roman"/>
          <w:bCs/>
          <w:szCs w:val="24"/>
        </w:rPr>
      </w:pPr>
    </w:p>
    <w:p w14:paraId="7092237F" w14:textId="77777777" w:rsidR="00DF29BA" w:rsidRPr="00F66342" w:rsidRDefault="00DF29BA" w:rsidP="00C76520">
      <w:pPr>
        <w:pStyle w:val="Akapitzlist"/>
        <w:spacing w:after="0"/>
        <w:ind w:left="1146"/>
        <w:jc w:val="both"/>
        <w:rPr>
          <w:rFonts w:ascii="Times New Roman" w:hAnsi="Times New Roman" w:cs="Times New Roman"/>
          <w:bCs/>
          <w:szCs w:val="24"/>
        </w:rPr>
      </w:pPr>
    </w:p>
    <w:p w14:paraId="12502016" w14:textId="77777777" w:rsidR="006215A1" w:rsidRPr="00DF29BA" w:rsidRDefault="006215A1" w:rsidP="00C76520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26EB944E" w14:textId="7A4258D7" w:rsidR="006215A1" w:rsidRDefault="006215A1" w:rsidP="00C76520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Times New Roman" w:hAnsi="Times New Roman" w:cs="Times New Roman"/>
          <w:b/>
          <w:szCs w:val="24"/>
        </w:rPr>
      </w:pPr>
      <w:r w:rsidRPr="00F66342">
        <w:rPr>
          <w:rFonts w:ascii="Times New Roman" w:hAnsi="Times New Roman" w:cs="Times New Roman"/>
          <w:b/>
          <w:szCs w:val="24"/>
        </w:rPr>
        <w:t>Orzekając o zamianie grzywny na pracę społecznie użyteczną przyjmuje się, że:</w:t>
      </w:r>
    </w:p>
    <w:p w14:paraId="2438BD9F" w14:textId="77777777" w:rsidR="00F66342" w:rsidRPr="00DF29BA" w:rsidRDefault="00F66342" w:rsidP="00C76520">
      <w:pPr>
        <w:pStyle w:val="Akapitzlist"/>
        <w:spacing w:after="0"/>
        <w:ind w:left="776"/>
        <w:jc w:val="both"/>
        <w:rPr>
          <w:rFonts w:ascii="Times New Roman" w:hAnsi="Times New Roman" w:cs="Times New Roman"/>
          <w:b/>
          <w:szCs w:val="24"/>
        </w:rPr>
      </w:pPr>
    </w:p>
    <w:p w14:paraId="30D3CC95" w14:textId="77777777" w:rsidR="00E7542D" w:rsidRDefault="006215A1" w:rsidP="00C76520">
      <w:pPr>
        <w:pStyle w:val="Akapitzlist"/>
        <w:numPr>
          <w:ilvl w:val="0"/>
          <w:numId w:val="10"/>
        </w:numPr>
        <w:spacing w:after="0"/>
        <w:ind w:left="851" w:hanging="284"/>
        <w:jc w:val="both"/>
        <w:rPr>
          <w:rFonts w:ascii="Times New Roman" w:hAnsi="Times New Roman" w:cs="Times New Roman"/>
          <w:bCs/>
          <w:szCs w:val="24"/>
        </w:rPr>
      </w:pPr>
      <w:r w:rsidRPr="00F66342">
        <w:rPr>
          <w:rFonts w:ascii="Times New Roman" w:hAnsi="Times New Roman" w:cs="Times New Roman"/>
          <w:bCs/>
          <w:szCs w:val="24"/>
        </w:rPr>
        <w:t>dziesięć stawek dziennych jest równoważnych miesiącowi pracy społecznie użytecznej,</w:t>
      </w:r>
    </w:p>
    <w:p w14:paraId="678BC3CD" w14:textId="77777777" w:rsidR="00E7542D" w:rsidRDefault="006215A1" w:rsidP="00C76520">
      <w:pPr>
        <w:pStyle w:val="Akapitzlist"/>
        <w:numPr>
          <w:ilvl w:val="0"/>
          <w:numId w:val="10"/>
        </w:numPr>
        <w:spacing w:after="0"/>
        <w:ind w:left="851" w:hanging="284"/>
        <w:jc w:val="both"/>
        <w:rPr>
          <w:rFonts w:ascii="Times New Roman" w:hAnsi="Times New Roman" w:cs="Times New Roman"/>
          <w:bCs/>
          <w:szCs w:val="24"/>
        </w:rPr>
      </w:pPr>
      <w:r w:rsidRPr="00E7542D">
        <w:rPr>
          <w:rFonts w:ascii="Times New Roman" w:hAnsi="Times New Roman" w:cs="Times New Roman"/>
          <w:bCs/>
          <w:szCs w:val="24"/>
        </w:rPr>
        <w:t>dziesięć stawek dziennych jest równoważnych 15 dniom pracy społecznie użytecznej,</w:t>
      </w:r>
    </w:p>
    <w:p w14:paraId="433D6DC3" w14:textId="03C2E9B0" w:rsidR="006215A1" w:rsidRPr="00E7542D" w:rsidRDefault="006215A1" w:rsidP="00C76520">
      <w:pPr>
        <w:pStyle w:val="Akapitzlist"/>
        <w:numPr>
          <w:ilvl w:val="0"/>
          <w:numId w:val="10"/>
        </w:numPr>
        <w:spacing w:after="0"/>
        <w:ind w:left="851" w:hanging="284"/>
        <w:jc w:val="both"/>
        <w:rPr>
          <w:rFonts w:ascii="Times New Roman" w:hAnsi="Times New Roman" w:cs="Times New Roman"/>
          <w:bCs/>
          <w:szCs w:val="24"/>
        </w:rPr>
      </w:pPr>
      <w:r w:rsidRPr="00E7542D">
        <w:rPr>
          <w:rFonts w:ascii="Times New Roman" w:hAnsi="Times New Roman" w:cs="Times New Roman"/>
          <w:bCs/>
          <w:szCs w:val="24"/>
        </w:rPr>
        <w:t>trzydzieści stawek dziennych jest równoważnych miesiącowi pracy społecznie użytecznej</w:t>
      </w:r>
      <w:r w:rsidR="004A0637" w:rsidRPr="00E7542D">
        <w:rPr>
          <w:rFonts w:ascii="Times New Roman" w:hAnsi="Times New Roman" w:cs="Times New Roman"/>
          <w:bCs/>
          <w:szCs w:val="24"/>
        </w:rPr>
        <w:t>.</w:t>
      </w:r>
    </w:p>
    <w:p w14:paraId="3E584DCC" w14:textId="77777777" w:rsidR="00DF29BA" w:rsidRPr="004A0637" w:rsidRDefault="00DF29BA" w:rsidP="00C76520">
      <w:pPr>
        <w:pStyle w:val="Akapitzlist"/>
        <w:spacing w:after="0"/>
        <w:ind w:left="1146"/>
        <w:jc w:val="both"/>
        <w:rPr>
          <w:rFonts w:ascii="Times New Roman" w:hAnsi="Times New Roman" w:cs="Times New Roman"/>
          <w:bCs/>
          <w:szCs w:val="24"/>
        </w:rPr>
      </w:pPr>
    </w:p>
    <w:p w14:paraId="26A8A5E9" w14:textId="3A85E6C9" w:rsidR="006215A1" w:rsidRDefault="006215A1" w:rsidP="00C76520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Times New Roman" w:hAnsi="Times New Roman" w:cs="Times New Roman"/>
          <w:b/>
          <w:szCs w:val="24"/>
        </w:rPr>
      </w:pPr>
      <w:r w:rsidRPr="004A0637">
        <w:rPr>
          <w:rFonts w:ascii="Times New Roman" w:hAnsi="Times New Roman" w:cs="Times New Roman"/>
          <w:b/>
          <w:szCs w:val="24"/>
        </w:rPr>
        <w:t>Udział prokuratora na rozprawie apelacyjnej jest:</w:t>
      </w:r>
    </w:p>
    <w:p w14:paraId="3922EB7A" w14:textId="77777777" w:rsidR="004A0637" w:rsidRPr="004A0637" w:rsidRDefault="004A0637" w:rsidP="00C76520">
      <w:pPr>
        <w:pStyle w:val="Akapitzlist"/>
        <w:spacing w:after="0"/>
        <w:ind w:left="851"/>
        <w:jc w:val="both"/>
        <w:rPr>
          <w:rFonts w:ascii="Times New Roman" w:hAnsi="Times New Roman" w:cs="Times New Roman"/>
          <w:b/>
          <w:szCs w:val="24"/>
        </w:rPr>
      </w:pPr>
    </w:p>
    <w:p w14:paraId="2EF1ADD8" w14:textId="77777777" w:rsidR="006215A1" w:rsidRPr="00C55DAE" w:rsidRDefault="006215A1" w:rsidP="00C76520">
      <w:pPr>
        <w:spacing w:after="0"/>
        <w:ind w:left="567"/>
        <w:jc w:val="both"/>
        <w:rPr>
          <w:rFonts w:ascii="Times New Roman" w:hAnsi="Times New Roman" w:cs="Times New Roman"/>
          <w:bCs/>
          <w:szCs w:val="24"/>
        </w:rPr>
      </w:pPr>
      <w:r w:rsidRPr="00C55DAE">
        <w:rPr>
          <w:rFonts w:ascii="Times New Roman" w:hAnsi="Times New Roman" w:cs="Times New Roman"/>
          <w:bCs/>
          <w:szCs w:val="24"/>
        </w:rPr>
        <w:t>a) zależny od decyzji prokuratora,</w:t>
      </w:r>
    </w:p>
    <w:p w14:paraId="08A6F4EA" w14:textId="03F1718A" w:rsidR="006215A1" w:rsidRPr="00C55DAE" w:rsidRDefault="006215A1" w:rsidP="00C76520">
      <w:pPr>
        <w:spacing w:after="0"/>
        <w:ind w:left="567"/>
        <w:jc w:val="both"/>
        <w:rPr>
          <w:rFonts w:ascii="Times New Roman" w:hAnsi="Times New Roman" w:cs="Times New Roman"/>
          <w:bCs/>
          <w:szCs w:val="24"/>
        </w:rPr>
      </w:pPr>
      <w:r w:rsidRPr="00C55DAE">
        <w:rPr>
          <w:rFonts w:ascii="Times New Roman" w:hAnsi="Times New Roman" w:cs="Times New Roman"/>
          <w:bCs/>
          <w:szCs w:val="24"/>
        </w:rPr>
        <w:t>b) jest obowiązkowy, wtedy, gdy prezes sądu lub sąd uzna to za konieczne</w:t>
      </w:r>
      <w:r w:rsidR="004A0637">
        <w:rPr>
          <w:rFonts w:ascii="Times New Roman" w:hAnsi="Times New Roman" w:cs="Times New Roman"/>
          <w:bCs/>
          <w:szCs w:val="24"/>
        </w:rPr>
        <w:t>,</w:t>
      </w:r>
    </w:p>
    <w:p w14:paraId="080E6664" w14:textId="7B57AC4E" w:rsidR="006215A1" w:rsidRPr="00C55DAE" w:rsidRDefault="006215A1" w:rsidP="00C76520">
      <w:pPr>
        <w:spacing w:after="0"/>
        <w:ind w:left="567"/>
        <w:jc w:val="both"/>
        <w:rPr>
          <w:rFonts w:ascii="Times New Roman" w:hAnsi="Times New Roman" w:cs="Times New Roman"/>
          <w:bCs/>
          <w:szCs w:val="24"/>
        </w:rPr>
      </w:pPr>
      <w:r w:rsidRPr="00C55DAE">
        <w:rPr>
          <w:rFonts w:ascii="Times New Roman" w:hAnsi="Times New Roman" w:cs="Times New Roman"/>
          <w:bCs/>
          <w:szCs w:val="24"/>
        </w:rPr>
        <w:t>c) jest obowiązkowy</w:t>
      </w:r>
      <w:r w:rsidR="004A0637">
        <w:rPr>
          <w:rFonts w:ascii="Times New Roman" w:hAnsi="Times New Roman" w:cs="Times New Roman"/>
          <w:bCs/>
          <w:szCs w:val="24"/>
        </w:rPr>
        <w:t>.</w:t>
      </w:r>
    </w:p>
    <w:p w14:paraId="1D188D4C" w14:textId="77777777" w:rsidR="006215A1" w:rsidRPr="00C55DAE" w:rsidRDefault="006215A1" w:rsidP="00C76520">
      <w:pPr>
        <w:spacing w:after="0"/>
        <w:rPr>
          <w:rFonts w:ascii="Times New Roman" w:hAnsi="Times New Roman" w:cs="Times New Roman"/>
          <w:bCs/>
          <w:szCs w:val="24"/>
        </w:rPr>
      </w:pPr>
    </w:p>
    <w:p w14:paraId="51F16058" w14:textId="631520B4" w:rsidR="006215A1" w:rsidRDefault="006215A1" w:rsidP="00C76520">
      <w:pPr>
        <w:pStyle w:val="Akapitzlist"/>
        <w:numPr>
          <w:ilvl w:val="0"/>
          <w:numId w:val="8"/>
        </w:numPr>
        <w:spacing w:after="0"/>
        <w:ind w:left="851" w:hanging="425"/>
        <w:rPr>
          <w:rFonts w:ascii="Times New Roman" w:hAnsi="Times New Roman" w:cs="Times New Roman"/>
          <w:b/>
          <w:szCs w:val="24"/>
        </w:rPr>
      </w:pPr>
      <w:r w:rsidRPr="004A0637">
        <w:rPr>
          <w:rFonts w:ascii="Times New Roman" w:hAnsi="Times New Roman" w:cs="Times New Roman"/>
          <w:b/>
          <w:szCs w:val="24"/>
        </w:rPr>
        <w:t>Organem postępowania wykonawczego jest:</w:t>
      </w:r>
    </w:p>
    <w:p w14:paraId="5884B7CE" w14:textId="77777777" w:rsidR="004A0637" w:rsidRPr="004A0637" w:rsidRDefault="004A0637" w:rsidP="00C76520">
      <w:pPr>
        <w:pStyle w:val="Akapitzlist"/>
        <w:spacing w:after="0"/>
        <w:ind w:left="851"/>
        <w:rPr>
          <w:rFonts w:ascii="Times New Roman" w:hAnsi="Times New Roman" w:cs="Times New Roman"/>
          <w:b/>
          <w:szCs w:val="24"/>
        </w:rPr>
      </w:pPr>
    </w:p>
    <w:p w14:paraId="4950BC5F" w14:textId="77777777" w:rsidR="004A0637" w:rsidRDefault="006215A1" w:rsidP="00C76520">
      <w:pPr>
        <w:pStyle w:val="Akapitzlist"/>
        <w:numPr>
          <w:ilvl w:val="0"/>
          <w:numId w:val="11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A0637">
        <w:rPr>
          <w:rFonts w:ascii="Times New Roman" w:hAnsi="Times New Roman" w:cs="Times New Roman"/>
          <w:bCs/>
          <w:szCs w:val="24"/>
        </w:rPr>
        <w:t>referendarz sądowy</w:t>
      </w:r>
      <w:r w:rsidR="004A0637">
        <w:rPr>
          <w:rFonts w:ascii="Times New Roman" w:hAnsi="Times New Roman" w:cs="Times New Roman"/>
          <w:bCs/>
          <w:szCs w:val="24"/>
        </w:rPr>
        <w:t>,</w:t>
      </w:r>
    </w:p>
    <w:p w14:paraId="27EB0DFE" w14:textId="77777777" w:rsidR="004A0637" w:rsidRDefault="006215A1" w:rsidP="00C76520">
      <w:pPr>
        <w:pStyle w:val="Akapitzlist"/>
        <w:numPr>
          <w:ilvl w:val="0"/>
          <w:numId w:val="11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A0637">
        <w:rPr>
          <w:rFonts w:ascii="Times New Roman" w:hAnsi="Times New Roman" w:cs="Times New Roman"/>
          <w:bCs/>
          <w:szCs w:val="24"/>
        </w:rPr>
        <w:t>prezes sądu</w:t>
      </w:r>
      <w:r w:rsidR="004A0637" w:rsidRPr="004A0637">
        <w:rPr>
          <w:rFonts w:ascii="Times New Roman" w:hAnsi="Times New Roman" w:cs="Times New Roman"/>
          <w:bCs/>
          <w:szCs w:val="24"/>
        </w:rPr>
        <w:t>,</w:t>
      </w:r>
    </w:p>
    <w:p w14:paraId="4C46F808" w14:textId="3DDED054" w:rsidR="006215A1" w:rsidRPr="004A0637" w:rsidRDefault="006215A1" w:rsidP="00C76520">
      <w:pPr>
        <w:pStyle w:val="Akapitzlist"/>
        <w:numPr>
          <w:ilvl w:val="0"/>
          <w:numId w:val="11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A0637">
        <w:rPr>
          <w:rFonts w:ascii="Times New Roman" w:hAnsi="Times New Roman" w:cs="Times New Roman"/>
          <w:bCs/>
          <w:szCs w:val="24"/>
        </w:rPr>
        <w:t>obie odpowiedzi są prawidłowe</w:t>
      </w:r>
      <w:r w:rsidR="004A0637" w:rsidRPr="004A0637">
        <w:rPr>
          <w:rFonts w:ascii="Times New Roman" w:hAnsi="Times New Roman" w:cs="Times New Roman"/>
          <w:bCs/>
          <w:szCs w:val="24"/>
        </w:rPr>
        <w:t>.</w:t>
      </w:r>
    </w:p>
    <w:p w14:paraId="59A619CE" w14:textId="77777777" w:rsidR="006215A1" w:rsidRPr="00C55DAE" w:rsidRDefault="006215A1" w:rsidP="00C76520">
      <w:pPr>
        <w:spacing w:after="0"/>
        <w:rPr>
          <w:rFonts w:ascii="Times New Roman" w:hAnsi="Times New Roman" w:cs="Times New Roman"/>
          <w:bCs/>
          <w:szCs w:val="24"/>
        </w:rPr>
      </w:pPr>
    </w:p>
    <w:p w14:paraId="5438D7F0" w14:textId="351B93FA" w:rsidR="006215A1" w:rsidRDefault="006215A1" w:rsidP="00C76520">
      <w:pPr>
        <w:pStyle w:val="Akapitzlist"/>
        <w:numPr>
          <w:ilvl w:val="0"/>
          <w:numId w:val="8"/>
        </w:numPr>
        <w:spacing w:after="0"/>
        <w:ind w:left="851" w:hanging="425"/>
        <w:rPr>
          <w:rFonts w:ascii="Times New Roman" w:hAnsi="Times New Roman" w:cs="Times New Roman"/>
          <w:b/>
          <w:szCs w:val="24"/>
        </w:rPr>
      </w:pPr>
      <w:r w:rsidRPr="004A0637">
        <w:rPr>
          <w:rFonts w:ascii="Times New Roman" w:hAnsi="Times New Roman" w:cs="Times New Roman"/>
          <w:b/>
          <w:szCs w:val="24"/>
        </w:rPr>
        <w:t>Zgodnie z kodeksem karnym czyn zabroniony nie stanowi przestępstwa:</w:t>
      </w:r>
    </w:p>
    <w:p w14:paraId="22DF02EE" w14:textId="77777777" w:rsidR="004A0637" w:rsidRPr="004A0637" w:rsidRDefault="004A0637" w:rsidP="00C76520">
      <w:pPr>
        <w:pStyle w:val="Akapitzlist"/>
        <w:spacing w:after="0"/>
        <w:ind w:left="851"/>
        <w:rPr>
          <w:rFonts w:ascii="Times New Roman" w:hAnsi="Times New Roman" w:cs="Times New Roman"/>
          <w:b/>
          <w:szCs w:val="24"/>
        </w:rPr>
      </w:pPr>
    </w:p>
    <w:p w14:paraId="7A31C81C" w14:textId="77777777" w:rsidR="004A0637" w:rsidRDefault="006215A1" w:rsidP="00C76520">
      <w:pPr>
        <w:pStyle w:val="Akapitzlist"/>
        <w:numPr>
          <w:ilvl w:val="0"/>
          <w:numId w:val="12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A0637">
        <w:rPr>
          <w:rFonts w:ascii="Times New Roman" w:hAnsi="Times New Roman" w:cs="Times New Roman"/>
          <w:bCs/>
          <w:szCs w:val="24"/>
        </w:rPr>
        <w:t>gdy jego społeczna szkodliwość nie jest znaczna</w:t>
      </w:r>
      <w:r w:rsidR="004A0637">
        <w:rPr>
          <w:rFonts w:ascii="Times New Roman" w:hAnsi="Times New Roman" w:cs="Times New Roman"/>
          <w:bCs/>
          <w:szCs w:val="24"/>
        </w:rPr>
        <w:t>,</w:t>
      </w:r>
    </w:p>
    <w:p w14:paraId="10379AD0" w14:textId="2B7DBDCA" w:rsidR="004A0637" w:rsidRDefault="006215A1" w:rsidP="00C76520">
      <w:pPr>
        <w:pStyle w:val="Akapitzlist"/>
        <w:numPr>
          <w:ilvl w:val="0"/>
          <w:numId w:val="12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A0637">
        <w:rPr>
          <w:rFonts w:ascii="Times New Roman" w:hAnsi="Times New Roman" w:cs="Times New Roman"/>
          <w:bCs/>
          <w:szCs w:val="24"/>
        </w:rPr>
        <w:t>gdy jego społeczna szkodliwość jest znikoma</w:t>
      </w:r>
      <w:r w:rsidR="004A0637">
        <w:rPr>
          <w:rFonts w:ascii="Times New Roman" w:hAnsi="Times New Roman" w:cs="Times New Roman"/>
          <w:bCs/>
          <w:szCs w:val="24"/>
        </w:rPr>
        <w:t>,</w:t>
      </w:r>
    </w:p>
    <w:p w14:paraId="416653C2" w14:textId="11FC1ED5" w:rsidR="006215A1" w:rsidRPr="004A0637" w:rsidRDefault="006215A1" w:rsidP="00C76520">
      <w:pPr>
        <w:pStyle w:val="Akapitzlist"/>
        <w:numPr>
          <w:ilvl w:val="0"/>
          <w:numId w:val="12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A0637">
        <w:rPr>
          <w:rFonts w:ascii="Times New Roman" w:hAnsi="Times New Roman" w:cs="Times New Roman"/>
          <w:bCs/>
          <w:szCs w:val="24"/>
        </w:rPr>
        <w:t>gdy jego społeczna szkodliwość jest wyższa niż znikoma.</w:t>
      </w:r>
      <w:r w:rsidRPr="004A0637">
        <w:rPr>
          <w:rFonts w:ascii="Times New Roman" w:hAnsi="Times New Roman" w:cs="Times New Roman"/>
          <w:bCs/>
          <w:szCs w:val="24"/>
        </w:rPr>
        <w:cr/>
      </w:r>
    </w:p>
    <w:p w14:paraId="044D385A" w14:textId="54D79417" w:rsidR="006215A1" w:rsidRDefault="006215A1" w:rsidP="00C76520">
      <w:pPr>
        <w:pStyle w:val="Akapitzlist"/>
        <w:numPr>
          <w:ilvl w:val="0"/>
          <w:numId w:val="8"/>
        </w:numPr>
        <w:spacing w:after="0"/>
        <w:ind w:left="851" w:hanging="425"/>
        <w:rPr>
          <w:rFonts w:ascii="Times New Roman" w:hAnsi="Times New Roman" w:cs="Times New Roman"/>
          <w:b/>
          <w:szCs w:val="24"/>
        </w:rPr>
      </w:pPr>
      <w:r w:rsidRPr="004A0637">
        <w:rPr>
          <w:rFonts w:ascii="Times New Roman" w:hAnsi="Times New Roman" w:cs="Times New Roman"/>
          <w:b/>
          <w:szCs w:val="24"/>
        </w:rPr>
        <w:t>Sąd może orzec zamiast kary pozbawienia wolności karę grzywny lub karę ograniczenia</w:t>
      </w:r>
      <w:r w:rsidR="00F66342" w:rsidRPr="004A0637">
        <w:rPr>
          <w:rFonts w:ascii="Times New Roman" w:hAnsi="Times New Roman" w:cs="Times New Roman"/>
          <w:b/>
          <w:szCs w:val="24"/>
        </w:rPr>
        <w:t xml:space="preserve"> </w:t>
      </w:r>
      <w:r w:rsidRPr="004A0637">
        <w:rPr>
          <w:rFonts w:ascii="Times New Roman" w:hAnsi="Times New Roman" w:cs="Times New Roman"/>
          <w:b/>
          <w:szCs w:val="24"/>
        </w:rPr>
        <w:t>wolności:</w:t>
      </w:r>
    </w:p>
    <w:p w14:paraId="04525555" w14:textId="77777777" w:rsidR="004A0637" w:rsidRPr="00984101" w:rsidRDefault="004A0637" w:rsidP="00C76520">
      <w:pPr>
        <w:pStyle w:val="Akapitzlist"/>
        <w:spacing w:after="0"/>
        <w:ind w:left="851"/>
        <w:rPr>
          <w:rFonts w:ascii="Times New Roman" w:hAnsi="Times New Roman" w:cs="Times New Roman"/>
          <w:b/>
          <w:sz w:val="16"/>
          <w:szCs w:val="16"/>
        </w:rPr>
      </w:pPr>
    </w:p>
    <w:p w14:paraId="08C653CE" w14:textId="77777777" w:rsidR="004A0637" w:rsidRDefault="006215A1" w:rsidP="00C76520">
      <w:pPr>
        <w:pStyle w:val="Akapitzlist"/>
        <w:numPr>
          <w:ilvl w:val="0"/>
          <w:numId w:val="13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A0637">
        <w:rPr>
          <w:rFonts w:ascii="Times New Roman" w:hAnsi="Times New Roman" w:cs="Times New Roman"/>
          <w:bCs/>
          <w:szCs w:val="24"/>
        </w:rPr>
        <w:t>jeżeli ustawa przewiduje zagrożenie karą pozbawienia wolności nieprzekraczającą 8 lat i Sąd</w:t>
      </w:r>
      <w:r w:rsidR="004A0637">
        <w:rPr>
          <w:rFonts w:ascii="Times New Roman" w:hAnsi="Times New Roman" w:cs="Times New Roman"/>
          <w:bCs/>
          <w:szCs w:val="24"/>
        </w:rPr>
        <w:t xml:space="preserve"> </w:t>
      </w:r>
      <w:r w:rsidRPr="004A0637">
        <w:rPr>
          <w:rFonts w:ascii="Times New Roman" w:hAnsi="Times New Roman" w:cs="Times New Roman"/>
          <w:bCs/>
          <w:szCs w:val="24"/>
        </w:rPr>
        <w:t>orzeka jednocześnie środek karny, środek kompensacyjny lub przepadek</w:t>
      </w:r>
      <w:r w:rsidR="004A0637">
        <w:rPr>
          <w:rFonts w:ascii="Times New Roman" w:hAnsi="Times New Roman" w:cs="Times New Roman"/>
          <w:bCs/>
          <w:szCs w:val="24"/>
        </w:rPr>
        <w:t>,</w:t>
      </w:r>
    </w:p>
    <w:p w14:paraId="099829D4" w14:textId="77777777" w:rsidR="004A0637" w:rsidRDefault="006215A1" w:rsidP="00C76520">
      <w:pPr>
        <w:pStyle w:val="Akapitzlist"/>
        <w:numPr>
          <w:ilvl w:val="0"/>
          <w:numId w:val="13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A0637">
        <w:rPr>
          <w:rFonts w:ascii="Times New Roman" w:hAnsi="Times New Roman" w:cs="Times New Roman"/>
          <w:bCs/>
          <w:szCs w:val="24"/>
        </w:rPr>
        <w:t>jeżeli ustawa przewiduje zagrożenie karą pozbawienia wolności nieprzekraczającą 8 lat,</w:t>
      </w:r>
      <w:r w:rsidR="004A0637">
        <w:rPr>
          <w:rFonts w:ascii="Times New Roman" w:hAnsi="Times New Roman" w:cs="Times New Roman"/>
          <w:bCs/>
          <w:szCs w:val="24"/>
        </w:rPr>
        <w:t xml:space="preserve"> </w:t>
      </w:r>
      <w:r w:rsidRPr="004A0637">
        <w:rPr>
          <w:rFonts w:ascii="Times New Roman" w:hAnsi="Times New Roman" w:cs="Times New Roman"/>
          <w:bCs/>
          <w:szCs w:val="24"/>
        </w:rPr>
        <w:t>a wymierzona za nie kara pozbawienia wolności nie byłaby surowsza od roku, jeżeli</w:t>
      </w:r>
      <w:r w:rsidR="004A0637">
        <w:rPr>
          <w:rFonts w:ascii="Times New Roman" w:hAnsi="Times New Roman" w:cs="Times New Roman"/>
          <w:bCs/>
          <w:szCs w:val="24"/>
        </w:rPr>
        <w:t xml:space="preserve"> </w:t>
      </w:r>
      <w:r w:rsidRPr="004A0637">
        <w:rPr>
          <w:rFonts w:ascii="Times New Roman" w:hAnsi="Times New Roman" w:cs="Times New Roman"/>
          <w:bCs/>
          <w:szCs w:val="24"/>
        </w:rPr>
        <w:t>równocześnie orzeka środek karny, środek kompensacyjny lub przepadek przy czym orzeczona</w:t>
      </w:r>
      <w:r w:rsidR="004A0637">
        <w:rPr>
          <w:rFonts w:ascii="Times New Roman" w:hAnsi="Times New Roman" w:cs="Times New Roman"/>
          <w:bCs/>
          <w:szCs w:val="24"/>
        </w:rPr>
        <w:t xml:space="preserve"> </w:t>
      </w:r>
      <w:r w:rsidRPr="004A0637">
        <w:rPr>
          <w:rFonts w:ascii="Times New Roman" w:hAnsi="Times New Roman" w:cs="Times New Roman"/>
          <w:bCs/>
          <w:szCs w:val="24"/>
        </w:rPr>
        <w:t>kara ograniczenia wolności nie może być niższa niż 6 miesięcy, zaś kara grzywny nie może być niższa od 100 stawek dziennych</w:t>
      </w:r>
      <w:r w:rsidR="004A0637">
        <w:rPr>
          <w:rFonts w:ascii="Times New Roman" w:hAnsi="Times New Roman" w:cs="Times New Roman"/>
          <w:bCs/>
          <w:szCs w:val="24"/>
        </w:rPr>
        <w:t>,</w:t>
      </w:r>
    </w:p>
    <w:p w14:paraId="46F5C690" w14:textId="3568DEC3" w:rsidR="006215A1" w:rsidRDefault="006215A1" w:rsidP="00C76520">
      <w:pPr>
        <w:pStyle w:val="Akapitzlist"/>
        <w:numPr>
          <w:ilvl w:val="0"/>
          <w:numId w:val="13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A0637">
        <w:rPr>
          <w:rFonts w:ascii="Times New Roman" w:hAnsi="Times New Roman" w:cs="Times New Roman"/>
          <w:bCs/>
          <w:szCs w:val="24"/>
        </w:rPr>
        <w:t>jeżeli ustawa przewiduje zagrożenie karą pozbawienia wolności nieprzekraczającą 8 lat,</w:t>
      </w:r>
      <w:r w:rsidR="004A0637">
        <w:rPr>
          <w:rFonts w:ascii="Times New Roman" w:hAnsi="Times New Roman" w:cs="Times New Roman"/>
          <w:bCs/>
          <w:szCs w:val="24"/>
        </w:rPr>
        <w:t xml:space="preserve"> </w:t>
      </w:r>
      <w:r w:rsidRPr="004A0637">
        <w:rPr>
          <w:rFonts w:ascii="Times New Roman" w:hAnsi="Times New Roman" w:cs="Times New Roman"/>
          <w:bCs/>
          <w:szCs w:val="24"/>
        </w:rPr>
        <w:t>a wymierzona za nie kara pozbawienia wolności nie byłaby surowsza od roku, jeżeli</w:t>
      </w:r>
      <w:r w:rsidR="004A0637">
        <w:rPr>
          <w:rFonts w:ascii="Times New Roman" w:hAnsi="Times New Roman" w:cs="Times New Roman"/>
          <w:bCs/>
          <w:szCs w:val="24"/>
        </w:rPr>
        <w:t xml:space="preserve"> </w:t>
      </w:r>
      <w:r w:rsidRPr="004A0637">
        <w:rPr>
          <w:rFonts w:ascii="Times New Roman" w:hAnsi="Times New Roman" w:cs="Times New Roman"/>
          <w:bCs/>
          <w:szCs w:val="24"/>
        </w:rPr>
        <w:t>równocześnie orzeka środek karny, środek kompensacyjny lub przepadek przy czym orzeczona kara ograniczenia wolności nie może być niższa niż 4 miesiące, zaś kara grzywny nie może być niższa od 150 stawek dziennych.</w:t>
      </w:r>
    </w:p>
    <w:p w14:paraId="7C65FC7E" w14:textId="77777777" w:rsidR="00480BB6" w:rsidRPr="004A0637" w:rsidRDefault="00480BB6" w:rsidP="00C76520">
      <w:pPr>
        <w:pStyle w:val="Akapitzlist"/>
        <w:spacing w:after="0"/>
        <w:ind w:left="851"/>
        <w:rPr>
          <w:rFonts w:ascii="Times New Roman" w:hAnsi="Times New Roman" w:cs="Times New Roman"/>
          <w:bCs/>
          <w:szCs w:val="24"/>
        </w:rPr>
      </w:pPr>
    </w:p>
    <w:p w14:paraId="5DCF6DD5" w14:textId="77777777" w:rsidR="006215A1" w:rsidRPr="00984101" w:rsidRDefault="006215A1" w:rsidP="00C76520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79B57751" w14:textId="25A58AC6" w:rsidR="006215A1" w:rsidRDefault="006215A1" w:rsidP="00C76520">
      <w:pPr>
        <w:pStyle w:val="Akapitzlist"/>
        <w:numPr>
          <w:ilvl w:val="0"/>
          <w:numId w:val="8"/>
        </w:numPr>
        <w:spacing w:after="0"/>
        <w:ind w:left="851" w:hanging="425"/>
        <w:rPr>
          <w:rFonts w:ascii="Times New Roman" w:hAnsi="Times New Roman" w:cs="Times New Roman"/>
          <w:b/>
          <w:szCs w:val="24"/>
        </w:rPr>
      </w:pPr>
      <w:r w:rsidRPr="00984101">
        <w:rPr>
          <w:rFonts w:ascii="Times New Roman" w:hAnsi="Times New Roman" w:cs="Times New Roman"/>
          <w:b/>
          <w:szCs w:val="24"/>
        </w:rPr>
        <w:t>Postanowienie z uzasadnieniem wydane na rozprawie:</w:t>
      </w:r>
    </w:p>
    <w:p w14:paraId="0EF800EF" w14:textId="77777777" w:rsidR="00984101" w:rsidRPr="00984101" w:rsidRDefault="00984101" w:rsidP="00C76520">
      <w:pPr>
        <w:pStyle w:val="Akapitzlist"/>
        <w:spacing w:after="0"/>
        <w:ind w:left="851"/>
        <w:rPr>
          <w:rFonts w:ascii="Times New Roman" w:hAnsi="Times New Roman" w:cs="Times New Roman"/>
          <w:b/>
          <w:sz w:val="16"/>
          <w:szCs w:val="16"/>
        </w:rPr>
      </w:pPr>
    </w:p>
    <w:p w14:paraId="5894DB8B" w14:textId="77777777" w:rsidR="00984101" w:rsidRDefault="006215A1" w:rsidP="00C76520">
      <w:pPr>
        <w:pStyle w:val="Akapitzlist"/>
        <w:numPr>
          <w:ilvl w:val="0"/>
          <w:numId w:val="14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ogłasza się ustnie i doręcza nieobecnym stronom</w:t>
      </w:r>
      <w:r w:rsidR="00984101">
        <w:rPr>
          <w:rFonts w:ascii="Times New Roman" w:hAnsi="Times New Roman" w:cs="Times New Roman"/>
          <w:bCs/>
          <w:szCs w:val="24"/>
        </w:rPr>
        <w:t>,</w:t>
      </w:r>
    </w:p>
    <w:p w14:paraId="26FF75FF" w14:textId="77777777" w:rsidR="00984101" w:rsidRDefault="006215A1" w:rsidP="00C76520">
      <w:pPr>
        <w:pStyle w:val="Akapitzlist"/>
        <w:numPr>
          <w:ilvl w:val="0"/>
          <w:numId w:val="14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doręcza się stronom</w:t>
      </w:r>
      <w:r w:rsidR="00984101">
        <w:rPr>
          <w:rFonts w:ascii="Times New Roman" w:hAnsi="Times New Roman" w:cs="Times New Roman"/>
          <w:bCs/>
          <w:szCs w:val="24"/>
        </w:rPr>
        <w:t>,</w:t>
      </w:r>
    </w:p>
    <w:p w14:paraId="3EA32CB6" w14:textId="5A19781B" w:rsidR="006215A1" w:rsidRDefault="006215A1" w:rsidP="00C76520">
      <w:pPr>
        <w:pStyle w:val="Akapitzlist"/>
        <w:numPr>
          <w:ilvl w:val="0"/>
          <w:numId w:val="14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ogłasza się ustnie.</w:t>
      </w:r>
    </w:p>
    <w:p w14:paraId="3E925120" w14:textId="77777777" w:rsidR="00480BB6" w:rsidRDefault="00480BB6" w:rsidP="00C76520">
      <w:pPr>
        <w:pStyle w:val="Akapitzlist"/>
        <w:spacing w:after="0"/>
        <w:ind w:left="851"/>
        <w:rPr>
          <w:rFonts w:ascii="Times New Roman" w:hAnsi="Times New Roman" w:cs="Times New Roman"/>
          <w:bCs/>
          <w:szCs w:val="24"/>
        </w:rPr>
      </w:pPr>
    </w:p>
    <w:p w14:paraId="1F2A0934" w14:textId="77777777" w:rsidR="00E66373" w:rsidRDefault="00E66373" w:rsidP="00C76520">
      <w:pPr>
        <w:pStyle w:val="Akapitzlist"/>
        <w:spacing w:after="0"/>
        <w:ind w:left="851"/>
        <w:rPr>
          <w:rFonts w:ascii="Times New Roman" w:hAnsi="Times New Roman" w:cs="Times New Roman"/>
          <w:bCs/>
          <w:szCs w:val="24"/>
        </w:rPr>
      </w:pPr>
    </w:p>
    <w:p w14:paraId="36F1BBC6" w14:textId="77777777" w:rsidR="00E66373" w:rsidRPr="00984101" w:rsidRDefault="00E66373" w:rsidP="00C76520">
      <w:pPr>
        <w:pStyle w:val="Akapitzlist"/>
        <w:spacing w:after="0"/>
        <w:ind w:left="851"/>
        <w:rPr>
          <w:rFonts w:ascii="Times New Roman" w:hAnsi="Times New Roman" w:cs="Times New Roman"/>
          <w:bCs/>
          <w:szCs w:val="24"/>
        </w:rPr>
      </w:pPr>
    </w:p>
    <w:p w14:paraId="14F71255" w14:textId="31AA7D1B" w:rsidR="006215A1" w:rsidRDefault="006215A1" w:rsidP="00C76520">
      <w:pPr>
        <w:pStyle w:val="Akapitzlist"/>
        <w:numPr>
          <w:ilvl w:val="0"/>
          <w:numId w:val="8"/>
        </w:numPr>
        <w:spacing w:after="0"/>
        <w:ind w:left="851"/>
        <w:rPr>
          <w:rFonts w:ascii="Times New Roman" w:hAnsi="Times New Roman" w:cs="Times New Roman"/>
          <w:b/>
          <w:szCs w:val="24"/>
        </w:rPr>
      </w:pPr>
      <w:r w:rsidRPr="00984101">
        <w:rPr>
          <w:rFonts w:ascii="Times New Roman" w:hAnsi="Times New Roman" w:cs="Times New Roman"/>
          <w:b/>
          <w:szCs w:val="24"/>
        </w:rPr>
        <w:t>Kara ograniczenia wolności polega na:</w:t>
      </w:r>
    </w:p>
    <w:p w14:paraId="648ED409" w14:textId="77777777" w:rsidR="00984101" w:rsidRPr="00F06204" w:rsidRDefault="00984101" w:rsidP="00C76520">
      <w:pPr>
        <w:pStyle w:val="Akapitzlist"/>
        <w:spacing w:after="0"/>
        <w:ind w:left="851"/>
        <w:rPr>
          <w:rFonts w:ascii="Times New Roman" w:hAnsi="Times New Roman" w:cs="Times New Roman"/>
          <w:b/>
          <w:sz w:val="16"/>
          <w:szCs w:val="16"/>
        </w:rPr>
      </w:pPr>
    </w:p>
    <w:p w14:paraId="01DF3DAF" w14:textId="77777777" w:rsidR="00984101" w:rsidRDefault="006215A1" w:rsidP="00C76520">
      <w:pPr>
        <w:pStyle w:val="Akapitzlist"/>
        <w:numPr>
          <w:ilvl w:val="0"/>
          <w:numId w:val="15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obowiązku wykonywania nieodpłatnej, kontrolowanej pracy na cele społeczne</w:t>
      </w:r>
      <w:r w:rsidR="00984101">
        <w:rPr>
          <w:rFonts w:ascii="Times New Roman" w:hAnsi="Times New Roman" w:cs="Times New Roman"/>
          <w:bCs/>
          <w:szCs w:val="24"/>
        </w:rPr>
        <w:t>,</w:t>
      </w:r>
    </w:p>
    <w:p w14:paraId="033E2881" w14:textId="77777777" w:rsidR="00984101" w:rsidRDefault="006215A1" w:rsidP="00C76520">
      <w:pPr>
        <w:pStyle w:val="Akapitzlist"/>
        <w:numPr>
          <w:ilvl w:val="0"/>
          <w:numId w:val="15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potrąceniu od 10% do 25% wynagrodzenia za pracę w stosunku miesięcznym na cel społeczny</w:t>
      </w:r>
      <w:r w:rsidR="00984101" w:rsidRPr="00984101">
        <w:rPr>
          <w:rFonts w:ascii="Times New Roman" w:hAnsi="Times New Roman" w:cs="Times New Roman"/>
          <w:bCs/>
          <w:szCs w:val="24"/>
        </w:rPr>
        <w:t xml:space="preserve"> </w:t>
      </w:r>
      <w:r w:rsidRPr="00984101">
        <w:rPr>
          <w:rFonts w:ascii="Times New Roman" w:hAnsi="Times New Roman" w:cs="Times New Roman"/>
          <w:bCs/>
          <w:szCs w:val="24"/>
        </w:rPr>
        <w:t>wskazany przez sąd</w:t>
      </w:r>
      <w:r w:rsidR="00984101" w:rsidRPr="00984101">
        <w:rPr>
          <w:rFonts w:ascii="Times New Roman" w:hAnsi="Times New Roman" w:cs="Times New Roman"/>
          <w:bCs/>
          <w:szCs w:val="24"/>
        </w:rPr>
        <w:t>,</w:t>
      </w:r>
    </w:p>
    <w:p w14:paraId="095BC1E8" w14:textId="23014844" w:rsidR="006215A1" w:rsidRPr="00984101" w:rsidRDefault="006215A1" w:rsidP="00C76520">
      <w:pPr>
        <w:pStyle w:val="Akapitzlist"/>
        <w:numPr>
          <w:ilvl w:val="0"/>
          <w:numId w:val="15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obie odpowiedzi są prawidłowe.</w:t>
      </w:r>
    </w:p>
    <w:p w14:paraId="202A9908" w14:textId="77777777" w:rsidR="006215A1" w:rsidRPr="00C55DAE" w:rsidRDefault="006215A1" w:rsidP="00C76520">
      <w:pPr>
        <w:spacing w:after="0"/>
        <w:rPr>
          <w:rFonts w:ascii="Times New Roman" w:hAnsi="Times New Roman" w:cs="Times New Roman"/>
          <w:bCs/>
          <w:szCs w:val="24"/>
        </w:rPr>
      </w:pPr>
    </w:p>
    <w:p w14:paraId="1D3D80C7" w14:textId="4E222D59" w:rsidR="006215A1" w:rsidRDefault="006215A1" w:rsidP="00C76520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Cs w:val="24"/>
        </w:rPr>
      </w:pPr>
      <w:r w:rsidRPr="00984101">
        <w:rPr>
          <w:rFonts w:ascii="Times New Roman" w:hAnsi="Times New Roman" w:cs="Times New Roman"/>
          <w:b/>
          <w:szCs w:val="24"/>
        </w:rPr>
        <w:t>Wykonanie kary grzywny przedawnia się z upływem:</w:t>
      </w:r>
    </w:p>
    <w:p w14:paraId="00D46DAB" w14:textId="77777777" w:rsidR="00984101" w:rsidRPr="00F06204" w:rsidRDefault="00984101" w:rsidP="00C76520">
      <w:pPr>
        <w:pStyle w:val="Akapitzlist"/>
        <w:spacing w:after="0"/>
        <w:ind w:left="776"/>
        <w:rPr>
          <w:rFonts w:ascii="Times New Roman" w:hAnsi="Times New Roman" w:cs="Times New Roman"/>
          <w:b/>
          <w:sz w:val="16"/>
          <w:szCs w:val="16"/>
        </w:rPr>
      </w:pPr>
    </w:p>
    <w:p w14:paraId="7C3D1BE8" w14:textId="61A5C058" w:rsidR="00984101" w:rsidRDefault="006215A1" w:rsidP="00C76520">
      <w:pPr>
        <w:pStyle w:val="Akapitzlist"/>
        <w:numPr>
          <w:ilvl w:val="0"/>
          <w:numId w:val="16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lastRenderedPageBreak/>
        <w:t>10 lat od wydania wyroku</w:t>
      </w:r>
      <w:r w:rsidR="00984101">
        <w:rPr>
          <w:rFonts w:ascii="Times New Roman" w:hAnsi="Times New Roman" w:cs="Times New Roman"/>
          <w:bCs/>
          <w:szCs w:val="24"/>
        </w:rPr>
        <w:t>,</w:t>
      </w:r>
    </w:p>
    <w:p w14:paraId="14896D9B" w14:textId="77777777" w:rsidR="00984101" w:rsidRDefault="006215A1" w:rsidP="00C76520">
      <w:pPr>
        <w:pStyle w:val="Akapitzlist"/>
        <w:numPr>
          <w:ilvl w:val="0"/>
          <w:numId w:val="16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10 lat od uprawomocnienia się wyroku</w:t>
      </w:r>
      <w:r w:rsidR="00984101">
        <w:rPr>
          <w:rFonts w:ascii="Times New Roman" w:hAnsi="Times New Roman" w:cs="Times New Roman"/>
          <w:bCs/>
          <w:szCs w:val="24"/>
        </w:rPr>
        <w:t>,</w:t>
      </w:r>
    </w:p>
    <w:p w14:paraId="2801C31D" w14:textId="773E806A" w:rsidR="006215A1" w:rsidRPr="00984101" w:rsidRDefault="006215A1" w:rsidP="00C76520">
      <w:pPr>
        <w:pStyle w:val="Akapitzlist"/>
        <w:numPr>
          <w:ilvl w:val="0"/>
          <w:numId w:val="16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10 lat od zakończenia bezskutecznej egzekucji</w:t>
      </w:r>
      <w:r w:rsidR="00984101">
        <w:rPr>
          <w:rFonts w:ascii="Times New Roman" w:hAnsi="Times New Roman" w:cs="Times New Roman"/>
          <w:bCs/>
          <w:szCs w:val="24"/>
        </w:rPr>
        <w:t>.</w:t>
      </w:r>
    </w:p>
    <w:p w14:paraId="66A70A45" w14:textId="77777777" w:rsidR="006215A1" w:rsidRPr="00C55DAE" w:rsidRDefault="006215A1" w:rsidP="00C76520">
      <w:pPr>
        <w:spacing w:after="0"/>
        <w:rPr>
          <w:rFonts w:ascii="Times New Roman" w:hAnsi="Times New Roman" w:cs="Times New Roman"/>
          <w:bCs/>
          <w:szCs w:val="24"/>
        </w:rPr>
      </w:pPr>
    </w:p>
    <w:p w14:paraId="4AD3BFF0" w14:textId="4E97ED00" w:rsidR="006215A1" w:rsidRDefault="006215A1" w:rsidP="00C76520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Cs w:val="24"/>
        </w:rPr>
      </w:pPr>
      <w:r w:rsidRPr="00984101">
        <w:rPr>
          <w:rFonts w:ascii="Times New Roman" w:hAnsi="Times New Roman" w:cs="Times New Roman"/>
          <w:b/>
          <w:szCs w:val="24"/>
        </w:rPr>
        <w:t>W razie umorzenia postępowania w sprawach z oskarżenia prywatnego na podstawie art.</w:t>
      </w:r>
      <w:r w:rsidR="00984101" w:rsidRPr="00984101">
        <w:rPr>
          <w:rFonts w:ascii="Times New Roman" w:hAnsi="Times New Roman" w:cs="Times New Roman"/>
          <w:b/>
          <w:szCs w:val="24"/>
        </w:rPr>
        <w:t xml:space="preserve"> </w:t>
      </w:r>
      <w:r w:rsidRPr="00984101">
        <w:rPr>
          <w:rFonts w:ascii="Times New Roman" w:hAnsi="Times New Roman" w:cs="Times New Roman"/>
          <w:b/>
          <w:szCs w:val="24"/>
        </w:rPr>
        <w:t>17 § 1 pkt 3 k.p.k. - wobec znikomej społecznej szkodliwości czynu:</w:t>
      </w:r>
    </w:p>
    <w:p w14:paraId="08364074" w14:textId="77777777" w:rsidR="00984101" w:rsidRPr="00F06204" w:rsidRDefault="00984101" w:rsidP="00C76520">
      <w:pPr>
        <w:pStyle w:val="Akapitzlist"/>
        <w:spacing w:after="0"/>
        <w:ind w:left="776"/>
        <w:rPr>
          <w:rFonts w:ascii="Times New Roman" w:hAnsi="Times New Roman" w:cs="Times New Roman"/>
          <w:b/>
          <w:sz w:val="16"/>
          <w:szCs w:val="16"/>
        </w:rPr>
      </w:pPr>
    </w:p>
    <w:p w14:paraId="110A04D0" w14:textId="77777777" w:rsidR="00480BB6" w:rsidRDefault="006215A1" w:rsidP="00C76520">
      <w:pPr>
        <w:pStyle w:val="Akapitzlist"/>
        <w:numPr>
          <w:ilvl w:val="0"/>
          <w:numId w:val="17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koszty procesu ponosi Skarb Państwa</w:t>
      </w:r>
      <w:r w:rsidR="00984101">
        <w:rPr>
          <w:rFonts w:ascii="Times New Roman" w:hAnsi="Times New Roman" w:cs="Times New Roman"/>
          <w:bCs/>
          <w:szCs w:val="24"/>
        </w:rPr>
        <w:t>,</w:t>
      </w:r>
    </w:p>
    <w:p w14:paraId="7C4D8122" w14:textId="77777777" w:rsidR="00480BB6" w:rsidRDefault="006215A1" w:rsidP="00C76520">
      <w:pPr>
        <w:pStyle w:val="Akapitzlist"/>
        <w:numPr>
          <w:ilvl w:val="0"/>
          <w:numId w:val="17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80BB6">
        <w:rPr>
          <w:rFonts w:ascii="Times New Roman" w:hAnsi="Times New Roman" w:cs="Times New Roman"/>
          <w:bCs/>
          <w:szCs w:val="24"/>
        </w:rPr>
        <w:t>koszty procesu zasądza się od oskarżonego na rzecz oskarżyciela prywatnego</w:t>
      </w:r>
      <w:r w:rsidR="00984101" w:rsidRPr="00480BB6">
        <w:rPr>
          <w:rFonts w:ascii="Times New Roman" w:hAnsi="Times New Roman" w:cs="Times New Roman"/>
          <w:bCs/>
          <w:szCs w:val="24"/>
        </w:rPr>
        <w:t>,</w:t>
      </w:r>
    </w:p>
    <w:p w14:paraId="0D99F47A" w14:textId="725D31D4" w:rsidR="006215A1" w:rsidRPr="00480BB6" w:rsidRDefault="006215A1" w:rsidP="00C76520">
      <w:pPr>
        <w:pStyle w:val="Akapitzlist"/>
        <w:numPr>
          <w:ilvl w:val="0"/>
          <w:numId w:val="17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80BB6">
        <w:rPr>
          <w:rFonts w:ascii="Times New Roman" w:hAnsi="Times New Roman" w:cs="Times New Roman"/>
          <w:bCs/>
          <w:szCs w:val="24"/>
        </w:rPr>
        <w:t>koszty procesu, w tym wydatki poniesione w toku postępowania przez Skarb Państwa ponoszą</w:t>
      </w:r>
      <w:r w:rsidR="00984101" w:rsidRPr="00480BB6">
        <w:rPr>
          <w:rFonts w:ascii="Times New Roman" w:hAnsi="Times New Roman" w:cs="Times New Roman"/>
          <w:bCs/>
          <w:szCs w:val="24"/>
        </w:rPr>
        <w:t xml:space="preserve"> </w:t>
      </w:r>
      <w:r w:rsidRPr="00480BB6">
        <w:rPr>
          <w:rFonts w:ascii="Times New Roman" w:hAnsi="Times New Roman" w:cs="Times New Roman"/>
          <w:bCs/>
          <w:szCs w:val="24"/>
        </w:rPr>
        <w:t>po połowie oskarżyciel prywatny i oskarżony</w:t>
      </w:r>
      <w:r w:rsidR="00984101" w:rsidRPr="00480BB6">
        <w:rPr>
          <w:rFonts w:ascii="Times New Roman" w:hAnsi="Times New Roman" w:cs="Times New Roman"/>
          <w:bCs/>
          <w:szCs w:val="24"/>
        </w:rPr>
        <w:t>.</w:t>
      </w:r>
    </w:p>
    <w:p w14:paraId="399BCF5E" w14:textId="77777777" w:rsidR="0097244F" w:rsidRPr="00F06204" w:rsidRDefault="0097244F" w:rsidP="00C76520">
      <w:pPr>
        <w:spacing w:after="0"/>
        <w:rPr>
          <w:rFonts w:ascii="Times New Roman" w:hAnsi="Times New Roman" w:cs="Times New Roman"/>
          <w:bCs/>
          <w:sz w:val="16"/>
          <w:szCs w:val="16"/>
        </w:rPr>
      </w:pPr>
    </w:p>
    <w:p w14:paraId="78AC7E41" w14:textId="79D305A5" w:rsidR="006215A1" w:rsidRDefault="006215A1" w:rsidP="00C76520">
      <w:pPr>
        <w:pStyle w:val="Akapitzlist"/>
        <w:numPr>
          <w:ilvl w:val="0"/>
          <w:numId w:val="8"/>
        </w:numPr>
        <w:spacing w:after="0"/>
        <w:ind w:left="1134" w:hanging="425"/>
        <w:rPr>
          <w:rFonts w:ascii="Times New Roman" w:hAnsi="Times New Roman" w:cs="Times New Roman"/>
          <w:b/>
          <w:szCs w:val="24"/>
        </w:rPr>
      </w:pPr>
      <w:r w:rsidRPr="00984101">
        <w:rPr>
          <w:rFonts w:ascii="Times New Roman" w:hAnsi="Times New Roman" w:cs="Times New Roman"/>
          <w:b/>
          <w:szCs w:val="24"/>
        </w:rPr>
        <w:t>Niestawiennictwo oskarżyciela prywatnego i jego pełnomocnika na posiedzenie</w:t>
      </w:r>
      <w:r w:rsidR="00480BB6">
        <w:rPr>
          <w:rFonts w:ascii="Times New Roman" w:hAnsi="Times New Roman" w:cs="Times New Roman"/>
          <w:b/>
          <w:szCs w:val="24"/>
        </w:rPr>
        <w:t xml:space="preserve"> </w:t>
      </w:r>
      <w:r w:rsidRPr="00480BB6">
        <w:rPr>
          <w:rFonts w:ascii="Times New Roman" w:hAnsi="Times New Roman" w:cs="Times New Roman"/>
          <w:b/>
          <w:szCs w:val="24"/>
        </w:rPr>
        <w:t>pojednawcze bez usprawiedliwienia skutkuje:</w:t>
      </w:r>
    </w:p>
    <w:p w14:paraId="76F48560" w14:textId="77777777" w:rsidR="00F06204" w:rsidRPr="00480BB6" w:rsidRDefault="00F06204" w:rsidP="00C76520">
      <w:pPr>
        <w:pStyle w:val="Akapitzlist"/>
        <w:spacing w:after="0"/>
        <w:ind w:left="1134"/>
        <w:rPr>
          <w:rFonts w:ascii="Times New Roman" w:hAnsi="Times New Roman" w:cs="Times New Roman"/>
          <w:b/>
          <w:szCs w:val="24"/>
        </w:rPr>
      </w:pPr>
    </w:p>
    <w:p w14:paraId="43C7AC1F" w14:textId="77777777" w:rsidR="00480BB6" w:rsidRDefault="006215A1" w:rsidP="00C76520">
      <w:pPr>
        <w:pStyle w:val="Akapitzlist"/>
        <w:numPr>
          <w:ilvl w:val="0"/>
          <w:numId w:val="18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984101">
        <w:rPr>
          <w:rFonts w:ascii="Times New Roman" w:hAnsi="Times New Roman" w:cs="Times New Roman"/>
          <w:bCs/>
          <w:szCs w:val="24"/>
        </w:rPr>
        <w:t>zwrotem aktu oskarżenia,</w:t>
      </w:r>
    </w:p>
    <w:p w14:paraId="4B866059" w14:textId="77777777" w:rsidR="00480BB6" w:rsidRDefault="006215A1" w:rsidP="00C76520">
      <w:pPr>
        <w:pStyle w:val="Akapitzlist"/>
        <w:numPr>
          <w:ilvl w:val="0"/>
          <w:numId w:val="18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80BB6">
        <w:rPr>
          <w:rFonts w:ascii="Times New Roman" w:hAnsi="Times New Roman" w:cs="Times New Roman"/>
          <w:bCs/>
          <w:szCs w:val="24"/>
        </w:rPr>
        <w:t>odroczeniem posiedzenia pojednawczego,</w:t>
      </w:r>
    </w:p>
    <w:p w14:paraId="65C2B694" w14:textId="5AA3732D" w:rsidR="006215A1" w:rsidRPr="00480BB6" w:rsidRDefault="006215A1" w:rsidP="00C76520">
      <w:pPr>
        <w:pStyle w:val="Akapitzlist"/>
        <w:numPr>
          <w:ilvl w:val="0"/>
          <w:numId w:val="18"/>
        </w:numPr>
        <w:spacing w:after="0"/>
        <w:ind w:left="851" w:hanging="284"/>
        <w:rPr>
          <w:rFonts w:ascii="Times New Roman" w:hAnsi="Times New Roman" w:cs="Times New Roman"/>
          <w:bCs/>
          <w:szCs w:val="24"/>
        </w:rPr>
      </w:pPr>
      <w:r w:rsidRPr="00480BB6">
        <w:rPr>
          <w:rFonts w:ascii="Times New Roman" w:hAnsi="Times New Roman" w:cs="Times New Roman"/>
          <w:bCs/>
          <w:szCs w:val="24"/>
        </w:rPr>
        <w:t>umorzeniem postępowania.</w:t>
      </w:r>
    </w:p>
    <w:p w14:paraId="51D6D25C" w14:textId="77777777" w:rsidR="00AB718C" w:rsidRPr="0097244F" w:rsidRDefault="00AB718C" w:rsidP="00C76520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11A4B43A" w14:textId="1CD35A6D" w:rsidR="00F06204" w:rsidRDefault="00F06204" w:rsidP="00C76520">
      <w:pPr>
        <w:pStyle w:val="Akapitzlist"/>
        <w:numPr>
          <w:ilvl w:val="0"/>
          <w:numId w:val="8"/>
        </w:numPr>
        <w:spacing w:after="0"/>
        <w:ind w:hanging="357"/>
        <w:jc w:val="both"/>
        <w:rPr>
          <w:rFonts w:ascii="Times New Roman" w:hAnsi="Times New Roman" w:cs="Times New Roman"/>
          <w:b/>
          <w:bCs/>
          <w:szCs w:val="24"/>
        </w:rPr>
      </w:pPr>
      <w:r w:rsidRPr="004A4F9D">
        <w:rPr>
          <w:rFonts w:ascii="Times New Roman" w:hAnsi="Times New Roman" w:cs="Times New Roman"/>
          <w:b/>
          <w:bCs/>
          <w:szCs w:val="24"/>
        </w:rPr>
        <w:t>Zgodnie z kodeksem cywilnym jeżeli  ustawa zastrzega dla czynności prawnej formę aktu notarialnego, czynność dokonana bez zachowania tej formy:</w:t>
      </w:r>
    </w:p>
    <w:p w14:paraId="21CBBE48" w14:textId="77777777" w:rsidR="00C76520" w:rsidRPr="004A4F9D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bCs/>
          <w:szCs w:val="24"/>
        </w:rPr>
      </w:pPr>
    </w:p>
    <w:p w14:paraId="5E09AF1A" w14:textId="77777777" w:rsidR="00C76520" w:rsidRDefault="00F06204" w:rsidP="00C76520">
      <w:pPr>
        <w:pStyle w:val="Akapitzlist"/>
        <w:numPr>
          <w:ilvl w:val="0"/>
          <w:numId w:val="34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jest nieważna,</w:t>
      </w:r>
    </w:p>
    <w:p w14:paraId="502F03DF" w14:textId="77777777" w:rsidR="00C76520" w:rsidRDefault="00F06204" w:rsidP="00C76520">
      <w:pPr>
        <w:pStyle w:val="Akapitzlist"/>
        <w:numPr>
          <w:ilvl w:val="0"/>
          <w:numId w:val="34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jest bezskuteczna,</w:t>
      </w:r>
    </w:p>
    <w:p w14:paraId="72298D73" w14:textId="4E4BE222" w:rsidR="00F06204" w:rsidRPr="00C76520" w:rsidRDefault="00F06204" w:rsidP="00C76520">
      <w:pPr>
        <w:pStyle w:val="Akapitzlist"/>
        <w:numPr>
          <w:ilvl w:val="0"/>
          <w:numId w:val="34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 xml:space="preserve">jest ważna, jeśli na jej podstawie osoba nabywa prawo lub zostaje zwolniona od obowiązku. </w:t>
      </w:r>
    </w:p>
    <w:p w14:paraId="3F246685" w14:textId="77777777" w:rsidR="00F06204" w:rsidRDefault="00F06204" w:rsidP="00C7652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14:paraId="727DCBF6" w14:textId="77777777" w:rsidR="00F06204" w:rsidRPr="004A4F9D" w:rsidRDefault="00F06204" w:rsidP="00C7652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14:paraId="5F069FCA" w14:textId="61FBF0BA" w:rsidR="00F06204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4A4F9D">
        <w:rPr>
          <w:rFonts w:ascii="Times New Roman" w:hAnsi="Times New Roman" w:cs="Times New Roman"/>
          <w:b/>
          <w:szCs w:val="24"/>
        </w:rPr>
        <w:t>Zgodnie z kodeksem cywilnym bieg przedawnienia roszczenia rozpoczyna się:</w:t>
      </w:r>
    </w:p>
    <w:p w14:paraId="69F34FA6" w14:textId="77777777" w:rsidR="00C76520" w:rsidRPr="004A4F9D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szCs w:val="24"/>
        </w:rPr>
      </w:pPr>
    </w:p>
    <w:p w14:paraId="077CC30F" w14:textId="77777777" w:rsidR="00C76520" w:rsidRDefault="00F06204" w:rsidP="00C76520">
      <w:pPr>
        <w:pStyle w:val="Akapitzlist"/>
        <w:numPr>
          <w:ilvl w:val="0"/>
          <w:numId w:val="35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od dnia wydania wyroku uwzględniającego powództwo o to roszczenie,</w:t>
      </w:r>
    </w:p>
    <w:p w14:paraId="224C4C91" w14:textId="77777777" w:rsidR="00C76520" w:rsidRDefault="00F06204" w:rsidP="00C76520">
      <w:pPr>
        <w:pStyle w:val="Akapitzlist"/>
        <w:numPr>
          <w:ilvl w:val="0"/>
          <w:numId w:val="35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 xml:space="preserve">po upływie 3 lat od bezskutecznego upływu terminu zapłaty w przypadku roszczenia pieniężnego, </w:t>
      </w:r>
    </w:p>
    <w:p w14:paraId="2A54A6F4" w14:textId="61EB7DF7" w:rsidR="00F06204" w:rsidRPr="00C76520" w:rsidRDefault="00F06204" w:rsidP="00C76520">
      <w:pPr>
        <w:pStyle w:val="Akapitzlist"/>
        <w:numPr>
          <w:ilvl w:val="0"/>
          <w:numId w:val="35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od dnia, w którym roszczenie stało się wymagalne.</w:t>
      </w:r>
    </w:p>
    <w:p w14:paraId="0C95AD2B" w14:textId="77777777" w:rsidR="00F06204" w:rsidRPr="004A4F9D" w:rsidRDefault="00F06204" w:rsidP="00C7652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14:paraId="65210BE2" w14:textId="77777777" w:rsidR="00F06204" w:rsidRPr="00C76520" w:rsidRDefault="00F06204" w:rsidP="00C76520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b/>
          <w:szCs w:val="24"/>
        </w:rPr>
        <w:t>Zgodnie z kodeksem cywilnym, do rozporządzenia rzeczą wspólną oraz do innych czynności przekraczających zakres zwykłego zarządu rzeczą wspólną potrzebna jest zgoda:</w:t>
      </w:r>
    </w:p>
    <w:p w14:paraId="597EB3E6" w14:textId="77777777" w:rsidR="00C76520" w:rsidRPr="004A4F9D" w:rsidRDefault="00C76520" w:rsidP="00C76520">
      <w:pPr>
        <w:pStyle w:val="Akapitzlist"/>
        <w:spacing w:after="0"/>
        <w:ind w:left="1134"/>
        <w:jc w:val="both"/>
        <w:rPr>
          <w:rFonts w:ascii="Times New Roman" w:hAnsi="Times New Roman" w:cs="Times New Roman"/>
          <w:szCs w:val="24"/>
        </w:rPr>
      </w:pPr>
    </w:p>
    <w:p w14:paraId="515804FB" w14:textId="77777777" w:rsidR="00C76520" w:rsidRDefault="00F06204" w:rsidP="00C76520">
      <w:pPr>
        <w:pStyle w:val="Akapitzlist"/>
        <w:numPr>
          <w:ilvl w:val="0"/>
          <w:numId w:val="36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większości współwłaścicieli,</w:t>
      </w:r>
    </w:p>
    <w:p w14:paraId="1B962AA6" w14:textId="77777777" w:rsidR="00C76520" w:rsidRPr="00C76520" w:rsidRDefault="00F06204" w:rsidP="00C76520">
      <w:pPr>
        <w:pStyle w:val="Akapitzlist"/>
        <w:numPr>
          <w:ilvl w:val="0"/>
          <w:numId w:val="36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bCs/>
          <w:szCs w:val="24"/>
        </w:rPr>
        <w:t>wszystkich współwłaścicieli,</w:t>
      </w:r>
    </w:p>
    <w:p w14:paraId="0FCA5F67" w14:textId="3B2528AC" w:rsidR="00F06204" w:rsidRPr="00C76520" w:rsidRDefault="00F06204" w:rsidP="00C76520">
      <w:pPr>
        <w:pStyle w:val="Akapitzlist"/>
        <w:numPr>
          <w:ilvl w:val="0"/>
          <w:numId w:val="36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współwłaścicieli posiadających co najmniej 2/3 udziałów we współwłasności.</w:t>
      </w:r>
    </w:p>
    <w:p w14:paraId="4EFFA4EF" w14:textId="77777777" w:rsidR="00F06204" w:rsidRPr="00F06204" w:rsidRDefault="00F06204" w:rsidP="00C76520">
      <w:pPr>
        <w:spacing w:after="0"/>
        <w:jc w:val="both"/>
        <w:rPr>
          <w:rFonts w:ascii="Times New Roman" w:hAnsi="Times New Roman" w:cs="Times New Roman"/>
          <w:szCs w:val="24"/>
        </w:rPr>
      </w:pPr>
    </w:p>
    <w:p w14:paraId="4067451B" w14:textId="77777777" w:rsidR="00F06204" w:rsidRPr="00C76520" w:rsidRDefault="00F06204" w:rsidP="00C76520">
      <w:pPr>
        <w:pStyle w:val="Akapitzlist"/>
        <w:numPr>
          <w:ilvl w:val="0"/>
          <w:numId w:val="8"/>
        </w:numPr>
        <w:spacing w:after="0"/>
        <w:ind w:left="1134" w:hanging="425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b/>
          <w:bCs/>
          <w:szCs w:val="24"/>
        </w:rPr>
        <w:t>Zgodnie z kodeksem cywilnym, użytkowanie jest:</w:t>
      </w:r>
    </w:p>
    <w:p w14:paraId="5CE2AD23" w14:textId="77777777" w:rsidR="00C76520" w:rsidRPr="004A4F9D" w:rsidRDefault="00C76520" w:rsidP="00C76520">
      <w:pPr>
        <w:pStyle w:val="Akapitzlist"/>
        <w:spacing w:after="0"/>
        <w:ind w:left="1134"/>
        <w:jc w:val="both"/>
        <w:rPr>
          <w:rFonts w:ascii="Times New Roman" w:hAnsi="Times New Roman" w:cs="Times New Roman"/>
          <w:szCs w:val="24"/>
        </w:rPr>
      </w:pPr>
    </w:p>
    <w:p w14:paraId="0AB0E3ED" w14:textId="77777777" w:rsidR="00C76520" w:rsidRDefault="00F06204" w:rsidP="00C76520">
      <w:pPr>
        <w:pStyle w:val="Akapitzlist"/>
        <w:numPr>
          <w:ilvl w:val="0"/>
          <w:numId w:val="37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lastRenderedPageBreak/>
        <w:t>zbywalne,</w:t>
      </w:r>
    </w:p>
    <w:p w14:paraId="6527CA46" w14:textId="77777777" w:rsidR="00C76520" w:rsidRDefault="00F06204" w:rsidP="00C76520">
      <w:pPr>
        <w:pStyle w:val="Akapitzlist"/>
        <w:numPr>
          <w:ilvl w:val="0"/>
          <w:numId w:val="37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zbywalne co do rzeczy ruchomych, a niezbywalne w odniesieniu do nieruchomości,</w:t>
      </w:r>
    </w:p>
    <w:p w14:paraId="7AE7365B" w14:textId="03C2D9BD" w:rsidR="00F06204" w:rsidRPr="00C76520" w:rsidRDefault="00F06204" w:rsidP="00C76520">
      <w:pPr>
        <w:pStyle w:val="Akapitzlist"/>
        <w:numPr>
          <w:ilvl w:val="0"/>
          <w:numId w:val="37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bCs/>
          <w:szCs w:val="24"/>
        </w:rPr>
        <w:t>niezbywalne.</w:t>
      </w:r>
    </w:p>
    <w:p w14:paraId="2652DB00" w14:textId="77777777" w:rsidR="00F06204" w:rsidRPr="004A4F9D" w:rsidRDefault="00F06204" w:rsidP="00C76520">
      <w:pPr>
        <w:spacing w:after="0"/>
        <w:ind w:left="720"/>
        <w:jc w:val="both"/>
        <w:rPr>
          <w:rFonts w:ascii="Times New Roman" w:hAnsi="Times New Roman" w:cs="Times New Roman"/>
          <w:szCs w:val="24"/>
        </w:rPr>
      </w:pPr>
    </w:p>
    <w:p w14:paraId="381FB400" w14:textId="77777777" w:rsidR="00F06204" w:rsidRDefault="00F06204" w:rsidP="00C76520">
      <w:pPr>
        <w:pStyle w:val="Akapitzlist"/>
        <w:numPr>
          <w:ilvl w:val="0"/>
          <w:numId w:val="8"/>
        </w:numPr>
        <w:spacing w:after="0"/>
        <w:ind w:left="1134" w:hanging="425"/>
        <w:rPr>
          <w:rFonts w:ascii="Times New Roman" w:hAnsi="Times New Roman" w:cs="Times New Roman"/>
          <w:b/>
          <w:szCs w:val="24"/>
        </w:rPr>
      </w:pPr>
      <w:r w:rsidRPr="004A4F9D">
        <w:rPr>
          <w:rFonts w:ascii="Times New Roman" w:hAnsi="Times New Roman" w:cs="Times New Roman"/>
          <w:b/>
          <w:szCs w:val="24"/>
        </w:rPr>
        <w:t>Zgodnie z  kodeksem cywilnym zrzeczenie się dziedziczenia następuje na podstawie:</w:t>
      </w:r>
    </w:p>
    <w:p w14:paraId="7E9AFC5A" w14:textId="77777777" w:rsidR="00C76520" w:rsidRPr="004A4F9D" w:rsidRDefault="00C76520" w:rsidP="00C76520">
      <w:pPr>
        <w:pStyle w:val="Akapitzlist"/>
        <w:spacing w:after="0"/>
        <w:ind w:left="1134"/>
        <w:rPr>
          <w:rFonts w:ascii="Times New Roman" w:hAnsi="Times New Roman" w:cs="Times New Roman"/>
          <w:b/>
          <w:szCs w:val="24"/>
        </w:rPr>
      </w:pPr>
    </w:p>
    <w:p w14:paraId="3AF1A372" w14:textId="77777777" w:rsidR="00C76520" w:rsidRDefault="00F06204" w:rsidP="00C76520">
      <w:pPr>
        <w:pStyle w:val="Akapitzlist"/>
        <w:numPr>
          <w:ilvl w:val="0"/>
          <w:numId w:val="38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umowy między spadkobiercą ustawowym a przyszłym spadkodawcą,</w:t>
      </w:r>
    </w:p>
    <w:p w14:paraId="29299453" w14:textId="77777777" w:rsidR="00C76520" w:rsidRDefault="00F06204" w:rsidP="00C76520">
      <w:pPr>
        <w:pStyle w:val="Akapitzlist"/>
        <w:numPr>
          <w:ilvl w:val="0"/>
          <w:numId w:val="38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umowy między spadkobiercami,</w:t>
      </w:r>
    </w:p>
    <w:p w14:paraId="0B0265F1" w14:textId="6AD28447" w:rsidR="00F06204" w:rsidRPr="00C76520" w:rsidRDefault="00F06204" w:rsidP="00C76520">
      <w:pPr>
        <w:pStyle w:val="Akapitzlist"/>
        <w:numPr>
          <w:ilvl w:val="0"/>
          <w:numId w:val="38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oświadczenia woli spadkobiercy ustawowego złożonego w terminie sześciu miesięcy od otwarcia spadku.</w:t>
      </w:r>
    </w:p>
    <w:p w14:paraId="760D85FF" w14:textId="77777777" w:rsidR="00F06204" w:rsidRDefault="00F06204" w:rsidP="00C76520">
      <w:p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</w:p>
    <w:p w14:paraId="7FDA715B" w14:textId="77777777" w:rsidR="00F06204" w:rsidRPr="004A4F9D" w:rsidRDefault="00F06204" w:rsidP="00C76520">
      <w:p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</w:p>
    <w:p w14:paraId="7A3BBBA6" w14:textId="1AD01018" w:rsidR="00F06204" w:rsidRDefault="00F06204" w:rsidP="00C76520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Cs w:val="24"/>
        </w:rPr>
      </w:pPr>
      <w:r w:rsidRPr="004A4F9D">
        <w:rPr>
          <w:rFonts w:ascii="Times New Roman" w:hAnsi="Times New Roman" w:cs="Times New Roman"/>
          <w:b/>
          <w:szCs w:val="24"/>
        </w:rPr>
        <w:t>Zgodnie z kodeksem cywilnym karę umowną można zastrzec z tytułu naprawienia szkody wynikłej z niewykonania lub nienależytego wykonania:</w:t>
      </w:r>
    </w:p>
    <w:p w14:paraId="75C1ECD5" w14:textId="77777777" w:rsidR="00C76520" w:rsidRPr="004A4F9D" w:rsidRDefault="00C76520" w:rsidP="00C76520">
      <w:pPr>
        <w:pStyle w:val="Akapitzlist"/>
        <w:spacing w:after="0"/>
        <w:ind w:left="1069"/>
        <w:rPr>
          <w:rFonts w:ascii="Times New Roman" w:hAnsi="Times New Roman" w:cs="Times New Roman"/>
          <w:b/>
          <w:szCs w:val="24"/>
        </w:rPr>
      </w:pPr>
    </w:p>
    <w:p w14:paraId="2AFCD40A" w14:textId="77777777" w:rsidR="00C76520" w:rsidRDefault="00F06204" w:rsidP="00C76520">
      <w:pPr>
        <w:pStyle w:val="Akapitzlist"/>
        <w:numPr>
          <w:ilvl w:val="0"/>
          <w:numId w:val="40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wyłącznie zobowiązania pieniężnego,</w:t>
      </w:r>
    </w:p>
    <w:p w14:paraId="153553BD" w14:textId="77777777" w:rsidR="00C76520" w:rsidRDefault="00F06204" w:rsidP="00C76520">
      <w:pPr>
        <w:pStyle w:val="Akapitzlist"/>
        <w:numPr>
          <w:ilvl w:val="0"/>
          <w:numId w:val="40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wyłącznie zobowiązania niepieniężnego,</w:t>
      </w:r>
    </w:p>
    <w:p w14:paraId="29DDED7E" w14:textId="201D0AD5" w:rsidR="00F06204" w:rsidRPr="00C76520" w:rsidRDefault="00F06204" w:rsidP="00C76520">
      <w:pPr>
        <w:pStyle w:val="Akapitzlist"/>
        <w:numPr>
          <w:ilvl w:val="0"/>
          <w:numId w:val="40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zobowiązania pieniężnego lub niepieniężnego.</w:t>
      </w:r>
    </w:p>
    <w:p w14:paraId="333E3862" w14:textId="77777777" w:rsidR="00F06204" w:rsidRPr="004A4F9D" w:rsidRDefault="00F06204" w:rsidP="00C76520">
      <w:pPr>
        <w:pStyle w:val="Akapitzlist"/>
        <w:spacing w:after="0"/>
        <w:rPr>
          <w:rFonts w:ascii="Times New Roman" w:hAnsi="Times New Roman" w:cs="Times New Roman"/>
          <w:b/>
          <w:szCs w:val="24"/>
        </w:rPr>
      </w:pPr>
    </w:p>
    <w:p w14:paraId="7505E08A" w14:textId="17518256" w:rsidR="00F06204" w:rsidRDefault="00F06204" w:rsidP="00C76520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b/>
          <w:szCs w:val="24"/>
        </w:rPr>
      </w:pPr>
      <w:r w:rsidRPr="004A4F9D">
        <w:rPr>
          <w:rFonts w:ascii="Times New Roman" w:hAnsi="Times New Roman" w:cs="Times New Roman"/>
          <w:b/>
          <w:szCs w:val="24"/>
        </w:rPr>
        <w:t>Zgodnie z kodeksem postępowania cywilnego sąd w postępowaniu cywilnym</w:t>
      </w:r>
      <w:r w:rsidR="00C76520">
        <w:rPr>
          <w:rFonts w:ascii="Times New Roman" w:hAnsi="Times New Roman" w:cs="Times New Roman"/>
          <w:b/>
          <w:szCs w:val="24"/>
        </w:rPr>
        <w:t>:</w:t>
      </w:r>
    </w:p>
    <w:p w14:paraId="15CDE832" w14:textId="77777777" w:rsidR="00C76520" w:rsidRPr="004A4F9D" w:rsidRDefault="00C76520" w:rsidP="00C76520">
      <w:pPr>
        <w:pStyle w:val="Akapitzlist"/>
        <w:spacing w:after="0"/>
        <w:ind w:left="1069"/>
        <w:rPr>
          <w:rFonts w:ascii="Times New Roman" w:hAnsi="Times New Roman" w:cs="Times New Roman"/>
          <w:b/>
          <w:szCs w:val="24"/>
        </w:rPr>
      </w:pPr>
    </w:p>
    <w:p w14:paraId="64AC5A21" w14:textId="77777777" w:rsidR="00C76520" w:rsidRPr="00C76520" w:rsidRDefault="00C76520" w:rsidP="00C76520">
      <w:pPr>
        <w:pStyle w:val="Akapitzlist"/>
        <w:numPr>
          <w:ilvl w:val="0"/>
          <w:numId w:val="41"/>
        </w:numPr>
        <w:spacing w:after="0"/>
        <w:ind w:left="851" w:hanging="284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>j</w:t>
      </w:r>
      <w:r w:rsidR="00F06204" w:rsidRPr="004A4F9D">
        <w:rPr>
          <w:rFonts w:ascii="Times New Roman" w:hAnsi="Times New Roman" w:cs="Times New Roman"/>
          <w:szCs w:val="24"/>
        </w:rPr>
        <w:t>est związany ustaleniami każdego prawomocnego wyroku wydanego w postępowaniu karnym,</w:t>
      </w:r>
    </w:p>
    <w:p w14:paraId="50C6C167" w14:textId="77777777" w:rsidR="00C76520" w:rsidRPr="00C76520" w:rsidRDefault="00F06204" w:rsidP="00C76520">
      <w:pPr>
        <w:pStyle w:val="Akapitzlist"/>
        <w:numPr>
          <w:ilvl w:val="0"/>
          <w:numId w:val="41"/>
        </w:numPr>
        <w:spacing w:after="0"/>
        <w:ind w:left="851" w:hanging="284"/>
        <w:rPr>
          <w:rFonts w:ascii="Times New Roman" w:hAnsi="Times New Roman" w:cs="Times New Roman"/>
          <w:b/>
          <w:szCs w:val="24"/>
        </w:rPr>
      </w:pPr>
      <w:r w:rsidRPr="00C76520">
        <w:rPr>
          <w:rFonts w:ascii="Times New Roman" w:hAnsi="Times New Roman" w:cs="Times New Roman"/>
          <w:szCs w:val="24"/>
        </w:rPr>
        <w:t>jest związany ustaleniami wydanego w postępowaniu karnym prawomocnego wyroku skazującego co do popełnienia przestępstwa,</w:t>
      </w:r>
    </w:p>
    <w:p w14:paraId="2BFFE831" w14:textId="190ADCD6" w:rsidR="00F06204" w:rsidRPr="00C76520" w:rsidRDefault="00F06204" w:rsidP="00C76520">
      <w:pPr>
        <w:pStyle w:val="Akapitzlist"/>
        <w:numPr>
          <w:ilvl w:val="0"/>
          <w:numId w:val="41"/>
        </w:numPr>
        <w:spacing w:after="0"/>
        <w:ind w:left="851" w:hanging="284"/>
        <w:rPr>
          <w:rFonts w:ascii="Times New Roman" w:hAnsi="Times New Roman" w:cs="Times New Roman"/>
          <w:b/>
          <w:szCs w:val="24"/>
        </w:rPr>
      </w:pPr>
      <w:r w:rsidRPr="00C76520">
        <w:rPr>
          <w:rFonts w:ascii="Times New Roman" w:hAnsi="Times New Roman" w:cs="Times New Roman"/>
          <w:szCs w:val="24"/>
        </w:rPr>
        <w:t>nie jest związany ustaleniami żadnego prawomocnego wyroku wydanego w postępowaniu karnym.</w:t>
      </w:r>
    </w:p>
    <w:p w14:paraId="137B6E2E" w14:textId="77777777" w:rsidR="00F06204" w:rsidRPr="004A4F9D" w:rsidRDefault="00F06204" w:rsidP="00C76520">
      <w:pPr>
        <w:pStyle w:val="Akapitzlist"/>
        <w:spacing w:after="0"/>
        <w:rPr>
          <w:rFonts w:ascii="Times New Roman" w:hAnsi="Times New Roman" w:cs="Times New Roman"/>
          <w:szCs w:val="24"/>
        </w:rPr>
      </w:pPr>
    </w:p>
    <w:p w14:paraId="013E8E0A" w14:textId="77777777" w:rsidR="00F06204" w:rsidRDefault="00F06204" w:rsidP="00C76520">
      <w:p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</w:p>
    <w:p w14:paraId="0706C51E" w14:textId="77777777" w:rsidR="00C76520" w:rsidRDefault="00C76520" w:rsidP="00C76520">
      <w:p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</w:p>
    <w:p w14:paraId="7C293B50" w14:textId="77777777" w:rsidR="00C76520" w:rsidRDefault="00C76520" w:rsidP="00C76520">
      <w:p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</w:p>
    <w:p w14:paraId="053B6446" w14:textId="77777777" w:rsidR="00C76520" w:rsidRPr="00C76520" w:rsidRDefault="00C76520" w:rsidP="00C76520">
      <w:p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</w:p>
    <w:p w14:paraId="57DBD95E" w14:textId="35DFD2B1" w:rsidR="00F06204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  <w:r w:rsidRPr="00F06204">
        <w:rPr>
          <w:rFonts w:ascii="Times New Roman" w:hAnsi="Times New Roman" w:cs="Times New Roman"/>
          <w:b/>
          <w:bCs/>
          <w:szCs w:val="24"/>
        </w:rPr>
        <w:t>Zgodnie z kodeksem postępowania cywilnego asystent sędziego:</w:t>
      </w:r>
    </w:p>
    <w:p w14:paraId="1A2A340A" w14:textId="77777777" w:rsidR="00C76520" w:rsidRPr="00F06204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bCs/>
          <w:szCs w:val="24"/>
        </w:rPr>
      </w:pPr>
    </w:p>
    <w:p w14:paraId="043BCC2E" w14:textId="77777777" w:rsidR="00C76520" w:rsidRDefault="00F06204" w:rsidP="00C76520">
      <w:pPr>
        <w:pStyle w:val="Akapitzlist"/>
        <w:numPr>
          <w:ilvl w:val="0"/>
          <w:numId w:val="42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może wydawać zarządzenia, z wyjątkiem zarządzenia o zwrocie pozwu,</w:t>
      </w:r>
    </w:p>
    <w:p w14:paraId="0CCD955C" w14:textId="77777777" w:rsidR="00C76520" w:rsidRDefault="00F06204" w:rsidP="00C76520">
      <w:pPr>
        <w:pStyle w:val="Akapitzlist"/>
        <w:numPr>
          <w:ilvl w:val="0"/>
          <w:numId w:val="42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może wydawać zarządzenia, z wyjątkiem zarządzenia o zwrocie pisma procesowego, w tym pozwu,</w:t>
      </w:r>
    </w:p>
    <w:p w14:paraId="2211D15D" w14:textId="762F39E9" w:rsidR="00F06204" w:rsidRPr="00C76520" w:rsidRDefault="00F06204" w:rsidP="00C76520">
      <w:pPr>
        <w:pStyle w:val="Akapitzlist"/>
        <w:numPr>
          <w:ilvl w:val="0"/>
          <w:numId w:val="42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nie ma uprawnień do wydawania zarządzeń.</w:t>
      </w:r>
    </w:p>
    <w:p w14:paraId="20999AE7" w14:textId="77777777" w:rsidR="00F06204" w:rsidRPr="004A4F9D" w:rsidRDefault="00F06204" w:rsidP="00C76520">
      <w:pPr>
        <w:pStyle w:val="Akapitzlist"/>
        <w:spacing w:after="0"/>
        <w:ind w:left="1080"/>
        <w:jc w:val="both"/>
        <w:rPr>
          <w:rFonts w:ascii="Times New Roman" w:hAnsi="Times New Roman" w:cs="Times New Roman"/>
          <w:szCs w:val="24"/>
        </w:rPr>
      </w:pPr>
    </w:p>
    <w:p w14:paraId="3FD859A6" w14:textId="5EA0DB1D" w:rsidR="00F06204" w:rsidRPr="00C76520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  <w:r w:rsidRPr="004A4F9D">
        <w:rPr>
          <w:rFonts w:ascii="Times New Roman" w:hAnsi="Times New Roman" w:cs="Times New Roman"/>
          <w:b/>
          <w:bCs/>
          <w:szCs w:val="24"/>
        </w:rPr>
        <w:t xml:space="preserve">Zgodnie z kodeksem postępowania cywilnego </w:t>
      </w:r>
      <w:r w:rsidRPr="004A4F9D">
        <w:rPr>
          <w:rFonts w:ascii="Times New Roman" w:eastAsia="Times New Roman" w:hAnsi="Times New Roman" w:cs="Times New Roman"/>
          <w:b/>
          <w:bCs/>
          <w:kern w:val="0"/>
          <w:szCs w:val="24"/>
          <w:lang w:eastAsia="pl-PL"/>
          <w14:ligatures w14:val="none"/>
        </w:rPr>
        <w:t>wniosek o wyłączenie sędziego oparty wyłącznie na okolicznościach związanych z rozstrzygnięciem przez sąd o dowodach należy:</w:t>
      </w:r>
    </w:p>
    <w:p w14:paraId="0EA50D0E" w14:textId="77777777" w:rsidR="00C76520" w:rsidRPr="004A4F9D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bCs/>
          <w:szCs w:val="24"/>
        </w:rPr>
      </w:pPr>
    </w:p>
    <w:p w14:paraId="39001612" w14:textId="77777777" w:rsidR="00C76520" w:rsidRPr="00C76520" w:rsidRDefault="00F06204" w:rsidP="00C76520">
      <w:pPr>
        <w:pStyle w:val="Akapitzlist"/>
        <w:numPr>
          <w:ilvl w:val="0"/>
          <w:numId w:val="43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  <w:t>oddalić,</w:t>
      </w:r>
    </w:p>
    <w:p w14:paraId="41DB8CD3" w14:textId="77777777" w:rsidR="00C76520" w:rsidRDefault="00F06204" w:rsidP="00C76520">
      <w:pPr>
        <w:pStyle w:val="Akapitzlist"/>
        <w:numPr>
          <w:ilvl w:val="0"/>
          <w:numId w:val="43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lastRenderedPageBreak/>
        <w:t>odrzucić,</w:t>
      </w:r>
    </w:p>
    <w:p w14:paraId="25D580CC" w14:textId="5B6EB9D2" w:rsidR="00F06204" w:rsidRPr="00C76520" w:rsidRDefault="00F06204" w:rsidP="00C76520">
      <w:pPr>
        <w:pStyle w:val="Akapitzlist"/>
        <w:numPr>
          <w:ilvl w:val="0"/>
          <w:numId w:val="43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pozostawić w aktach sprawy bez żadnych dalszych czynności.</w:t>
      </w:r>
    </w:p>
    <w:p w14:paraId="0ABAD3C0" w14:textId="77777777" w:rsidR="00F06204" w:rsidRPr="004A4F9D" w:rsidRDefault="00F06204" w:rsidP="00C76520">
      <w:pPr>
        <w:spacing w:after="0"/>
        <w:jc w:val="both"/>
        <w:rPr>
          <w:rFonts w:ascii="Times New Roman" w:hAnsi="Times New Roman" w:cs="Times New Roman"/>
          <w:bCs/>
          <w:szCs w:val="24"/>
        </w:rPr>
      </w:pPr>
    </w:p>
    <w:p w14:paraId="3C5A24B9" w14:textId="77777777" w:rsidR="00F06204" w:rsidRPr="004A4F9D" w:rsidRDefault="00F06204" w:rsidP="00C76520">
      <w:pPr>
        <w:pStyle w:val="Akapitzlist"/>
        <w:spacing w:after="0"/>
        <w:ind w:left="1080"/>
        <w:jc w:val="both"/>
        <w:rPr>
          <w:rFonts w:ascii="Times New Roman" w:hAnsi="Times New Roman" w:cs="Times New Roman"/>
          <w:bCs/>
          <w:szCs w:val="24"/>
        </w:rPr>
      </w:pPr>
    </w:p>
    <w:p w14:paraId="693F9AFB" w14:textId="49A71410" w:rsidR="00F06204" w:rsidRPr="00C76520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b/>
          <w:bCs/>
          <w:szCs w:val="24"/>
        </w:rPr>
        <w:t>Zgodnie z Kodeksem postępowania cywilnego, do właściwości sądu okręgowego jako sądu pierwszej instancji należą sprawy o:</w:t>
      </w:r>
    </w:p>
    <w:p w14:paraId="329B2D37" w14:textId="77777777" w:rsidR="00C76520" w:rsidRPr="004A4F9D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szCs w:val="24"/>
        </w:rPr>
      </w:pPr>
    </w:p>
    <w:p w14:paraId="7211B5A4" w14:textId="77777777" w:rsidR="00C76520" w:rsidRDefault="00F06204" w:rsidP="00C76520">
      <w:pPr>
        <w:pStyle w:val="Akapitzlist"/>
        <w:numPr>
          <w:ilvl w:val="0"/>
          <w:numId w:val="44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ochronę posiadania,</w:t>
      </w:r>
    </w:p>
    <w:p w14:paraId="79582D89" w14:textId="77777777" w:rsidR="00C76520" w:rsidRDefault="00F06204" w:rsidP="00C76520">
      <w:pPr>
        <w:pStyle w:val="Akapitzlist"/>
        <w:numPr>
          <w:ilvl w:val="0"/>
          <w:numId w:val="44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rozwiązanie przysposobienia,</w:t>
      </w:r>
    </w:p>
    <w:p w14:paraId="4AD26E30" w14:textId="3CADF9E2" w:rsidR="00F06204" w:rsidRPr="00C76520" w:rsidRDefault="00F06204" w:rsidP="00C76520">
      <w:pPr>
        <w:pStyle w:val="Akapitzlist"/>
        <w:numPr>
          <w:ilvl w:val="0"/>
          <w:numId w:val="44"/>
        </w:numPr>
        <w:spacing w:after="0"/>
        <w:ind w:left="851" w:hanging="284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bCs/>
          <w:szCs w:val="24"/>
        </w:rPr>
        <w:t>odszkodowanie z tytułu szkody wyrządzonej przez wydanie prawomocnego orzeczenia  niezgodnego z prawem.</w:t>
      </w:r>
    </w:p>
    <w:p w14:paraId="517B7279" w14:textId="77777777" w:rsidR="00C76520" w:rsidRPr="008015A2" w:rsidRDefault="00C76520" w:rsidP="00C76520">
      <w:pPr>
        <w:pStyle w:val="Akapitzlist"/>
        <w:spacing w:after="0"/>
        <w:ind w:left="1080"/>
        <w:jc w:val="both"/>
        <w:rPr>
          <w:rFonts w:ascii="Times New Roman" w:hAnsi="Times New Roman" w:cs="Times New Roman"/>
          <w:bCs/>
          <w:szCs w:val="24"/>
        </w:rPr>
      </w:pPr>
    </w:p>
    <w:p w14:paraId="05DA112A" w14:textId="3B2A0C00" w:rsidR="00F06204" w:rsidRPr="00C76520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4A4F9D">
        <w:rPr>
          <w:rFonts w:ascii="Times New Roman" w:eastAsia="Times New Roman" w:hAnsi="Times New Roman" w:cs="Times New Roman"/>
          <w:b/>
          <w:color w:val="333333"/>
          <w:kern w:val="0"/>
          <w:szCs w:val="24"/>
          <w:lang w:eastAsia="pl-PL"/>
          <w14:ligatures w14:val="none"/>
        </w:rPr>
        <w:t>Zgodnie z kodeksem postępowania cywilnego  pismo, które podlega opłacie w wysokości stałej lub stosunkowej obliczonej od wskazanej przez stronę wartości przedmiotu sporu wniesione przez adwokata lub radcę prawnego, od którego nie została uiszczona opłata, przewodniczący :</w:t>
      </w:r>
    </w:p>
    <w:p w14:paraId="6E3E68C6" w14:textId="77777777" w:rsidR="00C76520" w:rsidRPr="004A4F9D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szCs w:val="24"/>
        </w:rPr>
      </w:pPr>
    </w:p>
    <w:p w14:paraId="6AE6D364" w14:textId="77777777" w:rsidR="00C76520" w:rsidRPr="00C76520" w:rsidRDefault="00F06204" w:rsidP="00C76520">
      <w:pPr>
        <w:pStyle w:val="Akapitzlist"/>
        <w:numPr>
          <w:ilvl w:val="0"/>
          <w:numId w:val="45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4A4F9D">
        <w:rPr>
          <w:rFonts w:ascii="Times New Roman" w:eastAsia="Times New Roman" w:hAnsi="Times New Roman" w:cs="Times New Roman"/>
          <w:color w:val="333333"/>
          <w:kern w:val="0"/>
          <w:szCs w:val="24"/>
          <w:lang w:eastAsia="pl-PL"/>
          <w14:ligatures w14:val="none"/>
        </w:rPr>
        <w:t>odrzuca,</w:t>
      </w:r>
    </w:p>
    <w:p w14:paraId="0A0314A9" w14:textId="77777777" w:rsidR="00C76520" w:rsidRPr="00C76520" w:rsidRDefault="00F06204" w:rsidP="00C76520">
      <w:pPr>
        <w:pStyle w:val="Akapitzlist"/>
        <w:numPr>
          <w:ilvl w:val="0"/>
          <w:numId w:val="45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eastAsia="Times New Roman" w:hAnsi="Times New Roman" w:cs="Times New Roman"/>
          <w:color w:val="333333"/>
          <w:kern w:val="0"/>
          <w:szCs w:val="24"/>
          <w:lang w:eastAsia="pl-PL"/>
          <w14:ligatures w14:val="none"/>
        </w:rPr>
        <w:t xml:space="preserve">zwraca bez wezwania o uiszczenie opłaty, </w:t>
      </w:r>
    </w:p>
    <w:p w14:paraId="612624F9" w14:textId="5D150238" w:rsidR="00F06204" w:rsidRPr="00C76520" w:rsidRDefault="00F06204" w:rsidP="00C76520">
      <w:pPr>
        <w:pStyle w:val="Akapitzlist"/>
        <w:numPr>
          <w:ilvl w:val="0"/>
          <w:numId w:val="45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eastAsia="Times New Roman" w:hAnsi="Times New Roman" w:cs="Times New Roman"/>
          <w:color w:val="333333"/>
          <w:kern w:val="0"/>
          <w:szCs w:val="24"/>
          <w:lang w:eastAsia="pl-PL"/>
          <w14:ligatures w14:val="none"/>
        </w:rPr>
        <w:t>zwraca po uprzednim bezskutecznym wezwaniu do uiszczenia opłaty w terminie tygodniowym.</w:t>
      </w:r>
    </w:p>
    <w:p w14:paraId="3B10AFE7" w14:textId="77777777" w:rsidR="00F06204" w:rsidRPr="00C76520" w:rsidRDefault="00F06204" w:rsidP="00C76520">
      <w:pPr>
        <w:spacing w:after="0"/>
        <w:rPr>
          <w:rFonts w:ascii="Times New Roman" w:hAnsi="Times New Roman" w:cs="Times New Roman"/>
          <w:szCs w:val="24"/>
        </w:rPr>
      </w:pPr>
    </w:p>
    <w:p w14:paraId="0A38F8ED" w14:textId="620318B2" w:rsidR="00F06204" w:rsidRDefault="00F06204" w:rsidP="00C76520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b/>
          <w:bCs/>
          <w:szCs w:val="24"/>
        </w:rPr>
      </w:pPr>
      <w:r w:rsidRPr="004A4F9D">
        <w:rPr>
          <w:rFonts w:ascii="Times New Roman" w:hAnsi="Times New Roman" w:cs="Times New Roman"/>
          <w:b/>
          <w:bCs/>
          <w:szCs w:val="24"/>
        </w:rPr>
        <w:t xml:space="preserve">Zgodnie z kodeksem postępowania cywilnego, jeżeli o to samo roszczenie pomiędzy tymi samymi stronami sprawa została już prawomocnie osądzona, sąd: </w:t>
      </w:r>
    </w:p>
    <w:p w14:paraId="671DFA40" w14:textId="77777777" w:rsidR="00C76520" w:rsidRPr="004A4F9D" w:rsidRDefault="00C76520" w:rsidP="00C76520">
      <w:pPr>
        <w:pStyle w:val="Akapitzlist"/>
        <w:spacing w:after="0"/>
        <w:ind w:left="1069"/>
        <w:rPr>
          <w:rFonts w:ascii="Times New Roman" w:hAnsi="Times New Roman" w:cs="Times New Roman"/>
          <w:b/>
          <w:bCs/>
          <w:szCs w:val="24"/>
        </w:rPr>
      </w:pPr>
    </w:p>
    <w:p w14:paraId="3A869FFA" w14:textId="77777777" w:rsidR="00C76520" w:rsidRDefault="00F06204" w:rsidP="00C76520">
      <w:pPr>
        <w:pStyle w:val="Akapitzlist"/>
        <w:numPr>
          <w:ilvl w:val="0"/>
          <w:numId w:val="46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zwraca pozew,</w:t>
      </w:r>
    </w:p>
    <w:p w14:paraId="3F2BB823" w14:textId="77777777" w:rsidR="00C76520" w:rsidRDefault="00F06204" w:rsidP="00C76520">
      <w:pPr>
        <w:pStyle w:val="Akapitzlist"/>
        <w:numPr>
          <w:ilvl w:val="0"/>
          <w:numId w:val="46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 xml:space="preserve">odrzuca pozew, </w:t>
      </w:r>
    </w:p>
    <w:p w14:paraId="7EA57121" w14:textId="3ACC0013" w:rsidR="00F06204" w:rsidRPr="00C76520" w:rsidRDefault="00F06204" w:rsidP="00C76520">
      <w:pPr>
        <w:pStyle w:val="Akapitzlist"/>
        <w:numPr>
          <w:ilvl w:val="0"/>
          <w:numId w:val="46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oddala powództwo.</w:t>
      </w:r>
    </w:p>
    <w:p w14:paraId="2BF1EB43" w14:textId="77777777" w:rsidR="00F06204" w:rsidRDefault="00F06204" w:rsidP="00C76520">
      <w:pPr>
        <w:pStyle w:val="Akapitzlist"/>
        <w:spacing w:after="0"/>
        <w:rPr>
          <w:rFonts w:ascii="Times New Roman" w:hAnsi="Times New Roman" w:cs="Times New Roman"/>
          <w:szCs w:val="24"/>
        </w:rPr>
      </w:pPr>
    </w:p>
    <w:p w14:paraId="7ADB2EF2" w14:textId="77777777" w:rsidR="00F06204" w:rsidRPr="004A4F9D" w:rsidRDefault="00F06204" w:rsidP="00C76520">
      <w:pPr>
        <w:pStyle w:val="Akapitzlist"/>
        <w:spacing w:after="0"/>
        <w:rPr>
          <w:rFonts w:ascii="Times New Roman" w:hAnsi="Times New Roman" w:cs="Times New Roman"/>
          <w:szCs w:val="24"/>
        </w:rPr>
      </w:pPr>
    </w:p>
    <w:p w14:paraId="45A4F04D" w14:textId="2D73A8BC" w:rsidR="00F06204" w:rsidRPr="00C76520" w:rsidRDefault="00F06204" w:rsidP="00C76520">
      <w:pPr>
        <w:pStyle w:val="Akapitzlist"/>
        <w:numPr>
          <w:ilvl w:val="0"/>
          <w:numId w:val="8"/>
        </w:numPr>
        <w:spacing w:after="0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b/>
          <w:szCs w:val="24"/>
        </w:rPr>
        <w:t>Zgodnie z kodeksem postępowania cywilnego zażalenie nie przysługuje na postanowienie sądu pierwszej instancji , którego przedmiotem jest:</w:t>
      </w:r>
    </w:p>
    <w:p w14:paraId="682F1776" w14:textId="77777777" w:rsidR="00C76520" w:rsidRPr="004A4F9D" w:rsidRDefault="00C76520" w:rsidP="00C76520">
      <w:pPr>
        <w:pStyle w:val="Akapitzlist"/>
        <w:spacing w:after="0"/>
        <w:ind w:left="1069"/>
        <w:rPr>
          <w:rFonts w:ascii="Times New Roman" w:hAnsi="Times New Roman" w:cs="Times New Roman"/>
          <w:szCs w:val="24"/>
        </w:rPr>
      </w:pPr>
    </w:p>
    <w:p w14:paraId="73832756" w14:textId="77777777" w:rsidR="00C76520" w:rsidRDefault="00F06204" w:rsidP="00C76520">
      <w:pPr>
        <w:pStyle w:val="Akapitzlist"/>
        <w:numPr>
          <w:ilvl w:val="0"/>
          <w:numId w:val="47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odmowa zawieszenia postępowania,</w:t>
      </w:r>
    </w:p>
    <w:p w14:paraId="3F72143C" w14:textId="77777777" w:rsidR="00C76520" w:rsidRDefault="00F06204" w:rsidP="00C76520">
      <w:pPr>
        <w:pStyle w:val="Akapitzlist"/>
        <w:numPr>
          <w:ilvl w:val="0"/>
          <w:numId w:val="47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zawieszenie postępowania,</w:t>
      </w:r>
    </w:p>
    <w:p w14:paraId="747A839F" w14:textId="7FF0441D" w:rsidR="00F06204" w:rsidRPr="00C76520" w:rsidRDefault="00F06204" w:rsidP="00C76520">
      <w:pPr>
        <w:pStyle w:val="Akapitzlist"/>
        <w:numPr>
          <w:ilvl w:val="0"/>
          <w:numId w:val="47"/>
        </w:numPr>
        <w:spacing w:after="0"/>
        <w:ind w:left="851" w:hanging="284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odmowa podjęcia zawieszonego postępowania.</w:t>
      </w:r>
    </w:p>
    <w:p w14:paraId="1B185DDB" w14:textId="77777777" w:rsidR="00F06204" w:rsidRPr="004A4F9D" w:rsidRDefault="00F06204" w:rsidP="00C76520">
      <w:pPr>
        <w:pStyle w:val="Akapitzlist"/>
        <w:spacing w:after="0"/>
        <w:rPr>
          <w:rFonts w:ascii="Times New Roman" w:hAnsi="Times New Roman" w:cs="Times New Roman"/>
          <w:szCs w:val="24"/>
        </w:rPr>
      </w:pPr>
    </w:p>
    <w:p w14:paraId="10D54E0A" w14:textId="77777777" w:rsidR="00F06204" w:rsidRPr="004A4F9D" w:rsidRDefault="00F06204" w:rsidP="00C76520">
      <w:pPr>
        <w:pStyle w:val="Akapitzlist"/>
        <w:spacing w:after="0"/>
        <w:rPr>
          <w:rFonts w:ascii="Times New Roman" w:hAnsi="Times New Roman" w:cs="Times New Roman"/>
          <w:szCs w:val="24"/>
        </w:rPr>
      </w:pPr>
    </w:p>
    <w:p w14:paraId="621F80F1" w14:textId="4AC338F4" w:rsidR="00F06204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  <w:r w:rsidRPr="004A4F9D">
        <w:rPr>
          <w:rFonts w:ascii="Times New Roman" w:hAnsi="Times New Roman" w:cs="Times New Roman"/>
          <w:b/>
          <w:bCs/>
          <w:szCs w:val="24"/>
        </w:rPr>
        <w:t xml:space="preserve">Zgodnie z kodeksem postępowania cywilnego od nakazu zapłaty w postępowaniu nakazowym pozwany może wnieść: </w:t>
      </w:r>
    </w:p>
    <w:p w14:paraId="39F5AAD0" w14:textId="77777777" w:rsidR="00C76520" w:rsidRPr="004A4F9D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bCs/>
          <w:szCs w:val="24"/>
        </w:rPr>
      </w:pPr>
    </w:p>
    <w:p w14:paraId="50DFC862" w14:textId="77777777" w:rsidR="00C76520" w:rsidRDefault="00F06204" w:rsidP="00C76520">
      <w:pPr>
        <w:pStyle w:val="Akapitzlist"/>
        <w:numPr>
          <w:ilvl w:val="0"/>
          <w:numId w:val="48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zarzuty,</w:t>
      </w:r>
    </w:p>
    <w:p w14:paraId="0A7B4083" w14:textId="77777777" w:rsidR="00C76520" w:rsidRDefault="00F06204" w:rsidP="00C76520">
      <w:pPr>
        <w:pStyle w:val="Akapitzlist"/>
        <w:numPr>
          <w:ilvl w:val="0"/>
          <w:numId w:val="48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sprzeciw,</w:t>
      </w:r>
    </w:p>
    <w:p w14:paraId="4E7EA30B" w14:textId="588892F9" w:rsidR="00F06204" w:rsidRPr="00C76520" w:rsidRDefault="00F06204" w:rsidP="00C76520">
      <w:pPr>
        <w:pStyle w:val="Akapitzlist"/>
        <w:numPr>
          <w:ilvl w:val="0"/>
          <w:numId w:val="48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>apelację.</w:t>
      </w:r>
    </w:p>
    <w:p w14:paraId="77243923" w14:textId="77777777" w:rsidR="00F06204" w:rsidRPr="008015A2" w:rsidRDefault="00F06204" w:rsidP="00C76520">
      <w:pPr>
        <w:pStyle w:val="Akapitzlist"/>
        <w:spacing w:after="0"/>
        <w:jc w:val="both"/>
        <w:rPr>
          <w:rFonts w:ascii="Times New Roman" w:hAnsi="Times New Roman" w:cs="Times New Roman"/>
          <w:szCs w:val="24"/>
        </w:rPr>
      </w:pPr>
    </w:p>
    <w:p w14:paraId="6B41CF56" w14:textId="0FA4DDF3" w:rsidR="00F06204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4A4F9D">
        <w:rPr>
          <w:rFonts w:ascii="Times New Roman" w:hAnsi="Times New Roman" w:cs="Times New Roman"/>
          <w:b/>
          <w:szCs w:val="24"/>
        </w:rPr>
        <w:t xml:space="preserve">Zgodnie z kodeksem rodzinnym i opiekuńczym do majątku osobistego każdego z małżonków należą: </w:t>
      </w:r>
    </w:p>
    <w:p w14:paraId="35BBB471" w14:textId="77777777" w:rsidR="00C76520" w:rsidRPr="004A4F9D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szCs w:val="24"/>
        </w:rPr>
      </w:pPr>
    </w:p>
    <w:p w14:paraId="50FF1DCC" w14:textId="77777777" w:rsidR="00C76520" w:rsidRDefault="00F06204" w:rsidP="00C76520">
      <w:pPr>
        <w:pStyle w:val="Akapitzlist"/>
        <w:numPr>
          <w:ilvl w:val="0"/>
          <w:numId w:val="49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 xml:space="preserve">pobrane wynagrodzenie za pracę, </w:t>
      </w:r>
    </w:p>
    <w:p w14:paraId="6EE93608" w14:textId="77777777" w:rsidR="00C76520" w:rsidRDefault="00F06204" w:rsidP="00C76520">
      <w:pPr>
        <w:pStyle w:val="Akapitzlist"/>
        <w:numPr>
          <w:ilvl w:val="0"/>
          <w:numId w:val="49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 xml:space="preserve">środki zgromadzone na rachunku otwartego lub pracowniczego funduszu emerytalnego każdego z małżonków, </w:t>
      </w:r>
    </w:p>
    <w:p w14:paraId="362C4FF5" w14:textId="100A1C37" w:rsidR="00F06204" w:rsidRPr="00C76520" w:rsidRDefault="00F06204" w:rsidP="00C76520">
      <w:pPr>
        <w:pStyle w:val="Akapitzlist"/>
        <w:numPr>
          <w:ilvl w:val="0"/>
          <w:numId w:val="49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 xml:space="preserve">wierzytelności z tytułu wynagrodzenia za pracę lub z tytułu innej działalności zarobkowej jednego z małżonków. </w:t>
      </w:r>
    </w:p>
    <w:p w14:paraId="5D0430F6" w14:textId="77777777" w:rsidR="00F06204" w:rsidRDefault="00F06204" w:rsidP="00C76520">
      <w:pPr>
        <w:spacing w:after="0"/>
        <w:jc w:val="both"/>
        <w:rPr>
          <w:rFonts w:ascii="Times New Roman" w:hAnsi="Times New Roman" w:cs="Times New Roman"/>
          <w:szCs w:val="24"/>
        </w:rPr>
      </w:pPr>
    </w:p>
    <w:p w14:paraId="04D727BC" w14:textId="77777777" w:rsidR="00F06204" w:rsidRPr="004A4F9D" w:rsidRDefault="00F06204" w:rsidP="00C76520">
      <w:pPr>
        <w:spacing w:after="0"/>
        <w:jc w:val="both"/>
        <w:rPr>
          <w:rFonts w:ascii="Times New Roman" w:hAnsi="Times New Roman" w:cs="Times New Roman"/>
          <w:szCs w:val="24"/>
        </w:rPr>
      </w:pPr>
    </w:p>
    <w:p w14:paraId="4D1C0D05" w14:textId="1C611E88" w:rsidR="00F06204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  <w:r w:rsidRPr="004A4F9D">
        <w:rPr>
          <w:rFonts w:ascii="Times New Roman" w:hAnsi="Times New Roman" w:cs="Times New Roman"/>
          <w:b/>
          <w:bCs/>
          <w:szCs w:val="24"/>
        </w:rPr>
        <w:t xml:space="preserve">Zgodnie z kodeksem rodzinnym i opiekuńczym roszczenia o świadczenia alimentacyjne przedawniają się z upływem: </w:t>
      </w:r>
    </w:p>
    <w:p w14:paraId="6E1AD959" w14:textId="77777777" w:rsidR="00C76520" w:rsidRPr="004A4F9D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bCs/>
          <w:szCs w:val="24"/>
        </w:rPr>
      </w:pPr>
    </w:p>
    <w:p w14:paraId="0C39685D" w14:textId="77777777" w:rsidR="00C76520" w:rsidRDefault="00F06204" w:rsidP="00C76520">
      <w:pPr>
        <w:pStyle w:val="Akapitzlist"/>
        <w:numPr>
          <w:ilvl w:val="0"/>
          <w:numId w:val="50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 xml:space="preserve">5 lat, </w:t>
      </w:r>
    </w:p>
    <w:p w14:paraId="68FAF33D" w14:textId="77777777" w:rsidR="00C76520" w:rsidRDefault="00F06204" w:rsidP="00C76520">
      <w:pPr>
        <w:pStyle w:val="Akapitzlist"/>
        <w:numPr>
          <w:ilvl w:val="0"/>
          <w:numId w:val="50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 xml:space="preserve">10 lat, </w:t>
      </w:r>
    </w:p>
    <w:p w14:paraId="4C47878D" w14:textId="5274E17A" w:rsidR="00F06204" w:rsidRPr="00C76520" w:rsidRDefault="00F06204" w:rsidP="00C76520">
      <w:pPr>
        <w:pStyle w:val="Akapitzlist"/>
        <w:numPr>
          <w:ilvl w:val="0"/>
          <w:numId w:val="50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C76520">
        <w:rPr>
          <w:rFonts w:ascii="Times New Roman" w:hAnsi="Times New Roman" w:cs="Times New Roman"/>
          <w:szCs w:val="24"/>
        </w:rPr>
        <w:t xml:space="preserve">3 lat. </w:t>
      </w:r>
    </w:p>
    <w:p w14:paraId="6F28016A" w14:textId="77777777" w:rsidR="00F06204" w:rsidRPr="004A4F9D" w:rsidRDefault="00F06204" w:rsidP="00C76520">
      <w:pPr>
        <w:spacing w:after="0"/>
        <w:jc w:val="both"/>
        <w:rPr>
          <w:rFonts w:ascii="Times New Roman" w:hAnsi="Times New Roman" w:cs="Times New Roman"/>
          <w:szCs w:val="24"/>
        </w:rPr>
      </w:pPr>
    </w:p>
    <w:p w14:paraId="6CCB2D80" w14:textId="602F6FD5" w:rsidR="00F06204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  <w:r w:rsidRPr="00F06204">
        <w:rPr>
          <w:rFonts w:ascii="Times New Roman" w:hAnsi="Times New Roman" w:cs="Times New Roman"/>
          <w:b/>
          <w:bCs/>
          <w:szCs w:val="24"/>
        </w:rPr>
        <w:t>Zgodnie z kodeksem rodzinnym i opiekuńczym, rodzice sprawujący zarząd majątkiem dziecka pozostającego pod ich władzą rodzicielską, mogą bez zezwolenia sądu dokonywać:</w:t>
      </w:r>
    </w:p>
    <w:p w14:paraId="0492A8A1" w14:textId="77777777" w:rsidR="00C76520" w:rsidRPr="00F06204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bCs/>
          <w:szCs w:val="24"/>
        </w:rPr>
      </w:pPr>
    </w:p>
    <w:p w14:paraId="3196D7AA" w14:textId="77777777" w:rsidR="00E66373" w:rsidRDefault="00F06204" w:rsidP="00E66373">
      <w:pPr>
        <w:pStyle w:val="Akapitzlist"/>
        <w:numPr>
          <w:ilvl w:val="0"/>
          <w:numId w:val="51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wszelkich czynności dotyczących majątku dziecka,</w:t>
      </w:r>
    </w:p>
    <w:p w14:paraId="508038B1" w14:textId="77777777" w:rsidR="00E66373" w:rsidRDefault="00F06204" w:rsidP="00E66373">
      <w:pPr>
        <w:pStyle w:val="Akapitzlist"/>
        <w:numPr>
          <w:ilvl w:val="0"/>
          <w:numId w:val="51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E66373">
        <w:rPr>
          <w:rFonts w:ascii="Times New Roman" w:hAnsi="Times New Roman" w:cs="Times New Roman"/>
          <w:szCs w:val="24"/>
        </w:rPr>
        <w:t>czynności przekraczających zakres zwykłego zarządu majątkiem dziecka,</w:t>
      </w:r>
    </w:p>
    <w:p w14:paraId="298068C1" w14:textId="0F55252F" w:rsidR="00F06204" w:rsidRPr="00E66373" w:rsidRDefault="00F06204" w:rsidP="00E66373">
      <w:pPr>
        <w:pStyle w:val="Akapitzlist"/>
        <w:numPr>
          <w:ilvl w:val="0"/>
          <w:numId w:val="51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E66373">
        <w:rPr>
          <w:rFonts w:ascii="Times New Roman" w:hAnsi="Times New Roman" w:cs="Times New Roman"/>
          <w:szCs w:val="24"/>
        </w:rPr>
        <w:t>czynności nieprzekraczających zakresu zwykłego zarządu majątkiem dziecka.</w:t>
      </w:r>
    </w:p>
    <w:p w14:paraId="3E3F8782" w14:textId="77777777" w:rsidR="00F06204" w:rsidRDefault="00F06204" w:rsidP="00C76520">
      <w:pPr>
        <w:spacing w:after="0"/>
        <w:jc w:val="both"/>
        <w:rPr>
          <w:rFonts w:ascii="Times New Roman" w:hAnsi="Times New Roman" w:cs="Times New Roman"/>
          <w:szCs w:val="24"/>
        </w:rPr>
      </w:pPr>
    </w:p>
    <w:p w14:paraId="24D2FBBD" w14:textId="77777777" w:rsidR="00C76520" w:rsidRPr="004A4F9D" w:rsidRDefault="00C76520" w:rsidP="00C76520">
      <w:pPr>
        <w:spacing w:after="0"/>
        <w:jc w:val="both"/>
        <w:rPr>
          <w:rFonts w:ascii="Times New Roman" w:hAnsi="Times New Roman" w:cs="Times New Roman"/>
          <w:szCs w:val="24"/>
        </w:rPr>
      </w:pPr>
    </w:p>
    <w:p w14:paraId="263E6670" w14:textId="1062DF24" w:rsidR="00F06204" w:rsidRDefault="00F06204" w:rsidP="00C7652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bCs/>
          <w:szCs w:val="24"/>
        </w:rPr>
      </w:pPr>
      <w:r w:rsidRPr="00F06204">
        <w:rPr>
          <w:rFonts w:ascii="Times New Roman" w:hAnsi="Times New Roman" w:cs="Times New Roman"/>
          <w:b/>
          <w:bCs/>
          <w:szCs w:val="24"/>
        </w:rPr>
        <w:t>Zgodnie z kodeksem rodzinnym i opiekuńczym, dla dziecka pozostającego pod władzą rodzicielską, którego żadne z rodziców nie może reprezentować, sąd opiekuńczy ustanawia:</w:t>
      </w:r>
    </w:p>
    <w:p w14:paraId="065F7D03" w14:textId="77777777" w:rsidR="00C76520" w:rsidRPr="00F06204" w:rsidRDefault="00C76520" w:rsidP="00C76520">
      <w:pPr>
        <w:pStyle w:val="Akapitzlist"/>
        <w:spacing w:after="0"/>
        <w:ind w:left="1069"/>
        <w:jc w:val="both"/>
        <w:rPr>
          <w:rFonts w:ascii="Times New Roman" w:hAnsi="Times New Roman" w:cs="Times New Roman"/>
          <w:b/>
          <w:bCs/>
          <w:szCs w:val="24"/>
        </w:rPr>
      </w:pPr>
    </w:p>
    <w:p w14:paraId="2DF13722" w14:textId="77777777" w:rsidR="00E66373" w:rsidRDefault="00F06204" w:rsidP="00E66373">
      <w:pPr>
        <w:pStyle w:val="Akapitzlist"/>
        <w:numPr>
          <w:ilvl w:val="0"/>
          <w:numId w:val="52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4A4F9D">
        <w:rPr>
          <w:rFonts w:ascii="Times New Roman" w:hAnsi="Times New Roman" w:cs="Times New Roman"/>
          <w:szCs w:val="24"/>
        </w:rPr>
        <w:t>opiekuna prawnego,</w:t>
      </w:r>
    </w:p>
    <w:p w14:paraId="6CC7CC1D" w14:textId="77777777" w:rsidR="00E66373" w:rsidRDefault="00F06204" w:rsidP="00E66373">
      <w:pPr>
        <w:pStyle w:val="Akapitzlist"/>
        <w:numPr>
          <w:ilvl w:val="0"/>
          <w:numId w:val="52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E66373">
        <w:rPr>
          <w:rFonts w:ascii="Times New Roman" w:hAnsi="Times New Roman" w:cs="Times New Roman"/>
          <w:szCs w:val="24"/>
        </w:rPr>
        <w:t>reprezentanta dziecka,</w:t>
      </w:r>
    </w:p>
    <w:p w14:paraId="62CC052A" w14:textId="48E0A286" w:rsidR="00F06204" w:rsidRPr="00E66373" w:rsidRDefault="00F06204" w:rsidP="00E66373">
      <w:pPr>
        <w:pStyle w:val="Akapitzlist"/>
        <w:numPr>
          <w:ilvl w:val="0"/>
          <w:numId w:val="52"/>
        </w:numPr>
        <w:spacing w:after="0"/>
        <w:ind w:left="851"/>
        <w:jc w:val="both"/>
        <w:rPr>
          <w:rFonts w:ascii="Times New Roman" w:hAnsi="Times New Roman" w:cs="Times New Roman"/>
          <w:szCs w:val="24"/>
        </w:rPr>
      </w:pPr>
      <w:r w:rsidRPr="00E66373">
        <w:rPr>
          <w:rFonts w:ascii="Times New Roman" w:hAnsi="Times New Roman" w:cs="Times New Roman"/>
          <w:szCs w:val="24"/>
        </w:rPr>
        <w:t xml:space="preserve">pełnomocnika. </w:t>
      </w:r>
    </w:p>
    <w:p w14:paraId="47EF15F1" w14:textId="77777777" w:rsidR="00F06204" w:rsidRPr="004A4F9D" w:rsidRDefault="00F06204" w:rsidP="00F06204">
      <w:pPr>
        <w:spacing w:after="0"/>
        <w:jc w:val="both"/>
        <w:rPr>
          <w:rFonts w:ascii="Times New Roman" w:hAnsi="Times New Roman" w:cs="Times New Roman"/>
          <w:szCs w:val="24"/>
        </w:rPr>
      </w:pPr>
    </w:p>
    <w:p w14:paraId="4A288A33" w14:textId="77777777" w:rsidR="002E2D84" w:rsidRDefault="002E2D84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98D27D0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B77B626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FE55956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83FD853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73B239EA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FEC992E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C9B51B5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6F462AF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E096180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80F2A78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1E1F124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A97B33D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23D2B77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4A406D0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956D05F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F65A7A3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96A7559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F03F2C7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F84778B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795421EE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1758DC9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9275751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80BD198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F688E59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1AA42E9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E2538D1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9B7FEE1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E313EB5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65FBACD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322991C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DB03E16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1E31C42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635FC45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5FC617F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157CF07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FB7D14D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7EAB0EC7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2A6B719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2CF06B9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08CE997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6DA97D7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55A66CC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4DC8B13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B452C64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7008439B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574595A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3A4BFFF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631094F" w14:textId="77777777" w:rsidR="00761840" w:rsidRDefault="00761840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467206B" w14:textId="77777777" w:rsidR="00761840" w:rsidRDefault="00761840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3DEC7E7" w14:textId="77777777" w:rsidR="00761840" w:rsidRDefault="00761840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64F8465A" w14:textId="77777777" w:rsidR="00761840" w:rsidRDefault="00761840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A60FE71" w14:textId="77777777" w:rsidR="00761840" w:rsidRDefault="00761840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1A671CC" w14:textId="77777777" w:rsidR="00761840" w:rsidRDefault="00761840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7DDD4FC" w14:textId="77777777" w:rsidR="00761840" w:rsidRDefault="00761840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D9BEEB9" w14:textId="77777777" w:rsidR="00761840" w:rsidRDefault="00761840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79428F76" w14:textId="77777777" w:rsidR="007A3FF2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72668DC6" w14:textId="77777777" w:rsidR="00E718A1" w:rsidRDefault="00E718A1" w:rsidP="00E718A1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t>3/2025</w:t>
      </w:r>
    </w:p>
    <w:p w14:paraId="0DC4F5B3" w14:textId="77777777" w:rsidR="007A3FF2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8128D6C" w14:textId="77777777" w:rsidR="007A3FF2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AC84751" w14:textId="77777777" w:rsidR="007A3FF2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064DB85" w14:textId="6359D399" w:rsidR="007A3FF2" w:rsidRPr="00C956E9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</w:rPr>
        <w:t>Szczecin, ………………………………………………………………</w:t>
      </w:r>
    </w:p>
    <w:p w14:paraId="48466923" w14:textId="77777777" w:rsidR="007A3FF2" w:rsidRPr="00C956E9" w:rsidRDefault="007A3FF2" w:rsidP="007A3FF2">
      <w:pPr>
        <w:spacing w:after="0" w:line="360" w:lineRule="auto"/>
        <w:ind w:left="4536"/>
        <w:jc w:val="both"/>
        <w:rPr>
          <w:rFonts w:ascii="Times New Roman" w:hAnsi="Times New Roman" w:cs="Times New Roman"/>
          <w:b/>
          <w:i/>
          <w:szCs w:val="24"/>
        </w:rPr>
      </w:pPr>
      <w:r w:rsidRPr="00C956E9">
        <w:rPr>
          <w:rFonts w:ascii="Times New Roman" w:hAnsi="Times New Roman" w:cs="Times New Roman"/>
          <w:b/>
          <w:i/>
          <w:szCs w:val="24"/>
        </w:rPr>
        <w:t>(imię i nazwisko kandydata)</w:t>
      </w:r>
    </w:p>
    <w:p w14:paraId="503C4C2A" w14:textId="77777777" w:rsidR="007A3FF2" w:rsidRPr="00C956E9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3442C90A" w14:textId="22221722" w:rsidR="007A3FF2" w:rsidRPr="00C956E9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  <w:u w:val="single"/>
        </w:rPr>
        <w:t xml:space="preserve">Kazus z prawa </w:t>
      </w:r>
      <w:r>
        <w:rPr>
          <w:rFonts w:ascii="Times New Roman" w:hAnsi="Times New Roman" w:cs="Times New Roman"/>
          <w:b/>
          <w:szCs w:val="24"/>
          <w:u w:val="single"/>
        </w:rPr>
        <w:t xml:space="preserve">karnego </w:t>
      </w:r>
      <w:r w:rsidRPr="00C956E9">
        <w:rPr>
          <w:rFonts w:ascii="Times New Roman" w:hAnsi="Times New Roman" w:cs="Times New Roman"/>
          <w:b/>
          <w:szCs w:val="24"/>
        </w:rPr>
        <w:t xml:space="preserve">dla kandydatów na stanowisko asystenta sędziego </w:t>
      </w:r>
    </w:p>
    <w:p w14:paraId="0127600D" w14:textId="77777777" w:rsidR="007A3FF2" w:rsidRPr="00C956E9" w:rsidRDefault="007A3FF2" w:rsidP="007A3FF2">
      <w:pPr>
        <w:spacing w:line="360" w:lineRule="auto"/>
        <w:jc w:val="both"/>
        <w:rPr>
          <w:rFonts w:ascii="Times New Roman" w:hAnsi="Times New Roman" w:cs="Times New Roman"/>
          <w:b/>
          <w:szCs w:val="24"/>
          <w:u w:val="single"/>
        </w:rPr>
      </w:pPr>
    </w:p>
    <w:p w14:paraId="5E9C76E9" w14:textId="77777777" w:rsidR="007A3FF2" w:rsidRPr="0019156B" w:rsidRDefault="007A3FF2" w:rsidP="007A3FF2">
      <w:pPr>
        <w:spacing w:after="0"/>
        <w:jc w:val="both"/>
        <w:rPr>
          <w:rFonts w:ascii="Times New Roman" w:hAnsi="Times New Roman" w:cs="Times New Roman"/>
          <w:b/>
          <w:szCs w:val="24"/>
        </w:rPr>
      </w:pPr>
      <w:r w:rsidRPr="0019156B">
        <w:rPr>
          <w:rFonts w:ascii="Times New Roman" w:hAnsi="Times New Roman" w:cs="Times New Roman"/>
          <w:b/>
          <w:szCs w:val="24"/>
        </w:rPr>
        <w:t xml:space="preserve">Na podstawie poniższego stanu faktycznego proszę sporządzić projekt wyroku skazującego. Proszę napisać, czy możliwe jest wydanie wyroku nakazowego; jeśli tak - proszę o sporządzenie projektu wyroku, jeśli nie - proszę o uzasadnienie dlaczego nie można. </w:t>
      </w:r>
    </w:p>
    <w:p w14:paraId="338ABE95" w14:textId="77777777" w:rsidR="007A3FF2" w:rsidRDefault="007A3FF2" w:rsidP="007A3FF2">
      <w:pPr>
        <w:pStyle w:val="Tekstpodstawowy2"/>
        <w:rPr>
          <w:rFonts w:ascii="Times New Roman" w:hAnsi="Times New Roman" w:cs="Times New Roman"/>
          <w:bCs/>
          <w:sz w:val="22"/>
          <w:szCs w:val="22"/>
        </w:rPr>
      </w:pPr>
    </w:p>
    <w:p w14:paraId="6CBE3BAF" w14:textId="77777777" w:rsidR="007A3FF2" w:rsidRPr="0019156B" w:rsidRDefault="007A3FF2" w:rsidP="007A3FF2">
      <w:pPr>
        <w:pStyle w:val="Tekstpodstawowy2"/>
        <w:spacing w:line="360" w:lineRule="auto"/>
        <w:rPr>
          <w:rFonts w:ascii="Times New Roman" w:hAnsi="Times New Roman" w:cs="Times New Roman"/>
          <w:bCs/>
        </w:rPr>
      </w:pPr>
      <w:r w:rsidRPr="0019156B">
        <w:rPr>
          <w:rFonts w:ascii="Times New Roman" w:hAnsi="Times New Roman" w:cs="Times New Roman"/>
          <w:bCs/>
        </w:rPr>
        <w:t xml:space="preserve">Anna Kowalska w dniu 10 stycznia 2025 roku około godziny 07:48  w Szczecinie na drodze publicznej ulicy Tczewskiej kierowała samochodem osobowym marki Nissan o numerze rejestracyjnym WE 3EY 51. Została zatrzymana przez patrol Policji. Funkcjonariusze poddali ją badaniu na zawartość alkoholu w wydychanym powietrzu przy użyciu urządzenia Alkomat. Wynik badania wskazał na stężenie alkoholu na poziomie  0,22 mg/l alkoholu w wydychanym powietrzu (I badanie), kolejne badanie po upływie 15 minut pokazało wynik  0,25 mg/l alkoholu w wydychanym powietrzu. Anna Kowalska została zatrzymana i przewieziona do Komendy Policji w Szczecinie. Z protokołu zatrzymania wynikało, że została zwolniona tego samego dnia o godzinie 15:25. Zostało zatrzymane jej prawo jazdy o nr DRB 55555. </w:t>
      </w:r>
    </w:p>
    <w:p w14:paraId="59049572" w14:textId="77777777" w:rsidR="007A3FF2" w:rsidRPr="00382D6C" w:rsidRDefault="007A3FF2" w:rsidP="007A3FF2">
      <w:pPr>
        <w:pStyle w:val="Bezodstpw"/>
        <w:spacing w:line="276" w:lineRule="auto"/>
        <w:jc w:val="both"/>
        <w:rPr>
          <w:rFonts w:ascii="Bookman Old Style" w:hAnsi="Bookman Old Style"/>
          <w:sz w:val="22"/>
          <w:szCs w:val="22"/>
        </w:rPr>
      </w:pPr>
    </w:p>
    <w:p w14:paraId="5FE3B001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3991D7E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35A7966C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4CD7092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2A8B4348" w14:textId="77777777" w:rsidR="007A3FF2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797A407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41708150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53DEA754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FE02F0B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1A1DFCD3" w14:textId="77777777" w:rsidR="00E718A1" w:rsidRDefault="00E718A1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p w14:paraId="0B78DC09" w14:textId="77777777" w:rsidR="00E718A1" w:rsidRDefault="00E718A1" w:rsidP="00E718A1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t>3/2025</w:t>
      </w:r>
    </w:p>
    <w:p w14:paraId="51C088FB" w14:textId="77777777" w:rsidR="007A3FF2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6253E949" w14:textId="77777777" w:rsidR="007A3FF2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48298922" w14:textId="77777777" w:rsidR="007A3FF2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7C7EC19A" w14:textId="369DED48" w:rsidR="007A3FF2" w:rsidRPr="00C956E9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</w:rPr>
        <w:t>Szczecin, ………………………………………………………………</w:t>
      </w:r>
    </w:p>
    <w:p w14:paraId="25D63280" w14:textId="77777777" w:rsidR="007A3FF2" w:rsidRPr="00C956E9" w:rsidRDefault="007A3FF2" w:rsidP="007A3FF2">
      <w:pPr>
        <w:spacing w:after="0" w:line="360" w:lineRule="auto"/>
        <w:ind w:left="4536"/>
        <w:jc w:val="both"/>
        <w:rPr>
          <w:rFonts w:ascii="Times New Roman" w:hAnsi="Times New Roman" w:cs="Times New Roman"/>
          <w:b/>
          <w:i/>
          <w:szCs w:val="24"/>
        </w:rPr>
      </w:pPr>
      <w:r w:rsidRPr="00C956E9">
        <w:rPr>
          <w:rFonts w:ascii="Times New Roman" w:hAnsi="Times New Roman" w:cs="Times New Roman"/>
          <w:b/>
          <w:i/>
          <w:szCs w:val="24"/>
        </w:rPr>
        <w:t>(imię i nazwisko kandydata)</w:t>
      </w:r>
    </w:p>
    <w:p w14:paraId="255C0E3A" w14:textId="77777777" w:rsidR="007A3FF2" w:rsidRPr="00C956E9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79A839C" w14:textId="10DE4AB9" w:rsidR="007A3FF2" w:rsidRPr="00C956E9" w:rsidRDefault="007A3FF2" w:rsidP="007A3FF2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  <w:u w:val="single"/>
        </w:rPr>
        <w:t xml:space="preserve">Kazus z prawa cywilnego </w:t>
      </w:r>
      <w:r w:rsidRPr="00C956E9">
        <w:rPr>
          <w:rFonts w:ascii="Times New Roman" w:hAnsi="Times New Roman" w:cs="Times New Roman"/>
          <w:b/>
          <w:szCs w:val="24"/>
        </w:rPr>
        <w:t xml:space="preserve">dla kandydatów na stanowisko asystenta sędziego </w:t>
      </w:r>
    </w:p>
    <w:p w14:paraId="5DB7EEE2" w14:textId="77777777" w:rsidR="007A3FF2" w:rsidRPr="00C956E9" w:rsidRDefault="007A3FF2" w:rsidP="007A3FF2">
      <w:pPr>
        <w:spacing w:line="360" w:lineRule="auto"/>
        <w:jc w:val="both"/>
        <w:rPr>
          <w:rFonts w:ascii="Times New Roman" w:hAnsi="Times New Roman" w:cs="Times New Roman"/>
          <w:b/>
          <w:szCs w:val="24"/>
          <w:u w:val="single"/>
        </w:rPr>
      </w:pPr>
    </w:p>
    <w:p w14:paraId="74542D90" w14:textId="77777777" w:rsidR="007A3FF2" w:rsidRDefault="007A3FF2" w:rsidP="007A3FF2">
      <w:pPr>
        <w:pStyle w:val="Tre"/>
        <w:ind w:firstLine="708"/>
        <w:rPr>
          <w:szCs w:val="24"/>
        </w:rPr>
      </w:pPr>
      <w:r w:rsidRPr="00C956E9">
        <w:rPr>
          <w:szCs w:val="24"/>
        </w:rPr>
        <w:t xml:space="preserve">W dniu </w:t>
      </w:r>
      <w:r>
        <w:rPr>
          <w:szCs w:val="24"/>
        </w:rPr>
        <w:t xml:space="preserve">10 maja 2025 r. </w:t>
      </w:r>
      <w:r w:rsidRPr="00C956E9">
        <w:rPr>
          <w:szCs w:val="24"/>
        </w:rPr>
        <w:t>Jan Kowalski</w:t>
      </w:r>
      <w:r>
        <w:rPr>
          <w:szCs w:val="24"/>
        </w:rPr>
        <w:t xml:space="preserve">, zamieszkały w Szczecinie przy ul. Derdowskiego 75, </w:t>
      </w:r>
      <w:r w:rsidRPr="00C956E9">
        <w:rPr>
          <w:szCs w:val="24"/>
        </w:rPr>
        <w:t xml:space="preserve">wniósł do Sądu Rejonowego Szczecin –Prawobrzeże i Zachód w Szczecinie </w:t>
      </w:r>
      <w:r>
        <w:rPr>
          <w:szCs w:val="24"/>
        </w:rPr>
        <w:t>o stwierdzenie, że spadek po swoim ojcu, Wiesławie Kowalskim, zmarłym dnia 6 kwietnia 2024 roku</w:t>
      </w:r>
      <w:r>
        <w:rPr>
          <w:szCs w:val="24"/>
        </w:rPr>
        <w:br/>
        <w:t>w Szczecinie. Wiesław Kowalski zameldowany był w Szczecinie przy ul. Małopolskiej 20.</w:t>
      </w:r>
      <w:r>
        <w:rPr>
          <w:szCs w:val="24"/>
        </w:rPr>
        <w:br/>
        <w:t>W toku postępowania okazało się, że rok przed śmiercią spadkodawca przeprowadził się do Stargardu.</w:t>
      </w:r>
    </w:p>
    <w:p w14:paraId="5C64E8DE" w14:textId="77777777" w:rsidR="007A3FF2" w:rsidRDefault="007A3FF2" w:rsidP="007A3FF2">
      <w:pPr>
        <w:spacing w:line="360" w:lineRule="auto"/>
        <w:rPr>
          <w:rFonts w:ascii="Times New Roman" w:hAnsi="Times New Roman" w:cs="Times New Roman"/>
          <w:szCs w:val="24"/>
        </w:rPr>
      </w:pPr>
    </w:p>
    <w:p w14:paraId="26467AB8" w14:textId="77777777" w:rsidR="007A3FF2" w:rsidRPr="000B1C47" w:rsidRDefault="007A3FF2" w:rsidP="007A3FF2">
      <w:pPr>
        <w:spacing w:line="360" w:lineRule="auto"/>
        <w:jc w:val="both"/>
        <w:rPr>
          <w:rFonts w:ascii="Times New Roman" w:hAnsi="Times New Roman" w:cs="Times New Roman"/>
          <w:b/>
          <w:bCs/>
          <w:i/>
          <w:szCs w:val="24"/>
        </w:rPr>
      </w:pPr>
      <w:r w:rsidRPr="000B1C47">
        <w:rPr>
          <w:rFonts w:ascii="Times New Roman" w:hAnsi="Times New Roman" w:cs="Times New Roman"/>
          <w:b/>
          <w:bCs/>
          <w:szCs w:val="24"/>
        </w:rPr>
        <w:t>Proszę sporządzić projekt orzeczenia i zwięźle uzasadnić przywołując odpowiednie normy prawne.</w:t>
      </w:r>
    </w:p>
    <w:p w14:paraId="264EC267" w14:textId="77777777" w:rsidR="007A3FF2" w:rsidRPr="006215A1" w:rsidRDefault="007A3FF2" w:rsidP="00F06204">
      <w:pPr>
        <w:pStyle w:val="Akapitzlist"/>
        <w:spacing w:after="160"/>
        <w:ind w:left="1134"/>
        <w:rPr>
          <w:rFonts w:ascii="Times New Roman" w:hAnsi="Times New Roman" w:cs="Times New Roman"/>
          <w:b/>
          <w:bCs/>
          <w:szCs w:val="24"/>
        </w:rPr>
      </w:pPr>
    </w:p>
    <w:sectPr w:rsidR="007A3FF2" w:rsidRPr="006215A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299DE" w14:textId="77777777" w:rsidR="00C26196" w:rsidRDefault="00C26196" w:rsidP="00C26196">
      <w:pPr>
        <w:spacing w:after="0"/>
      </w:pPr>
      <w:r>
        <w:separator/>
      </w:r>
    </w:p>
  </w:endnote>
  <w:endnote w:type="continuationSeparator" w:id="0">
    <w:p w14:paraId="581EDC08" w14:textId="77777777" w:rsidR="00C26196" w:rsidRDefault="00C26196" w:rsidP="00C261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AE854" w14:textId="77777777" w:rsidR="00C26196" w:rsidRDefault="00C26196" w:rsidP="00C26196">
      <w:pPr>
        <w:spacing w:after="0"/>
      </w:pPr>
      <w:r>
        <w:separator/>
      </w:r>
    </w:p>
  </w:footnote>
  <w:footnote w:type="continuationSeparator" w:id="0">
    <w:p w14:paraId="5743DABE" w14:textId="77777777" w:rsidR="00C26196" w:rsidRDefault="00C26196" w:rsidP="00C261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3BCD" w14:textId="6500FFF0" w:rsidR="00C26196" w:rsidRPr="009E49BD" w:rsidRDefault="00C26196" w:rsidP="00C26196">
    <w:pPr>
      <w:tabs>
        <w:tab w:val="left" w:pos="1418"/>
        <w:tab w:val="left" w:pos="2552"/>
      </w:tabs>
      <w:rPr>
        <w:szCs w:val="24"/>
      </w:rPr>
    </w:pPr>
    <w:r w:rsidRPr="009E49BD"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  <w:t xml:space="preserve">     </w:t>
    </w:r>
    <w:r w:rsidRPr="009E49BD">
      <w:rPr>
        <w:rFonts w:ascii="Times New Roman" w:hAnsi="Times New Roman"/>
        <w:szCs w:val="24"/>
      </w:rPr>
      <w:t xml:space="preserve">  </w:t>
    </w:r>
    <w:r>
      <w:rPr>
        <w:rFonts w:ascii="Times New Roman" w:hAnsi="Times New Roman"/>
      </w:rPr>
      <w:t xml:space="preserve">Szczecin, </w:t>
    </w:r>
  </w:p>
  <w:p w14:paraId="60A2F805" w14:textId="6381083C" w:rsidR="00C26196" w:rsidRDefault="00C26196" w:rsidP="00C26196">
    <w:pPr>
      <w:tabs>
        <w:tab w:val="left" w:pos="3261"/>
        <w:tab w:val="left" w:pos="4253"/>
      </w:tabs>
      <w:spacing w:after="0"/>
      <w:ind w:firstLine="993"/>
      <w:rPr>
        <w:rFonts w:ascii="Times New Roman" w:hAnsi="Times New Roman"/>
        <w:b/>
      </w:rPr>
    </w:pPr>
  </w:p>
  <w:p w14:paraId="6711BBC5" w14:textId="77777777" w:rsidR="00C26196" w:rsidRDefault="00C26196" w:rsidP="00C26196">
    <w:pPr>
      <w:tabs>
        <w:tab w:val="left" w:pos="3261"/>
        <w:tab w:val="left" w:pos="4253"/>
      </w:tabs>
      <w:spacing w:after="0"/>
      <w:ind w:firstLine="993"/>
      <w:rPr>
        <w:rFonts w:ascii="Times New Roman" w:hAnsi="Times New Roman"/>
        <w:b/>
      </w:rPr>
    </w:pPr>
  </w:p>
  <w:p w14:paraId="7D446BD7" w14:textId="77777777" w:rsidR="00C26196" w:rsidRDefault="00C26196" w:rsidP="00C26196">
    <w:pPr>
      <w:tabs>
        <w:tab w:val="left" w:pos="3261"/>
        <w:tab w:val="left" w:pos="4253"/>
      </w:tabs>
      <w:spacing w:after="0"/>
      <w:rPr>
        <w:rFonts w:ascii="Times New Roman" w:hAnsi="Times New Roman"/>
        <w:b/>
      </w:rPr>
    </w:pPr>
  </w:p>
  <w:p w14:paraId="37073F41" w14:textId="616E7164" w:rsidR="00C26196" w:rsidRPr="0095001A" w:rsidRDefault="00C26196" w:rsidP="00E718A1">
    <w:pPr>
      <w:tabs>
        <w:tab w:val="left" w:pos="1134"/>
        <w:tab w:val="left" w:pos="3261"/>
        <w:tab w:val="left" w:pos="4253"/>
      </w:tabs>
      <w:spacing w:after="0"/>
      <w:rPr>
        <w:rFonts w:ascii="Times New Roman" w:hAnsi="Times New Roman"/>
        <w:b/>
      </w:rPr>
    </w:pPr>
    <w:r>
      <w:rPr>
        <w:rFonts w:ascii="Times New Roman" w:hAnsi="Times New Roman"/>
        <w:b/>
      </w:rPr>
      <w:tab/>
    </w:r>
  </w:p>
  <w:p w14:paraId="2C1283AC" w14:textId="77777777" w:rsidR="00C26196" w:rsidRDefault="00C26196" w:rsidP="00C26196">
    <w:pPr>
      <w:pStyle w:val="Nagwek"/>
    </w:pPr>
  </w:p>
  <w:p w14:paraId="7285DC45" w14:textId="77777777" w:rsidR="00C26196" w:rsidRDefault="00C261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4B5"/>
    <w:multiLevelType w:val="hybridMultilevel"/>
    <w:tmpl w:val="ABC2B9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E77FA"/>
    <w:multiLevelType w:val="hybridMultilevel"/>
    <w:tmpl w:val="16A665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462BEA"/>
    <w:multiLevelType w:val="hybridMultilevel"/>
    <w:tmpl w:val="B338F032"/>
    <w:lvl w:ilvl="0" w:tplc="04150019">
      <w:start w:val="1"/>
      <w:numFmt w:val="lowerLetter"/>
      <w:lvlText w:val="%1."/>
      <w:lvlJc w:val="left"/>
      <w:pPr>
        <w:ind w:left="568" w:hanging="360"/>
      </w:pPr>
    </w:lvl>
    <w:lvl w:ilvl="1" w:tplc="04150019">
      <w:start w:val="1"/>
      <w:numFmt w:val="lowerLetter"/>
      <w:lvlText w:val="%2."/>
      <w:lvlJc w:val="left"/>
      <w:pPr>
        <w:ind w:left="1288" w:hanging="360"/>
      </w:pPr>
    </w:lvl>
    <w:lvl w:ilvl="2" w:tplc="0415001B" w:tentative="1">
      <w:start w:val="1"/>
      <w:numFmt w:val="lowerRoman"/>
      <w:lvlText w:val="%3."/>
      <w:lvlJc w:val="right"/>
      <w:pPr>
        <w:ind w:left="2008" w:hanging="180"/>
      </w:pPr>
    </w:lvl>
    <w:lvl w:ilvl="3" w:tplc="0415000F" w:tentative="1">
      <w:start w:val="1"/>
      <w:numFmt w:val="decimal"/>
      <w:lvlText w:val="%4."/>
      <w:lvlJc w:val="left"/>
      <w:pPr>
        <w:ind w:left="2728" w:hanging="360"/>
      </w:pPr>
    </w:lvl>
    <w:lvl w:ilvl="4" w:tplc="04150019" w:tentative="1">
      <w:start w:val="1"/>
      <w:numFmt w:val="lowerLetter"/>
      <w:lvlText w:val="%5."/>
      <w:lvlJc w:val="left"/>
      <w:pPr>
        <w:ind w:left="3448" w:hanging="360"/>
      </w:pPr>
    </w:lvl>
    <w:lvl w:ilvl="5" w:tplc="0415001B" w:tentative="1">
      <w:start w:val="1"/>
      <w:numFmt w:val="lowerRoman"/>
      <w:lvlText w:val="%6."/>
      <w:lvlJc w:val="right"/>
      <w:pPr>
        <w:ind w:left="4168" w:hanging="180"/>
      </w:pPr>
    </w:lvl>
    <w:lvl w:ilvl="6" w:tplc="0415000F" w:tentative="1">
      <w:start w:val="1"/>
      <w:numFmt w:val="decimal"/>
      <w:lvlText w:val="%7."/>
      <w:lvlJc w:val="left"/>
      <w:pPr>
        <w:ind w:left="4888" w:hanging="360"/>
      </w:pPr>
    </w:lvl>
    <w:lvl w:ilvl="7" w:tplc="04150019" w:tentative="1">
      <w:start w:val="1"/>
      <w:numFmt w:val="lowerLetter"/>
      <w:lvlText w:val="%8."/>
      <w:lvlJc w:val="left"/>
      <w:pPr>
        <w:ind w:left="5608" w:hanging="360"/>
      </w:pPr>
    </w:lvl>
    <w:lvl w:ilvl="8" w:tplc="0415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3" w15:restartNumberingAfterBreak="0">
    <w:nsid w:val="0C653109"/>
    <w:multiLevelType w:val="hybridMultilevel"/>
    <w:tmpl w:val="B02046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D3592"/>
    <w:multiLevelType w:val="hybridMultilevel"/>
    <w:tmpl w:val="FDA2C952"/>
    <w:lvl w:ilvl="0" w:tplc="06B0CE48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AC39C6"/>
    <w:multiLevelType w:val="hybridMultilevel"/>
    <w:tmpl w:val="004CD9C6"/>
    <w:lvl w:ilvl="0" w:tplc="137858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4556A5"/>
    <w:multiLevelType w:val="hybridMultilevel"/>
    <w:tmpl w:val="5348682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29C2544A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342227"/>
    <w:multiLevelType w:val="hybridMultilevel"/>
    <w:tmpl w:val="BDC270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051D9"/>
    <w:multiLevelType w:val="hybridMultilevel"/>
    <w:tmpl w:val="860281DE"/>
    <w:lvl w:ilvl="0" w:tplc="04150019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31594B"/>
    <w:multiLevelType w:val="hybridMultilevel"/>
    <w:tmpl w:val="B29A60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570A0F"/>
    <w:multiLevelType w:val="hybridMultilevel"/>
    <w:tmpl w:val="1698460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6D30AC"/>
    <w:multiLevelType w:val="hybridMultilevel"/>
    <w:tmpl w:val="F468BFA0"/>
    <w:lvl w:ilvl="0" w:tplc="EF728294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333333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1B2393"/>
    <w:multiLevelType w:val="hybridMultilevel"/>
    <w:tmpl w:val="F06872E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2859175B"/>
    <w:multiLevelType w:val="hybridMultilevel"/>
    <w:tmpl w:val="62F84C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66BB1"/>
    <w:multiLevelType w:val="hybridMultilevel"/>
    <w:tmpl w:val="7F344E6A"/>
    <w:lvl w:ilvl="0" w:tplc="C2A608AC">
      <w:start w:val="1"/>
      <w:numFmt w:val="lowerLetter"/>
      <w:lvlText w:val="%1."/>
      <w:lvlJc w:val="left"/>
      <w:pPr>
        <w:ind w:left="78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F0905"/>
    <w:multiLevelType w:val="hybridMultilevel"/>
    <w:tmpl w:val="8A6850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E53D33"/>
    <w:multiLevelType w:val="hybridMultilevel"/>
    <w:tmpl w:val="F35CB4C4"/>
    <w:lvl w:ilvl="0" w:tplc="DC5AF8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2709D8"/>
    <w:multiLevelType w:val="hybridMultilevel"/>
    <w:tmpl w:val="A97C7112"/>
    <w:lvl w:ilvl="0" w:tplc="04150017">
      <w:start w:val="1"/>
      <w:numFmt w:val="lowerLetter"/>
      <w:lvlText w:val="%1)"/>
      <w:lvlJc w:val="left"/>
      <w:pPr>
        <w:ind w:left="2008" w:hanging="360"/>
      </w:pPr>
    </w:lvl>
    <w:lvl w:ilvl="1" w:tplc="04150019" w:tentative="1">
      <w:start w:val="1"/>
      <w:numFmt w:val="lowerLetter"/>
      <w:lvlText w:val="%2."/>
      <w:lvlJc w:val="left"/>
      <w:pPr>
        <w:ind w:left="2728" w:hanging="360"/>
      </w:pPr>
    </w:lvl>
    <w:lvl w:ilvl="2" w:tplc="0415001B" w:tentative="1">
      <w:start w:val="1"/>
      <w:numFmt w:val="lowerRoman"/>
      <w:lvlText w:val="%3."/>
      <w:lvlJc w:val="right"/>
      <w:pPr>
        <w:ind w:left="3448" w:hanging="180"/>
      </w:pPr>
    </w:lvl>
    <w:lvl w:ilvl="3" w:tplc="0415000F" w:tentative="1">
      <w:start w:val="1"/>
      <w:numFmt w:val="decimal"/>
      <w:lvlText w:val="%4."/>
      <w:lvlJc w:val="left"/>
      <w:pPr>
        <w:ind w:left="4168" w:hanging="360"/>
      </w:pPr>
    </w:lvl>
    <w:lvl w:ilvl="4" w:tplc="04150019" w:tentative="1">
      <w:start w:val="1"/>
      <w:numFmt w:val="lowerLetter"/>
      <w:lvlText w:val="%5."/>
      <w:lvlJc w:val="left"/>
      <w:pPr>
        <w:ind w:left="4888" w:hanging="360"/>
      </w:pPr>
    </w:lvl>
    <w:lvl w:ilvl="5" w:tplc="0415001B" w:tentative="1">
      <w:start w:val="1"/>
      <w:numFmt w:val="lowerRoman"/>
      <w:lvlText w:val="%6."/>
      <w:lvlJc w:val="right"/>
      <w:pPr>
        <w:ind w:left="5608" w:hanging="180"/>
      </w:pPr>
    </w:lvl>
    <w:lvl w:ilvl="6" w:tplc="0415000F" w:tentative="1">
      <w:start w:val="1"/>
      <w:numFmt w:val="decimal"/>
      <w:lvlText w:val="%7."/>
      <w:lvlJc w:val="left"/>
      <w:pPr>
        <w:ind w:left="6328" w:hanging="360"/>
      </w:pPr>
    </w:lvl>
    <w:lvl w:ilvl="7" w:tplc="04150019" w:tentative="1">
      <w:start w:val="1"/>
      <w:numFmt w:val="lowerLetter"/>
      <w:lvlText w:val="%8."/>
      <w:lvlJc w:val="left"/>
      <w:pPr>
        <w:ind w:left="7048" w:hanging="360"/>
      </w:pPr>
    </w:lvl>
    <w:lvl w:ilvl="8" w:tplc="0415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18" w15:restartNumberingAfterBreak="0">
    <w:nsid w:val="309B73C5"/>
    <w:multiLevelType w:val="hybridMultilevel"/>
    <w:tmpl w:val="48345FF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0041A"/>
    <w:multiLevelType w:val="hybridMultilevel"/>
    <w:tmpl w:val="F4CAAD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762837"/>
    <w:multiLevelType w:val="hybridMultilevel"/>
    <w:tmpl w:val="F17A70F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E38A0"/>
    <w:multiLevelType w:val="hybridMultilevel"/>
    <w:tmpl w:val="06ECD9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E2721E2"/>
    <w:multiLevelType w:val="hybridMultilevel"/>
    <w:tmpl w:val="69A07B28"/>
    <w:lvl w:ilvl="0" w:tplc="52227BC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3" w15:restartNumberingAfterBreak="0">
    <w:nsid w:val="3E910693"/>
    <w:multiLevelType w:val="hybridMultilevel"/>
    <w:tmpl w:val="99665462"/>
    <w:lvl w:ilvl="0" w:tplc="137858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5007FC"/>
    <w:multiLevelType w:val="hybridMultilevel"/>
    <w:tmpl w:val="03DEA0B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3D0412A"/>
    <w:multiLevelType w:val="hybridMultilevel"/>
    <w:tmpl w:val="4F58749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450049F"/>
    <w:multiLevelType w:val="hybridMultilevel"/>
    <w:tmpl w:val="04F449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5230EF8"/>
    <w:multiLevelType w:val="hybridMultilevel"/>
    <w:tmpl w:val="73945EB6"/>
    <w:lvl w:ilvl="0" w:tplc="137858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5B7E85"/>
    <w:multiLevelType w:val="hybridMultilevel"/>
    <w:tmpl w:val="1E90C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ED63BC"/>
    <w:multiLevelType w:val="hybridMultilevel"/>
    <w:tmpl w:val="DA58E5B4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0" w15:restartNumberingAfterBreak="0">
    <w:nsid w:val="48E12EEA"/>
    <w:multiLevelType w:val="hybridMultilevel"/>
    <w:tmpl w:val="F4F6440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B3B6BFC"/>
    <w:multiLevelType w:val="hybridMultilevel"/>
    <w:tmpl w:val="CC30C95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C354A61"/>
    <w:multiLevelType w:val="hybridMultilevel"/>
    <w:tmpl w:val="5726B8D8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3" w15:restartNumberingAfterBreak="0">
    <w:nsid w:val="55845F04"/>
    <w:multiLevelType w:val="hybridMultilevel"/>
    <w:tmpl w:val="C6CAC03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942DCA"/>
    <w:multiLevelType w:val="hybridMultilevel"/>
    <w:tmpl w:val="AFC6BF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F005BCD"/>
    <w:multiLevelType w:val="hybridMultilevel"/>
    <w:tmpl w:val="C9D8E73A"/>
    <w:lvl w:ilvl="0" w:tplc="137858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5264DC"/>
    <w:multiLevelType w:val="hybridMultilevel"/>
    <w:tmpl w:val="3EF4933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8B5272E"/>
    <w:multiLevelType w:val="hybridMultilevel"/>
    <w:tmpl w:val="B7E2D6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A4C3EA7"/>
    <w:multiLevelType w:val="hybridMultilevel"/>
    <w:tmpl w:val="B8FAFD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D5358C"/>
    <w:multiLevelType w:val="hybridMultilevel"/>
    <w:tmpl w:val="40C8CD64"/>
    <w:lvl w:ilvl="0" w:tplc="AFCEE6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E545BC3"/>
    <w:multiLevelType w:val="hybridMultilevel"/>
    <w:tmpl w:val="076ADEA4"/>
    <w:lvl w:ilvl="0" w:tplc="643E28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C61C38"/>
    <w:multiLevelType w:val="hybridMultilevel"/>
    <w:tmpl w:val="9CD64A1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1981D70"/>
    <w:multiLevelType w:val="hybridMultilevel"/>
    <w:tmpl w:val="205491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0E55A8"/>
    <w:multiLevelType w:val="hybridMultilevel"/>
    <w:tmpl w:val="BD862D7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2F161C6"/>
    <w:multiLevelType w:val="hybridMultilevel"/>
    <w:tmpl w:val="6FF234C4"/>
    <w:lvl w:ilvl="0" w:tplc="04150019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3F7FA6"/>
    <w:multiLevelType w:val="hybridMultilevel"/>
    <w:tmpl w:val="CF64D45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6" w15:restartNumberingAfterBreak="0">
    <w:nsid w:val="750D4B11"/>
    <w:multiLevelType w:val="hybridMultilevel"/>
    <w:tmpl w:val="3566DE0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7" w15:restartNumberingAfterBreak="0">
    <w:nsid w:val="78EE2073"/>
    <w:multiLevelType w:val="hybridMultilevel"/>
    <w:tmpl w:val="0ED8EAB4"/>
    <w:lvl w:ilvl="0" w:tplc="04150019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9102C4F"/>
    <w:multiLevelType w:val="hybridMultilevel"/>
    <w:tmpl w:val="1320F73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798E199F"/>
    <w:multiLevelType w:val="hybridMultilevel"/>
    <w:tmpl w:val="45F4FA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A420691"/>
    <w:multiLevelType w:val="hybridMultilevel"/>
    <w:tmpl w:val="5562E2F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7BE42A06"/>
    <w:multiLevelType w:val="hybridMultilevel"/>
    <w:tmpl w:val="DEA4B99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06325236">
    <w:abstractNumId w:val="27"/>
  </w:num>
  <w:num w:numId="2" w16cid:durableId="365496058">
    <w:abstractNumId w:val="23"/>
  </w:num>
  <w:num w:numId="3" w16cid:durableId="955216657">
    <w:abstractNumId w:val="35"/>
  </w:num>
  <w:num w:numId="4" w16cid:durableId="535894130">
    <w:abstractNumId w:val="16"/>
  </w:num>
  <w:num w:numId="5" w16cid:durableId="394596623">
    <w:abstractNumId w:val="5"/>
  </w:num>
  <w:num w:numId="6" w16cid:durableId="1917786446">
    <w:abstractNumId w:val="40"/>
  </w:num>
  <w:num w:numId="7" w16cid:durableId="458644660">
    <w:abstractNumId w:val="39"/>
  </w:num>
  <w:num w:numId="8" w16cid:durableId="1329089709">
    <w:abstractNumId w:val="22"/>
  </w:num>
  <w:num w:numId="9" w16cid:durableId="1685860991">
    <w:abstractNumId w:val="46"/>
  </w:num>
  <w:num w:numId="10" w16cid:durableId="1903129944">
    <w:abstractNumId w:val="51"/>
  </w:num>
  <w:num w:numId="11" w16cid:durableId="316954115">
    <w:abstractNumId w:val="45"/>
  </w:num>
  <w:num w:numId="12" w16cid:durableId="1008680624">
    <w:abstractNumId w:val="13"/>
  </w:num>
  <w:num w:numId="13" w16cid:durableId="1003623651">
    <w:abstractNumId w:val="42"/>
  </w:num>
  <w:num w:numId="14" w16cid:durableId="479423957">
    <w:abstractNumId w:val="28"/>
  </w:num>
  <w:num w:numId="15" w16cid:durableId="883710295">
    <w:abstractNumId w:val="7"/>
  </w:num>
  <w:num w:numId="16" w16cid:durableId="1990402290">
    <w:abstractNumId w:val="3"/>
  </w:num>
  <w:num w:numId="17" w16cid:durableId="692994603">
    <w:abstractNumId w:val="12"/>
  </w:num>
  <w:num w:numId="18" w16cid:durableId="69011344">
    <w:abstractNumId w:val="29"/>
  </w:num>
  <w:num w:numId="19" w16cid:durableId="535385436">
    <w:abstractNumId w:val="6"/>
  </w:num>
  <w:num w:numId="20" w16cid:durableId="2071229114">
    <w:abstractNumId w:val="2"/>
  </w:num>
  <w:num w:numId="21" w16cid:durableId="376318604">
    <w:abstractNumId w:val="44"/>
  </w:num>
  <w:num w:numId="22" w16cid:durableId="416708765">
    <w:abstractNumId w:val="47"/>
  </w:num>
  <w:num w:numId="23" w16cid:durableId="1051659379">
    <w:abstractNumId w:val="0"/>
  </w:num>
  <w:num w:numId="24" w16cid:durableId="446896821">
    <w:abstractNumId w:val="31"/>
  </w:num>
  <w:num w:numId="25" w16cid:durableId="1724986211">
    <w:abstractNumId w:val="30"/>
  </w:num>
  <w:num w:numId="26" w16cid:durableId="1245798160">
    <w:abstractNumId w:val="8"/>
  </w:num>
  <w:num w:numId="27" w16cid:durableId="603460586">
    <w:abstractNumId w:val="11"/>
  </w:num>
  <w:num w:numId="28" w16cid:durableId="1344360024">
    <w:abstractNumId w:val="33"/>
  </w:num>
  <w:num w:numId="29" w16cid:durableId="1164518212">
    <w:abstractNumId w:val="20"/>
  </w:num>
  <w:num w:numId="30" w16cid:durableId="733159149">
    <w:abstractNumId w:val="18"/>
  </w:num>
  <w:num w:numId="31" w16cid:durableId="236936679">
    <w:abstractNumId w:val="14"/>
  </w:num>
  <w:num w:numId="32" w16cid:durableId="322006795">
    <w:abstractNumId w:val="19"/>
  </w:num>
  <w:num w:numId="33" w16cid:durableId="1398434475">
    <w:abstractNumId w:val="38"/>
  </w:num>
  <w:num w:numId="34" w16cid:durableId="1669361313">
    <w:abstractNumId w:val="36"/>
  </w:num>
  <w:num w:numId="35" w16cid:durableId="58675523">
    <w:abstractNumId w:val="17"/>
  </w:num>
  <w:num w:numId="36" w16cid:durableId="1458983522">
    <w:abstractNumId w:val="24"/>
  </w:num>
  <w:num w:numId="37" w16cid:durableId="1604265565">
    <w:abstractNumId w:val="41"/>
  </w:num>
  <w:num w:numId="38" w16cid:durableId="1355228868">
    <w:abstractNumId w:val="37"/>
  </w:num>
  <w:num w:numId="39" w16cid:durableId="1382898994">
    <w:abstractNumId w:val="9"/>
  </w:num>
  <w:num w:numId="40" w16cid:durableId="186990198">
    <w:abstractNumId w:val="50"/>
  </w:num>
  <w:num w:numId="41" w16cid:durableId="1101488511">
    <w:abstractNumId w:val="4"/>
  </w:num>
  <w:num w:numId="42" w16cid:durableId="1274047958">
    <w:abstractNumId w:val="48"/>
  </w:num>
  <w:num w:numId="43" w16cid:durableId="869731824">
    <w:abstractNumId w:val="43"/>
  </w:num>
  <w:num w:numId="44" w16cid:durableId="386153663">
    <w:abstractNumId w:val="10"/>
  </w:num>
  <w:num w:numId="45" w16cid:durableId="1376197698">
    <w:abstractNumId w:val="25"/>
  </w:num>
  <w:num w:numId="46" w16cid:durableId="1126041213">
    <w:abstractNumId w:val="1"/>
  </w:num>
  <w:num w:numId="47" w16cid:durableId="1553930320">
    <w:abstractNumId w:val="34"/>
  </w:num>
  <w:num w:numId="48" w16cid:durableId="963778450">
    <w:abstractNumId w:val="49"/>
  </w:num>
  <w:num w:numId="49" w16cid:durableId="737822138">
    <w:abstractNumId w:val="26"/>
  </w:num>
  <w:num w:numId="50" w16cid:durableId="475807396">
    <w:abstractNumId w:val="32"/>
  </w:num>
  <w:num w:numId="51" w16cid:durableId="2025014003">
    <w:abstractNumId w:val="15"/>
  </w:num>
  <w:num w:numId="52" w16cid:durableId="1241910837">
    <w:abstractNumId w:val="2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1D7"/>
    <w:rsid w:val="0003140D"/>
    <w:rsid w:val="000F17C5"/>
    <w:rsid w:val="00156CF5"/>
    <w:rsid w:val="00171A92"/>
    <w:rsid w:val="001A6320"/>
    <w:rsid w:val="001B3890"/>
    <w:rsid w:val="001B61D7"/>
    <w:rsid w:val="002725AD"/>
    <w:rsid w:val="00284210"/>
    <w:rsid w:val="002E2D84"/>
    <w:rsid w:val="003137D1"/>
    <w:rsid w:val="00392775"/>
    <w:rsid w:val="00480BB6"/>
    <w:rsid w:val="004A0637"/>
    <w:rsid w:val="004A4F9D"/>
    <w:rsid w:val="00537636"/>
    <w:rsid w:val="005841FC"/>
    <w:rsid w:val="005E2A4A"/>
    <w:rsid w:val="006215A1"/>
    <w:rsid w:val="006B1305"/>
    <w:rsid w:val="006C1B9E"/>
    <w:rsid w:val="00761840"/>
    <w:rsid w:val="00770397"/>
    <w:rsid w:val="00774FB3"/>
    <w:rsid w:val="007A3FF2"/>
    <w:rsid w:val="007C0AE2"/>
    <w:rsid w:val="007C10B0"/>
    <w:rsid w:val="00800496"/>
    <w:rsid w:val="008015A2"/>
    <w:rsid w:val="008545E1"/>
    <w:rsid w:val="00886F0D"/>
    <w:rsid w:val="008B3F52"/>
    <w:rsid w:val="008F77BC"/>
    <w:rsid w:val="0097244F"/>
    <w:rsid w:val="00984101"/>
    <w:rsid w:val="009E3A1F"/>
    <w:rsid w:val="00A7367F"/>
    <w:rsid w:val="00AB11BA"/>
    <w:rsid w:val="00AB718C"/>
    <w:rsid w:val="00AF474A"/>
    <w:rsid w:val="00B455F6"/>
    <w:rsid w:val="00B4659B"/>
    <w:rsid w:val="00B65937"/>
    <w:rsid w:val="00B77803"/>
    <w:rsid w:val="00C14EBB"/>
    <w:rsid w:val="00C26196"/>
    <w:rsid w:val="00C76520"/>
    <w:rsid w:val="00D70065"/>
    <w:rsid w:val="00D8402A"/>
    <w:rsid w:val="00DC3D98"/>
    <w:rsid w:val="00DC7FAD"/>
    <w:rsid w:val="00DF29BA"/>
    <w:rsid w:val="00E573B9"/>
    <w:rsid w:val="00E66373"/>
    <w:rsid w:val="00E718A1"/>
    <w:rsid w:val="00E731F3"/>
    <w:rsid w:val="00E7542D"/>
    <w:rsid w:val="00F06204"/>
    <w:rsid w:val="00F66342"/>
    <w:rsid w:val="00FD1714"/>
    <w:rsid w:val="00FD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CAD0EA4"/>
  <w15:chartTrackingRefBased/>
  <w15:docId w15:val="{99EAE86F-03A1-4E78-8522-DDF529B6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61D7"/>
    <w:pPr>
      <w:spacing w:after="120" w:line="240" w:lineRule="auto"/>
    </w:pPr>
    <w:rPr>
      <w:rFonts w:ascii="Garamond" w:hAnsi="Garamond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6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6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6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6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6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6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6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6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6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6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6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6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61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61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61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61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61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61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61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6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6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6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6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61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61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61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6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61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61D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A4F9D"/>
    <w:rPr>
      <w:color w:val="467886" w:themeColor="hyperlink"/>
      <w:u w:val="single"/>
    </w:rPr>
  </w:style>
  <w:style w:type="paragraph" w:styleId="Bezodstpw">
    <w:name w:val="No Spacing"/>
    <w:uiPriority w:val="1"/>
    <w:qFormat/>
    <w:rsid w:val="004A4F9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26196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C26196"/>
    <w:rPr>
      <w:rFonts w:ascii="Garamond" w:hAnsi="Garamond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196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26196"/>
    <w:rPr>
      <w:rFonts w:ascii="Garamond" w:hAnsi="Garamond"/>
      <w:szCs w:val="22"/>
    </w:rPr>
  </w:style>
  <w:style w:type="paragraph" w:customStyle="1" w:styleId="NormalnyWeb1">
    <w:name w:val="Normalny (Web)1"/>
    <w:basedOn w:val="Normalny"/>
    <w:rsid w:val="008B3F52"/>
    <w:pPr>
      <w:spacing w:before="280" w:after="119"/>
    </w:pPr>
    <w:rPr>
      <w:rFonts w:ascii="Arial Unicode MS" w:eastAsia="Arial Unicode MS" w:hAnsi="Arial Unicode MS" w:cs="Arial Unicode MS"/>
      <w:kern w:val="0"/>
      <w:szCs w:val="24"/>
      <w:lang w:eastAsia="pl-PL"/>
      <w14:ligatures w14:val="none"/>
    </w:rPr>
  </w:style>
  <w:style w:type="paragraph" w:customStyle="1" w:styleId="Standard">
    <w:name w:val="Standard"/>
    <w:rsid w:val="006215A1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Tekstpodstawowy2">
    <w:name w:val="Body Text 2"/>
    <w:basedOn w:val="Normalny"/>
    <w:link w:val="Tekstpodstawowy2Znak"/>
    <w:semiHidden/>
    <w:unhideWhenUsed/>
    <w:rsid w:val="007A3FF2"/>
    <w:pPr>
      <w:suppressAutoHyphens/>
      <w:spacing w:after="0"/>
      <w:jc w:val="both"/>
    </w:pPr>
    <w:rPr>
      <w:rFonts w:ascii="Arial" w:eastAsia="Times New Roman" w:hAnsi="Arial" w:cs="Arial"/>
      <w:kern w:val="0"/>
      <w:szCs w:val="24"/>
      <w:lang w:eastAsia="ar-SA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A3FF2"/>
    <w:rPr>
      <w:rFonts w:ascii="Arial" w:eastAsia="Times New Roman" w:hAnsi="Arial" w:cs="Arial"/>
      <w:kern w:val="0"/>
      <w:lang w:eastAsia="ar-SA"/>
      <w14:ligatures w14:val="none"/>
    </w:rPr>
  </w:style>
  <w:style w:type="paragraph" w:customStyle="1" w:styleId="Tre">
    <w:name w:val="Treść"/>
    <w:basedOn w:val="Normalny"/>
    <w:rsid w:val="007A3FF2"/>
    <w:p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kern w:val="0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1336D-4761-479C-B1E7-5274756B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1599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Lorenc Irma</dc:creator>
  <cp:keywords/>
  <dc:description/>
  <cp:lastModifiedBy>Hejankowska Ewa</cp:lastModifiedBy>
  <cp:revision>4</cp:revision>
  <cp:lastPrinted>2025-07-17T13:07:00Z</cp:lastPrinted>
  <dcterms:created xsi:type="dcterms:W3CDTF">2026-07-24T10:18:00Z</dcterms:created>
  <dcterms:modified xsi:type="dcterms:W3CDTF">2026-07-27T07:19:00Z</dcterms:modified>
</cp:coreProperties>
</file>