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E30E2D" w:rsidRPr="00193014" w:rsidRDefault="009F4C6A" w:rsidP="009F4C6A">
      <w:pPr>
        <w:pBdr>
          <w:bottom w:val="single" w:sz="12" w:space="1" w:color="auto"/>
        </w:pBdr>
        <w:ind w:right="-426"/>
        <w:jc w:val="center"/>
        <w:rPr>
          <w:rFonts w:asciiTheme="minorBidi" w:hAnsiTheme="minorBidi"/>
          <w:sz w:val="24"/>
          <w:szCs w:val="24"/>
        </w:rPr>
      </w:pPr>
      <w:bookmarkStart w:id="0" w:name="_GoBack"/>
      <w:bookmarkEnd w:id="0"/>
      <w:r w:rsidRPr="00193014">
        <w:rPr>
          <w:rFonts w:asciiTheme="minorBidi" w:hAnsiTheme="minorBidi"/>
          <w:sz w:val="24"/>
          <w:szCs w:val="24"/>
        </w:rPr>
        <w:t>- 1 -</w:t>
      </w:r>
    </w:p>
    <w:p w:rsidR="00FF4BAF" w:rsidRPr="00FF4BAF" w:rsidRDefault="00FF4BAF" w:rsidP="00FF4BAF">
      <w:pPr>
        <w:ind w:right="-426"/>
        <w:rPr>
          <w:rFonts w:asciiTheme="minorBidi" w:hAnsiTheme="minorBidi"/>
        </w:rPr>
      </w:pPr>
    </w:p>
    <w:p w:rsidR="00FF4BAF" w:rsidRPr="00FF4BAF" w:rsidRDefault="00FF4BAF" w:rsidP="00FF4BAF">
      <w:pPr>
        <w:ind w:left="2124" w:right="-426" w:firstLine="708"/>
        <w:jc w:val="right"/>
        <w:rPr>
          <w:rFonts w:asciiTheme="minorBidi" w:hAnsiTheme="minorBidi"/>
        </w:rPr>
      </w:pPr>
      <w:r w:rsidRPr="00FF4BAF">
        <w:rPr>
          <w:rFonts w:asciiTheme="minorBidi" w:hAnsiTheme="minorBidi"/>
        </w:rPr>
        <w:t>Imię i nazwisko</w:t>
      </w:r>
      <w:r w:rsidR="001B1801">
        <w:rPr>
          <w:rFonts w:asciiTheme="minorBidi" w:hAnsiTheme="minorBidi"/>
        </w:rPr>
        <w:t xml:space="preserve">     </w:t>
      </w:r>
      <w:r w:rsidRPr="00FF4BAF">
        <w:rPr>
          <w:rFonts w:asciiTheme="minorBidi" w:hAnsiTheme="minorBidi"/>
        </w:rPr>
        <w:t>__________________________________</w:t>
      </w:r>
    </w:p>
    <w:p w:rsidR="00FF4BAF" w:rsidRPr="00FF4BAF" w:rsidRDefault="00FF4BAF" w:rsidP="00FF4BAF">
      <w:pPr>
        <w:ind w:right="-426" w:firstLine="708"/>
        <w:jc w:val="center"/>
        <w:rPr>
          <w:rFonts w:asciiTheme="minorBidi" w:hAnsiTheme="minorBidi"/>
        </w:rPr>
      </w:pPr>
    </w:p>
    <w:p w:rsidR="00FF4BAF" w:rsidRPr="00FF4BAF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FF4BAF">
        <w:rPr>
          <w:rFonts w:asciiTheme="minorBidi" w:hAnsiTheme="minorBidi"/>
          <w:b/>
          <w:bCs/>
          <w:sz w:val="32"/>
          <w:szCs w:val="32"/>
        </w:rPr>
        <w:t>PRACA KONKURSOWA</w:t>
      </w:r>
    </w:p>
    <w:p w:rsidR="00FF4BAF" w:rsidRPr="00FF4BAF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FF4BAF">
        <w:rPr>
          <w:rFonts w:asciiTheme="minorBidi" w:hAnsiTheme="minorBidi"/>
          <w:b/>
          <w:bCs/>
          <w:sz w:val="32"/>
          <w:szCs w:val="32"/>
        </w:rPr>
        <w:t>DLA KANDYDATÓW</w:t>
      </w:r>
    </w:p>
    <w:p w:rsidR="00FF4BAF" w:rsidRPr="00FF4BAF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FF4BAF">
        <w:rPr>
          <w:rFonts w:asciiTheme="minorBidi" w:hAnsiTheme="minorBidi"/>
          <w:b/>
          <w:bCs/>
          <w:sz w:val="32"/>
          <w:szCs w:val="32"/>
        </w:rPr>
        <w:t xml:space="preserve">NA STANOWISKO </w:t>
      </w:r>
      <w:r w:rsidR="00C9310E">
        <w:rPr>
          <w:rFonts w:asciiTheme="minorBidi" w:hAnsiTheme="minorBidi"/>
          <w:b/>
          <w:bCs/>
          <w:sz w:val="32"/>
          <w:szCs w:val="32"/>
        </w:rPr>
        <w:t>ASYSTENTA SĘDZIEGO</w:t>
      </w:r>
    </w:p>
    <w:p w:rsidR="00FF4BAF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FF4BAF">
        <w:rPr>
          <w:rFonts w:asciiTheme="minorBidi" w:hAnsiTheme="minorBidi"/>
          <w:b/>
          <w:bCs/>
          <w:sz w:val="32"/>
          <w:szCs w:val="32"/>
        </w:rPr>
        <w:t>W SĄDZIE REJONOWYM W GOSTYNIU</w:t>
      </w:r>
    </w:p>
    <w:p w:rsidR="001B1801" w:rsidRDefault="001B1801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1B1801" w:rsidRPr="001B1801" w:rsidRDefault="005F62B3" w:rsidP="00FF4BAF">
      <w:pPr>
        <w:pStyle w:val="Bezodstpw"/>
        <w:jc w:val="center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4 lutego 2022</w:t>
      </w:r>
      <w:r w:rsidR="001B1801" w:rsidRPr="001B1801">
        <w:rPr>
          <w:rFonts w:asciiTheme="minorBidi" w:hAnsiTheme="minorBidi"/>
          <w:b/>
          <w:bCs/>
          <w:sz w:val="24"/>
          <w:szCs w:val="24"/>
        </w:rPr>
        <w:t xml:space="preserve"> roku</w:t>
      </w:r>
    </w:p>
    <w:p w:rsidR="00FF4BAF" w:rsidRPr="00FF4BAF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FF4BAF" w:rsidRPr="00FF4BAF" w:rsidRDefault="00FF4BAF" w:rsidP="00FF4BAF">
      <w:pPr>
        <w:pStyle w:val="Bezodstpw"/>
        <w:jc w:val="both"/>
        <w:rPr>
          <w:rFonts w:asciiTheme="minorBidi" w:hAnsiTheme="minorBidi"/>
          <w:b/>
          <w:bCs/>
          <w:i/>
          <w:iCs/>
          <w:sz w:val="24"/>
          <w:szCs w:val="24"/>
          <w:u w:val="single"/>
        </w:rPr>
      </w:pPr>
    </w:p>
    <w:p w:rsidR="00FF4BAF" w:rsidRDefault="00FF4BAF" w:rsidP="00FF4BAF">
      <w:pPr>
        <w:pStyle w:val="Bezodstpw"/>
        <w:jc w:val="both"/>
        <w:rPr>
          <w:rFonts w:asciiTheme="minorBidi" w:hAnsiTheme="minorBidi"/>
          <w:b/>
          <w:bCs/>
          <w:i/>
          <w:iCs/>
          <w:sz w:val="24"/>
          <w:szCs w:val="24"/>
          <w:u w:val="single"/>
        </w:rPr>
      </w:pPr>
      <w:r w:rsidRPr="00FF4BAF">
        <w:rPr>
          <w:rFonts w:asciiTheme="minorBidi" w:hAnsiTheme="minorBidi"/>
          <w:b/>
          <w:bCs/>
          <w:i/>
          <w:iCs/>
          <w:sz w:val="24"/>
          <w:szCs w:val="24"/>
          <w:u w:val="single"/>
        </w:rPr>
        <w:t>Pouczenie:</w:t>
      </w:r>
    </w:p>
    <w:p w:rsidR="00EE5169" w:rsidRPr="00FF4BAF" w:rsidRDefault="00EE5169" w:rsidP="00FF4BAF">
      <w:pPr>
        <w:pStyle w:val="Bezodstpw"/>
        <w:jc w:val="both"/>
        <w:rPr>
          <w:rFonts w:asciiTheme="minorBidi" w:hAnsiTheme="minorBidi"/>
          <w:b/>
          <w:bCs/>
          <w:i/>
          <w:iCs/>
          <w:sz w:val="24"/>
          <w:szCs w:val="24"/>
          <w:u w:val="single"/>
        </w:rPr>
      </w:pPr>
    </w:p>
    <w:p w:rsidR="00FF4BAF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1. </w:t>
      </w:r>
      <w:proofErr w:type="gramStart"/>
      <w:r>
        <w:rPr>
          <w:rFonts w:asciiTheme="minorBidi" w:hAnsiTheme="minorBidi"/>
          <w:sz w:val="24"/>
          <w:szCs w:val="24"/>
        </w:rPr>
        <w:t>w</w:t>
      </w:r>
      <w:proofErr w:type="gramEnd"/>
      <w:r>
        <w:rPr>
          <w:rFonts w:asciiTheme="minorBidi" w:hAnsiTheme="minorBidi"/>
          <w:sz w:val="24"/>
          <w:szCs w:val="24"/>
        </w:rPr>
        <w:t xml:space="preserve"> prawym górnym rogu strony tytułowej oraz arkusza odpowiedzi należy wpisać </w:t>
      </w:r>
      <w:proofErr w:type="gramStart"/>
      <w:r>
        <w:rPr>
          <w:rFonts w:asciiTheme="minorBidi" w:hAnsiTheme="minorBidi"/>
          <w:sz w:val="24"/>
          <w:szCs w:val="24"/>
        </w:rPr>
        <w:t>swoje</w:t>
      </w:r>
      <w:proofErr w:type="gramEnd"/>
      <w:r>
        <w:rPr>
          <w:rFonts w:asciiTheme="minorBidi" w:hAnsiTheme="minorBidi"/>
          <w:sz w:val="24"/>
          <w:szCs w:val="24"/>
        </w:rPr>
        <w:t xml:space="preserve"> imię i nazwisko</w:t>
      </w:r>
    </w:p>
    <w:p w:rsidR="00FF4BAF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2. </w:t>
      </w:r>
      <w:proofErr w:type="gramStart"/>
      <w:r>
        <w:rPr>
          <w:rFonts w:asciiTheme="minorBidi" w:hAnsiTheme="minorBidi"/>
          <w:sz w:val="24"/>
          <w:szCs w:val="24"/>
        </w:rPr>
        <w:t>praca</w:t>
      </w:r>
      <w:proofErr w:type="gramEnd"/>
      <w:r>
        <w:rPr>
          <w:rFonts w:asciiTheme="minorBidi" w:hAnsiTheme="minorBidi"/>
          <w:sz w:val="24"/>
          <w:szCs w:val="24"/>
        </w:rPr>
        <w:t xml:space="preserve"> konkursowa składa się z dwóch części:</w:t>
      </w:r>
    </w:p>
    <w:p w:rsidR="00FF4BAF" w:rsidRDefault="00FF4BAF" w:rsidP="00EE5169">
      <w:pPr>
        <w:pStyle w:val="Bezodstpw"/>
        <w:tabs>
          <w:tab w:val="left" w:pos="567"/>
        </w:tabs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ab/>
      </w:r>
      <w:r w:rsidR="00EE5169">
        <w:rPr>
          <w:rFonts w:asciiTheme="minorBidi" w:hAnsiTheme="minorBidi"/>
          <w:sz w:val="24"/>
          <w:szCs w:val="24"/>
        </w:rPr>
        <w:tab/>
      </w:r>
      <w:proofErr w:type="gramStart"/>
      <w:r>
        <w:rPr>
          <w:rFonts w:asciiTheme="minorBidi" w:hAnsiTheme="minorBidi"/>
          <w:sz w:val="24"/>
          <w:szCs w:val="24"/>
        </w:rPr>
        <w:t>a</w:t>
      </w:r>
      <w:proofErr w:type="gramEnd"/>
      <w:r>
        <w:rPr>
          <w:rFonts w:asciiTheme="minorBidi" w:hAnsiTheme="minorBidi"/>
          <w:sz w:val="24"/>
          <w:szCs w:val="24"/>
        </w:rPr>
        <w:t xml:space="preserve">) testu zawierającego </w:t>
      </w:r>
      <w:r w:rsidR="00C9310E">
        <w:rPr>
          <w:rFonts w:asciiTheme="minorBidi" w:hAnsiTheme="minorBidi"/>
          <w:sz w:val="24"/>
          <w:szCs w:val="24"/>
        </w:rPr>
        <w:t>36</w:t>
      </w:r>
      <w:r>
        <w:rPr>
          <w:rFonts w:asciiTheme="minorBidi" w:hAnsiTheme="minorBidi"/>
          <w:sz w:val="24"/>
          <w:szCs w:val="24"/>
        </w:rPr>
        <w:t xml:space="preserve"> pytań z arkuszem odpowiedzi</w:t>
      </w:r>
    </w:p>
    <w:p w:rsidR="00FF4BAF" w:rsidRDefault="00FF4BAF" w:rsidP="00EE5169">
      <w:pPr>
        <w:pStyle w:val="Bezodstpw"/>
        <w:tabs>
          <w:tab w:val="left" w:pos="567"/>
        </w:tabs>
        <w:spacing w:line="276" w:lineRule="auto"/>
        <w:ind w:left="708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ab/>
      </w:r>
      <w:proofErr w:type="gramStart"/>
      <w:r>
        <w:rPr>
          <w:rFonts w:asciiTheme="minorBidi" w:hAnsiTheme="minorBidi"/>
          <w:sz w:val="24"/>
          <w:szCs w:val="24"/>
        </w:rPr>
        <w:t>b</w:t>
      </w:r>
      <w:proofErr w:type="gramEnd"/>
      <w:r>
        <w:rPr>
          <w:rFonts w:asciiTheme="minorBidi" w:hAnsiTheme="minorBidi"/>
          <w:sz w:val="24"/>
          <w:szCs w:val="24"/>
        </w:rPr>
        <w:t xml:space="preserve">) </w:t>
      </w:r>
      <w:r w:rsidR="00C9310E">
        <w:rPr>
          <w:rFonts w:asciiTheme="minorBidi" w:hAnsiTheme="minorBidi"/>
          <w:sz w:val="24"/>
          <w:szCs w:val="24"/>
        </w:rPr>
        <w:t xml:space="preserve">dwóch tematów (do wyboru) z zakresu prawa cywilnego i prawa karnego </w:t>
      </w:r>
    </w:p>
    <w:p w:rsidR="00FF4BAF" w:rsidRDefault="00BB6B1A" w:rsidP="00BB6B1A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3. </w:t>
      </w:r>
      <w:proofErr w:type="gramStart"/>
      <w:r>
        <w:rPr>
          <w:rFonts w:asciiTheme="minorBidi" w:hAnsiTheme="minorBidi"/>
          <w:sz w:val="24"/>
          <w:szCs w:val="24"/>
        </w:rPr>
        <w:t>całość</w:t>
      </w:r>
      <w:proofErr w:type="gramEnd"/>
      <w:r>
        <w:rPr>
          <w:rFonts w:asciiTheme="minorBidi" w:hAnsiTheme="minorBidi"/>
          <w:sz w:val="24"/>
          <w:szCs w:val="24"/>
        </w:rPr>
        <w:t xml:space="preserve"> zawarta jest na </w:t>
      </w:r>
      <w:r w:rsidR="00984E45" w:rsidRPr="00493D07">
        <w:rPr>
          <w:rFonts w:asciiTheme="minorBidi" w:hAnsiTheme="minorBidi"/>
          <w:sz w:val="24"/>
          <w:szCs w:val="24"/>
        </w:rPr>
        <w:t>1</w:t>
      </w:r>
      <w:r w:rsidR="00721FBC" w:rsidRPr="00493D07">
        <w:rPr>
          <w:rFonts w:asciiTheme="minorBidi" w:hAnsiTheme="minorBidi"/>
          <w:sz w:val="24"/>
          <w:szCs w:val="24"/>
        </w:rPr>
        <w:t>2</w:t>
      </w:r>
      <w:r w:rsidR="00FF4BAF" w:rsidRPr="00493D07">
        <w:rPr>
          <w:rFonts w:asciiTheme="minorBidi" w:hAnsiTheme="minorBidi"/>
          <w:sz w:val="24"/>
          <w:szCs w:val="24"/>
        </w:rPr>
        <w:t xml:space="preserve"> </w:t>
      </w:r>
      <w:r w:rsidR="00EE5169" w:rsidRPr="00493D07">
        <w:rPr>
          <w:rFonts w:asciiTheme="minorBidi" w:hAnsiTheme="minorBidi"/>
          <w:sz w:val="24"/>
          <w:szCs w:val="24"/>
        </w:rPr>
        <w:t>ka</w:t>
      </w:r>
      <w:r w:rsidR="00FF4BAF" w:rsidRPr="00493D07">
        <w:rPr>
          <w:rFonts w:asciiTheme="minorBidi" w:hAnsiTheme="minorBidi"/>
          <w:sz w:val="24"/>
          <w:szCs w:val="24"/>
        </w:rPr>
        <w:t xml:space="preserve">rtach </w:t>
      </w:r>
      <w:r w:rsidR="00FF4BAF">
        <w:rPr>
          <w:rFonts w:asciiTheme="minorBidi" w:hAnsiTheme="minorBidi"/>
          <w:sz w:val="24"/>
          <w:szCs w:val="24"/>
        </w:rPr>
        <w:t>(</w:t>
      </w:r>
      <w:r>
        <w:rPr>
          <w:rFonts w:asciiTheme="minorBidi" w:hAnsiTheme="minorBidi"/>
          <w:sz w:val="24"/>
          <w:szCs w:val="24"/>
        </w:rPr>
        <w:t>w tym karta odpowiedzi i</w:t>
      </w:r>
      <w:r w:rsidR="00FF4BAF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cztery</w:t>
      </w:r>
      <w:r w:rsidR="00FF4BAF">
        <w:rPr>
          <w:rFonts w:asciiTheme="minorBidi" w:hAnsiTheme="minorBidi"/>
          <w:sz w:val="24"/>
          <w:szCs w:val="24"/>
        </w:rPr>
        <w:t xml:space="preserve"> puste karty na </w:t>
      </w:r>
      <w:r w:rsidR="00C9310E">
        <w:rPr>
          <w:rFonts w:asciiTheme="minorBidi" w:hAnsiTheme="minorBidi"/>
          <w:sz w:val="24"/>
          <w:szCs w:val="24"/>
        </w:rPr>
        <w:t>pracę pisemną</w:t>
      </w:r>
      <w:r w:rsidR="00FF4BAF">
        <w:rPr>
          <w:rFonts w:asciiTheme="minorBidi" w:hAnsiTheme="minorBidi"/>
          <w:sz w:val="24"/>
          <w:szCs w:val="24"/>
        </w:rPr>
        <w:t>)</w:t>
      </w:r>
    </w:p>
    <w:p w:rsidR="00FF4BAF" w:rsidRDefault="00FF4BAF" w:rsidP="00BB6B1A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4. </w:t>
      </w:r>
      <w:proofErr w:type="gramStart"/>
      <w:r>
        <w:rPr>
          <w:rFonts w:asciiTheme="minorBidi" w:hAnsiTheme="minorBidi"/>
          <w:sz w:val="24"/>
          <w:szCs w:val="24"/>
        </w:rPr>
        <w:t>prawidłowe</w:t>
      </w:r>
      <w:proofErr w:type="gramEnd"/>
      <w:r>
        <w:rPr>
          <w:rFonts w:asciiTheme="minorBidi" w:hAnsiTheme="minorBidi"/>
          <w:sz w:val="24"/>
          <w:szCs w:val="24"/>
        </w:rPr>
        <w:t xml:space="preserve"> odpowiedzi na pytania testowe </w:t>
      </w:r>
      <w:r w:rsidR="00EE5169">
        <w:rPr>
          <w:rFonts w:asciiTheme="minorBidi" w:hAnsiTheme="minorBidi"/>
          <w:sz w:val="24"/>
          <w:szCs w:val="24"/>
        </w:rPr>
        <w:t>należy</w:t>
      </w:r>
      <w:r>
        <w:rPr>
          <w:rFonts w:asciiTheme="minorBidi" w:hAnsiTheme="minorBidi"/>
          <w:sz w:val="24"/>
          <w:szCs w:val="24"/>
        </w:rPr>
        <w:t xml:space="preserve"> zaznaczyć </w:t>
      </w:r>
      <w:r w:rsidRPr="00356218">
        <w:rPr>
          <w:rFonts w:asciiTheme="minorBidi" w:hAnsiTheme="minorBidi"/>
          <w:b/>
          <w:sz w:val="24"/>
          <w:szCs w:val="24"/>
          <w:u w:val="single"/>
        </w:rPr>
        <w:t>wyłącznie</w:t>
      </w:r>
      <w:r>
        <w:rPr>
          <w:rFonts w:asciiTheme="minorBidi" w:hAnsiTheme="minorBidi"/>
          <w:sz w:val="24"/>
          <w:szCs w:val="24"/>
        </w:rPr>
        <w:t xml:space="preserve"> na </w:t>
      </w:r>
      <w:r w:rsidR="00EE5169">
        <w:rPr>
          <w:rFonts w:asciiTheme="minorBidi" w:hAnsiTheme="minorBidi"/>
          <w:sz w:val="24"/>
          <w:szCs w:val="24"/>
        </w:rPr>
        <w:t>arkuszu</w:t>
      </w:r>
      <w:r>
        <w:rPr>
          <w:rFonts w:asciiTheme="minorBidi" w:hAnsiTheme="minorBidi"/>
          <w:sz w:val="24"/>
          <w:szCs w:val="24"/>
        </w:rPr>
        <w:t xml:space="preserve"> odpowiedzi</w:t>
      </w:r>
      <w:r w:rsidR="00EE5169">
        <w:rPr>
          <w:rFonts w:asciiTheme="minorBidi" w:hAnsiTheme="minorBidi"/>
          <w:sz w:val="24"/>
          <w:szCs w:val="24"/>
        </w:rPr>
        <w:t>,</w:t>
      </w:r>
      <w:r>
        <w:rPr>
          <w:rFonts w:asciiTheme="minorBidi" w:hAnsiTheme="minorBidi"/>
          <w:sz w:val="24"/>
          <w:szCs w:val="24"/>
        </w:rPr>
        <w:t xml:space="preserve"> za</w:t>
      </w:r>
      <w:r w:rsidR="00BB6B1A">
        <w:rPr>
          <w:rFonts w:asciiTheme="minorBidi" w:hAnsiTheme="minorBidi"/>
          <w:sz w:val="24"/>
          <w:szCs w:val="24"/>
        </w:rPr>
        <w:t>malowując</w:t>
      </w:r>
      <w:r>
        <w:rPr>
          <w:rFonts w:asciiTheme="minorBidi" w:hAnsiTheme="minorBidi"/>
          <w:sz w:val="24"/>
          <w:szCs w:val="24"/>
        </w:rPr>
        <w:t xml:space="preserve"> odpowiednią </w:t>
      </w:r>
      <w:r w:rsidR="00BB6B1A">
        <w:rPr>
          <w:rFonts w:asciiTheme="minorBidi" w:hAnsiTheme="minorBidi"/>
          <w:sz w:val="24"/>
          <w:szCs w:val="24"/>
        </w:rPr>
        <w:t>kratkę</w:t>
      </w:r>
      <w:r>
        <w:rPr>
          <w:rFonts w:asciiTheme="minorBidi" w:hAnsiTheme="minorBidi"/>
          <w:sz w:val="24"/>
          <w:szCs w:val="24"/>
        </w:rPr>
        <w:t xml:space="preserve"> (A, B, C) p</w:t>
      </w:r>
      <w:r w:rsidR="00BB6B1A">
        <w:rPr>
          <w:rFonts w:asciiTheme="minorBidi" w:hAnsiTheme="minorBidi"/>
          <w:sz w:val="24"/>
          <w:szCs w:val="24"/>
        </w:rPr>
        <w:t>od</w:t>
      </w:r>
      <w:r w:rsidR="00EE5169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danym numer</w:t>
      </w:r>
      <w:r w:rsidR="00BB6B1A">
        <w:rPr>
          <w:rFonts w:asciiTheme="minorBidi" w:hAnsiTheme="minorBidi"/>
          <w:sz w:val="24"/>
          <w:szCs w:val="24"/>
        </w:rPr>
        <w:t>em</w:t>
      </w:r>
      <w:r>
        <w:rPr>
          <w:rFonts w:asciiTheme="minorBidi" w:hAnsiTheme="minorBidi"/>
          <w:sz w:val="24"/>
          <w:szCs w:val="24"/>
        </w:rPr>
        <w:t xml:space="preserve"> pytania</w:t>
      </w:r>
    </w:p>
    <w:p w:rsidR="00FF4BAF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5. </w:t>
      </w:r>
      <w:proofErr w:type="gramStart"/>
      <w:r>
        <w:rPr>
          <w:rFonts w:asciiTheme="minorBidi" w:hAnsiTheme="minorBidi"/>
          <w:sz w:val="24"/>
          <w:szCs w:val="24"/>
        </w:rPr>
        <w:t>za</w:t>
      </w:r>
      <w:proofErr w:type="gramEnd"/>
      <w:r>
        <w:rPr>
          <w:rFonts w:asciiTheme="minorBidi" w:hAnsiTheme="minorBidi"/>
          <w:sz w:val="24"/>
          <w:szCs w:val="24"/>
        </w:rPr>
        <w:t xml:space="preserve"> każde prawidłowe rozwiązanie zadania testowego </w:t>
      </w:r>
      <w:r w:rsidR="00EE5169">
        <w:rPr>
          <w:rFonts w:asciiTheme="minorBidi" w:hAnsiTheme="minorBidi"/>
          <w:sz w:val="24"/>
          <w:szCs w:val="24"/>
        </w:rPr>
        <w:t>przyznaje</w:t>
      </w:r>
      <w:r w:rsidR="00C9310E">
        <w:rPr>
          <w:rFonts w:asciiTheme="minorBidi" w:hAnsiTheme="minorBidi"/>
          <w:sz w:val="24"/>
          <w:szCs w:val="24"/>
        </w:rPr>
        <w:t xml:space="preserve"> się jeden punkt</w:t>
      </w:r>
    </w:p>
    <w:p w:rsidR="00FF4BAF" w:rsidRDefault="00194939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6. </w:t>
      </w:r>
      <w:proofErr w:type="gramStart"/>
      <w:r>
        <w:rPr>
          <w:rFonts w:asciiTheme="minorBidi" w:hAnsiTheme="minorBidi"/>
          <w:sz w:val="24"/>
          <w:szCs w:val="24"/>
        </w:rPr>
        <w:t>pytania</w:t>
      </w:r>
      <w:proofErr w:type="gramEnd"/>
      <w:r>
        <w:rPr>
          <w:rFonts w:asciiTheme="minorBidi" w:hAnsiTheme="minorBidi"/>
          <w:sz w:val="24"/>
          <w:szCs w:val="24"/>
        </w:rPr>
        <w:t xml:space="preserve"> te</w:t>
      </w:r>
      <w:r w:rsidR="00FF4BAF">
        <w:rPr>
          <w:rFonts w:asciiTheme="minorBidi" w:hAnsiTheme="minorBidi"/>
          <w:sz w:val="24"/>
          <w:szCs w:val="24"/>
        </w:rPr>
        <w:t>stowe są pytaniami jednokrotnego wyboru, co oznacza, że na każde z pytań jest tylk</w:t>
      </w:r>
      <w:r w:rsidR="00EE5169">
        <w:rPr>
          <w:rFonts w:asciiTheme="minorBidi" w:hAnsiTheme="minorBidi"/>
          <w:sz w:val="24"/>
          <w:szCs w:val="24"/>
        </w:rPr>
        <w:t xml:space="preserve">o jedna </w:t>
      </w:r>
      <w:r w:rsidR="00FF4BAF">
        <w:rPr>
          <w:rFonts w:asciiTheme="minorBidi" w:hAnsiTheme="minorBidi"/>
          <w:sz w:val="24"/>
          <w:szCs w:val="24"/>
        </w:rPr>
        <w:t>prawidłowa odpowiedź.</w:t>
      </w:r>
      <w:r w:rsidR="00EE5169">
        <w:rPr>
          <w:rFonts w:asciiTheme="minorBidi" w:hAnsiTheme="minorBidi"/>
          <w:sz w:val="24"/>
          <w:szCs w:val="24"/>
        </w:rPr>
        <w:t xml:space="preserve"> W </w:t>
      </w:r>
      <w:r w:rsidR="00FF4BAF">
        <w:rPr>
          <w:rFonts w:asciiTheme="minorBidi" w:hAnsiTheme="minorBidi"/>
          <w:sz w:val="24"/>
          <w:szCs w:val="24"/>
        </w:rPr>
        <w:t xml:space="preserve">przypadku zaznaczenia więcej niż jednej odpowiedzi lub dokonania zmiany odpowiedzi wcześniej zaznaczonej, za dane zadanie testowe komisja przyznaje </w:t>
      </w:r>
      <w:r w:rsidR="00EE5169">
        <w:rPr>
          <w:rFonts w:asciiTheme="minorBidi" w:hAnsiTheme="minorBidi"/>
          <w:sz w:val="24"/>
          <w:szCs w:val="24"/>
        </w:rPr>
        <w:t>zero</w:t>
      </w:r>
      <w:r w:rsidR="00FF4BAF">
        <w:rPr>
          <w:rFonts w:asciiTheme="minorBidi" w:hAnsiTheme="minorBidi"/>
          <w:sz w:val="24"/>
          <w:szCs w:val="24"/>
        </w:rPr>
        <w:t xml:space="preserve"> punktów</w:t>
      </w:r>
    </w:p>
    <w:p w:rsidR="00FF4BAF" w:rsidRDefault="00BB6B1A" w:rsidP="00BB6B1A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7. </w:t>
      </w:r>
      <w:proofErr w:type="gramStart"/>
      <w:r w:rsidR="00C9310E">
        <w:rPr>
          <w:rFonts w:asciiTheme="minorBidi" w:hAnsiTheme="minorBidi"/>
          <w:sz w:val="24"/>
          <w:szCs w:val="24"/>
        </w:rPr>
        <w:t>pracę</w:t>
      </w:r>
      <w:proofErr w:type="gramEnd"/>
      <w:r w:rsidR="00C9310E">
        <w:rPr>
          <w:rFonts w:asciiTheme="minorBidi" w:hAnsiTheme="minorBidi"/>
          <w:sz w:val="24"/>
          <w:szCs w:val="24"/>
        </w:rPr>
        <w:t xml:space="preserve"> pisemną</w:t>
      </w:r>
      <w:r w:rsidR="00FF4BAF">
        <w:rPr>
          <w:rFonts w:asciiTheme="minorBidi" w:hAnsiTheme="minorBidi"/>
          <w:sz w:val="24"/>
          <w:szCs w:val="24"/>
        </w:rPr>
        <w:t xml:space="preserve"> nale</w:t>
      </w:r>
      <w:r w:rsidR="00EE5169">
        <w:rPr>
          <w:rFonts w:asciiTheme="minorBidi" w:hAnsiTheme="minorBidi"/>
          <w:sz w:val="24"/>
          <w:szCs w:val="24"/>
        </w:rPr>
        <w:t xml:space="preserve">ży umieścić na pustych </w:t>
      </w:r>
      <w:r>
        <w:rPr>
          <w:rFonts w:asciiTheme="minorBidi" w:hAnsiTheme="minorBidi"/>
          <w:sz w:val="24"/>
          <w:szCs w:val="24"/>
        </w:rPr>
        <w:t>kartach</w:t>
      </w:r>
    </w:p>
    <w:p w:rsidR="00C9310E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8. </w:t>
      </w:r>
      <w:proofErr w:type="gramStart"/>
      <w:r w:rsidR="00C9310E">
        <w:rPr>
          <w:rFonts w:asciiTheme="minorBidi" w:hAnsiTheme="minorBidi"/>
          <w:sz w:val="24"/>
          <w:szCs w:val="24"/>
        </w:rPr>
        <w:t>pracę</w:t>
      </w:r>
      <w:proofErr w:type="gramEnd"/>
      <w:r w:rsidR="00C9310E">
        <w:rPr>
          <w:rFonts w:asciiTheme="minorBidi" w:hAnsiTheme="minorBidi"/>
          <w:sz w:val="24"/>
          <w:szCs w:val="24"/>
        </w:rPr>
        <w:t xml:space="preserve"> pisemną komisja ocenia w skali od 0 – 9 punktów </w:t>
      </w:r>
    </w:p>
    <w:p w:rsidR="00EE5169" w:rsidRDefault="00EE5169" w:rsidP="00C63CFD">
      <w:pPr>
        <w:pStyle w:val="Bezodstpw"/>
        <w:spacing w:line="276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10. </w:t>
      </w:r>
      <w:proofErr w:type="gramStart"/>
      <w:r>
        <w:rPr>
          <w:rFonts w:asciiTheme="minorBidi" w:hAnsiTheme="minorBidi"/>
          <w:sz w:val="24"/>
          <w:szCs w:val="24"/>
        </w:rPr>
        <w:t>konkurs</w:t>
      </w:r>
      <w:proofErr w:type="gramEnd"/>
      <w:r>
        <w:rPr>
          <w:rFonts w:asciiTheme="minorBidi" w:hAnsiTheme="minorBidi"/>
          <w:sz w:val="24"/>
          <w:szCs w:val="24"/>
        </w:rPr>
        <w:t xml:space="preserve"> trwa </w:t>
      </w:r>
      <w:r w:rsidR="00C9310E">
        <w:rPr>
          <w:rFonts w:asciiTheme="minorBidi" w:hAnsiTheme="minorBidi"/>
          <w:sz w:val="24"/>
          <w:szCs w:val="24"/>
        </w:rPr>
        <w:t>90</w:t>
      </w:r>
      <w:r>
        <w:rPr>
          <w:rFonts w:asciiTheme="minorBidi" w:hAnsiTheme="minorBidi"/>
          <w:sz w:val="24"/>
          <w:szCs w:val="24"/>
        </w:rPr>
        <w:t xml:space="preserve"> minut</w:t>
      </w:r>
    </w:p>
    <w:p w:rsidR="00C9310E" w:rsidRDefault="00C63CFD" w:rsidP="00C63CFD">
      <w:pPr>
        <w:pStyle w:val="Bezodstpw"/>
        <w:spacing w:line="276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11. </w:t>
      </w:r>
      <w:proofErr w:type="gramStart"/>
      <w:r w:rsidR="00C9310E">
        <w:rPr>
          <w:rFonts w:asciiTheme="minorBidi" w:hAnsiTheme="minorBidi"/>
          <w:sz w:val="24"/>
          <w:szCs w:val="24"/>
        </w:rPr>
        <w:t>do</w:t>
      </w:r>
      <w:proofErr w:type="gramEnd"/>
      <w:r w:rsidR="00C9310E">
        <w:rPr>
          <w:rFonts w:asciiTheme="minorBidi" w:hAnsiTheme="minorBidi"/>
          <w:sz w:val="24"/>
          <w:szCs w:val="24"/>
        </w:rPr>
        <w:t xml:space="preserve"> trzeciego etapu konkursu dopuszczeni zostaną kandydaci, którzy uzyskali</w:t>
      </w:r>
      <w:r w:rsidR="00FE228D">
        <w:rPr>
          <w:rFonts w:asciiTheme="minorBidi" w:hAnsiTheme="minorBidi"/>
          <w:sz w:val="24"/>
          <w:szCs w:val="24"/>
        </w:rPr>
        <w:t xml:space="preserve"> co najmniej</w:t>
      </w:r>
      <w:r w:rsidR="00C9310E">
        <w:rPr>
          <w:rFonts w:asciiTheme="minorBidi" w:hAnsiTheme="minorBidi"/>
          <w:sz w:val="24"/>
          <w:szCs w:val="24"/>
        </w:rPr>
        <w:t xml:space="preserve"> 29 punktów, w tym co najmniej trzy punkty z pracy pisemnej.</w:t>
      </w:r>
    </w:p>
    <w:p w:rsidR="00EE5169" w:rsidRDefault="00EE5169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C9310E" w:rsidRDefault="00C9310E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C9310E" w:rsidRDefault="00C9310E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C9310E" w:rsidRDefault="00C9310E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FF4BAF" w:rsidRDefault="00FF4BAF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EE5169" w:rsidRDefault="00EE5169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EE5169" w:rsidRDefault="00EE5169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EE5169" w:rsidRDefault="00EE5169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EE5169" w:rsidRDefault="00193014" w:rsidP="00193014">
      <w:pPr>
        <w:pStyle w:val="Bezodstpw"/>
        <w:pBdr>
          <w:bottom w:val="single" w:sz="12" w:space="1" w:color="auto"/>
        </w:pBdr>
        <w:jc w:val="center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lastRenderedPageBreak/>
        <w:t>- 2 -</w:t>
      </w:r>
    </w:p>
    <w:p w:rsidR="00EE5169" w:rsidRDefault="00EE5169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EE5169" w:rsidRDefault="00EE5169" w:rsidP="00EE5169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EE5169">
        <w:rPr>
          <w:rFonts w:asciiTheme="minorBidi" w:hAnsiTheme="minorBidi"/>
          <w:b/>
          <w:bCs/>
          <w:sz w:val="32"/>
          <w:szCs w:val="32"/>
        </w:rPr>
        <w:t>CZĘŚĆ TESTOWA</w:t>
      </w:r>
    </w:p>
    <w:p w:rsidR="00EE5169" w:rsidRPr="008B5F58" w:rsidRDefault="00EE5169" w:rsidP="00EE5169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:rsidR="00AC1AB9" w:rsidRDefault="00AC1AB9" w:rsidP="00AC1AB9">
      <w:pPr>
        <w:pStyle w:val="Akapitzlist"/>
        <w:spacing w:after="0"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825705" w:rsidRDefault="00825705" w:rsidP="00AC1AB9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Kara zasadnicza pozbawienia wolności trwa najkrócej:</w:t>
      </w:r>
    </w:p>
    <w:p w:rsidR="00AC1AB9" w:rsidRPr="00FB27B0" w:rsidRDefault="00825705" w:rsidP="00B924BD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FB27B0">
        <w:rPr>
          <w:rFonts w:ascii="Arial" w:hAnsi="Arial" w:cs="Arial"/>
          <w:sz w:val="24"/>
          <w:szCs w:val="24"/>
        </w:rPr>
        <w:t>miesiąc</w:t>
      </w:r>
      <w:proofErr w:type="gramEnd"/>
      <w:r w:rsidRPr="00FB27B0">
        <w:rPr>
          <w:rFonts w:ascii="Arial" w:hAnsi="Arial" w:cs="Arial"/>
          <w:sz w:val="24"/>
          <w:szCs w:val="24"/>
        </w:rPr>
        <w:t>;</w:t>
      </w:r>
    </w:p>
    <w:p w:rsidR="00825705" w:rsidRDefault="00825705" w:rsidP="00B924BD">
      <w:pPr>
        <w:numPr>
          <w:ilvl w:val="0"/>
          <w:numId w:val="22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trzy</w:t>
      </w:r>
      <w:proofErr w:type="gramEnd"/>
      <w:r>
        <w:rPr>
          <w:rFonts w:ascii="Arial" w:hAnsi="Arial" w:cs="Arial"/>
          <w:sz w:val="24"/>
          <w:szCs w:val="24"/>
        </w:rPr>
        <w:t xml:space="preserve"> miesiące;</w:t>
      </w:r>
    </w:p>
    <w:p w:rsidR="00825705" w:rsidRDefault="00825705" w:rsidP="00B924BD">
      <w:pPr>
        <w:numPr>
          <w:ilvl w:val="0"/>
          <w:numId w:val="22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sześć</w:t>
      </w:r>
      <w:proofErr w:type="gramEnd"/>
      <w:r>
        <w:rPr>
          <w:rFonts w:ascii="Arial" w:hAnsi="Arial" w:cs="Arial"/>
          <w:sz w:val="24"/>
          <w:szCs w:val="24"/>
        </w:rPr>
        <w:t xml:space="preserve"> miesięcy</w:t>
      </w:r>
      <w:r w:rsidR="0043338F">
        <w:rPr>
          <w:rFonts w:ascii="Arial" w:hAnsi="Arial" w:cs="Arial"/>
          <w:sz w:val="24"/>
          <w:szCs w:val="24"/>
        </w:rPr>
        <w:t>;</w:t>
      </w:r>
    </w:p>
    <w:p w:rsidR="00AC1AB9" w:rsidRPr="00AC1AB9" w:rsidRDefault="00AC1AB9" w:rsidP="00AC1AB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C1AB9" w:rsidRPr="00AC1AB9" w:rsidRDefault="00AC1AB9" w:rsidP="00AC1AB9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43338F">
        <w:rPr>
          <w:rFonts w:ascii="Arial" w:hAnsi="Arial" w:cs="Arial"/>
          <w:b/>
          <w:sz w:val="24"/>
          <w:szCs w:val="24"/>
        </w:rPr>
        <w:t xml:space="preserve">Orzekając środek karny w trybie </w:t>
      </w:r>
      <w:proofErr w:type="spellStart"/>
      <w:r w:rsidR="0043338F">
        <w:rPr>
          <w:rFonts w:ascii="Arial" w:hAnsi="Arial" w:cs="Arial"/>
          <w:b/>
          <w:sz w:val="24"/>
          <w:szCs w:val="24"/>
        </w:rPr>
        <w:t>art.46§1</w:t>
      </w:r>
      <w:proofErr w:type="spellEnd"/>
      <w:r w:rsidR="0043338F">
        <w:rPr>
          <w:rFonts w:ascii="Arial" w:hAnsi="Arial" w:cs="Arial"/>
          <w:b/>
          <w:sz w:val="24"/>
          <w:szCs w:val="24"/>
        </w:rPr>
        <w:t xml:space="preserve"> kk (obowiązek naprawienia szkody) sąd w wyroku: </w:t>
      </w:r>
    </w:p>
    <w:p w:rsidR="0043338F" w:rsidRDefault="0043338F" w:rsidP="00B924BD">
      <w:pPr>
        <w:numPr>
          <w:ilvl w:val="0"/>
          <w:numId w:val="23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obligatoryjne</w:t>
      </w:r>
      <w:proofErr w:type="gramEnd"/>
      <w:r>
        <w:rPr>
          <w:rFonts w:ascii="Arial" w:hAnsi="Arial" w:cs="Arial"/>
          <w:sz w:val="24"/>
          <w:szCs w:val="24"/>
        </w:rPr>
        <w:t xml:space="preserve"> zakreśla termin jego realizacji (zawsze)</w:t>
      </w:r>
      <w:r w:rsidR="00A45218">
        <w:rPr>
          <w:rFonts w:ascii="Arial" w:hAnsi="Arial" w:cs="Arial"/>
          <w:sz w:val="24"/>
          <w:szCs w:val="24"/>
        </w:rPr>
        <w:t>;</w:t>
      </w:r>
    </w:p>
    <w:p w:rsidR="0043338F" w:rsidRPr="00FB27B0" w:rsidRDefault="0043338F" w:rsidP="00B924BD">
      <w:pPr>
        <w:numPr>
          <w:ilvl w:val="0"/>
          <w:numId w:val="23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FB27B0">
        <w:rPr>
          <w:rFonts w:ascii="Arial" w:hAnsi="Arial" w:cs="Arial"/>
          <w:sz w:val="24"/>
          <w:szCs w:val="24"/>
        </w:rPr>
        <w:t>nie</w:t>
      </w:r>
      <w:proofErr w:type="gramEnd"/>
      <w:r w:rsidRPr="00FB27B0">
        <w:rPr>
          <w:rFonts w:ascii="Arial" w:hAnsi="Arial" w:cs="Arial"/>
          <w:sz w:val="24"/>
          <w:szCs w:val="24"/>
        </w:rPr>
        <w:t xml:space="preserve"> określa terminu realizacji</w:t>
      </w:r>
      <w:r w:rsidR="00A45218">
        <w:rPr>
          <w:rFonts w:ascii="Arial" w:hAnsi="Arial" w:cs="Arial"/>
          <w:sz w:val="24"/>
          <w:szCs w:val="24"/>
        </w:rPr>
        <w:t>;</w:t>
      </w:r>
    </w:p>
    <w:p w:rsidR="0043338F" w:rsidRPr="0043338F" w:rsidRDefault="0043338F" w:rsidP="0043338F">
      <w:pPr>
        <w:numPr>
          <w:ilvl w:val="0"/>
          <w:numId w:val="23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zakreśla</w:t>
      </w:r>
      <w:proofErr w:type="gramEnd"/>
      <w:r>
        <w:rPr>
          <w:rFonts w:ascii="Arial" w:hAnsi="Arial" w:cs="Arial"/>
          <w:sz w:val="24"/>
          <w:szCs w:val="24"/>
        </w:rPr>
        <w:t xml:space="preserve"> jedynie na żądanie p</w:t>
      </w:r>
      <w:r w:rsidRPr="0043338F">
        <w:rPr>
          <w:rFonts w:ascii="Arial" w:hAnsi="Arial" w:cs="Arial"/>
          <w:sz w:val="24"/>
          <w:szCs w:val="24"/>
        </w:rPr>
        <w:t>rokuratora lub pokrzywdzonego</w:t>
      </w:r>
      <w:r w:rsidR="00A45218">
        <w:rPr>
          <w:rFonts w:ascii="Arial" w:hAnsi="Arial" w:cs="Arial"/>
          <w:sz w:val="24"/>
          <w:szCs w:val="24"/>
        </w:rPr>
        <w:t>;</w:t>
      </w:r>
    </w:p>
    <w:p w:rsidR="00AC1AB9" w:rsidRPr="00AC1AB9" w:rsidRDefault="00AC1AB9" w:rsidP="00C63CFD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D9350D" w:rsidRDefault="00D9350D" w:rsidP="00C63CFD">
      <w:pPr>
        <w:pStyle w:val="Akapitzlist"/>
        <w:widowControl w:val="0"/>
        <w:numPr>
          <w:ilvl w:val="0"/>
          <w:numId w:val="1"/>
        </w:numPr>
        <w:spacing w:after="0" w:line="276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Instytucji warunkowego umorzenia postepowania karnego nie stosuje się do sprawcy przestępstwa zagrożonego karą przekraczającą:</w:t>
      </w:r>
    </w:p>
    <w:p w:rsidR="00917F6D" w:rsidRDefault="00917F6D" w:rsidP="00917F6D">
      <w:pPr>
        <w:pStyle w:val="Akapitzlist"/>
        <w:numPr>
          <w:ilvl w:val="0"/>
          <w:numId w:val="39"/>
        </w:numPr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lata</w:t>
      </w:r>
      <w:r w:rsidR="00A45218">
        <w:rPr>
          <w:rFonts w:ascii="Arial" w:hAnsi="Arial" w:cs="Arial"/>
          <w:sz w:val="24"/>
          <w:szCs w:val="24"/>
        </w:rPr>
        <w:t>;</w:t>
      </w:r>
    </w:p>
    <w:p w:rsidR="00917F6D" w:rsidRDefault="00917F6D" w:rsidP="00917F6D">
      <w:pPr>
        <w:pStyle w:val="Akapitzlist"/>
        <w:numPr>
          <w:ilvl w:val="0"/>
          <w:numId w:val="39"/>
        </w:numPr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 lata</w:t>
      </w:r>
      <w:r w:rsidR="00A45218">
        <w:rPr>
          <w:rFonts w:ascii="Arial" w:hAnsi="Arial" w:cs="Arial"/>
          <w:sz w:val="24"/>
          <w:szCs w:val="24"/>
        </w:rPr>
        <w:t>;</w:t>
      </w:r>
    </w:p>
    <w:p w:rsidR="00917F6D" w:rsidRPr="00FB27B0" w:rsidRDefault="00917F6D" w:rsidP="00917F6D">
      <w:pPr>
        <w:pStyle w:val="Akapitzlist"/>
        <w:numPr>
          <w:ilvl w:val="0"/>
          <w:numId w:val="39"/>
        </w:numPr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 w:rsidRPr="00FB27B0">
        <w:rPr>
          <w:rFonts w:ascii="Arial" w:hAnsi="Arial" w:cs="Arial"/>
          <w:sz w:val="24"/>
          <w:szCs w:val="24"/>
        </w:rPr>
        <w:t>5 lat</w:t>
      </w:r>
      <w:r w:rsidR="00A45218">
        <w:rPr>
          <w:rFonts w:ascii="Arial" w:hAnsi="Arial" w:cs="Arial"/>
          <w:sz w:val="24"/>
          <w:szCs w:val="24"/>
        </w:rPr>
        <w:t>;</w:t>
      </w:r>
    </w:p>
    <w:p w:rsidR="00AC1AB9" w:rsidRPr="00AC1AB9" w:rsidRDefault="00AC1AB9" w:rsidP="00AC1AB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1520D" w:rsidRDefault="00AC1AB9" w:rsidP="00AC1AB9">
      <w:pPr>
        <w:numPr>
          <w:ilvl w:val="0"/>
          <w:numId w:val="1"/>
        </w:numPr>
        <w:tabs>
          <w:tab w:val="num" w:pos="510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AC1AB9">
        <w:rPr>
          <w:rFonts w:ascii="Arial" w:hAnsi="Arial" w:cs="Arial"/>
          <w:b/>
          <w:sz w:val="24"/>
          <w:szCs w:val="24"/>
        </w:rPr>
        <w:t xml:space="preserve"> Zgodnie z </w:t>
      </w:r>
      <w:proofErr w:type="spellStart"/>
      <w:r w:rsidR="00917F6D">
        <w:rPr>
          <w:rFonts w:ascii="Arial" w:hAnsi="Arial" w:cs="Arial"/>
          <w:b/>
          <w:sz w:val="24"/>
          <w:szCs w:val="24"/>
        </w:rPr>
        <w:t>art.4§4</w:t>
      </w:r>
      <w:proofErr w:type="spellEnd"/>
      <w:r w:rsidR="00917F6D">
        <w:rPr>
          <w:rFonts w:ascii="Arial" w:hAnsi="Arial" w:cs="Arial"/>
          <w:b/>
          <w:sz w:val="24"/>
          <w:szCs w:val="24"/>
        </w:rPr>
        <w:t xml:space="preserve"> kk, jeżeli </w:t>
      </w:r>
      <w:r w:rsidR="0011520D">
        <w:rPr>
          <w:rFonts w:ascii="Arial" w:hAnsi="Arial" w:cs="Arial"/>
          <w:b/>
          <w:sz w:val="24"/>
          <w:szCs w:val="24"/>
        </w:rPr>
        <w:t>według</w:t>
      </w:r>
      <w:r w:rsidR="00917F6D">
        <w:rPr>
          <w:rFonts w:ascii="Arial" w:hAnsi="Arial" w:cs="Arial"/>
          <w:b/>
          <w:sz w:val="24"/>
          <w:szCs w:val="24"/>
        </w:rPr>
        <w:t xml:space="preserve"> nowej ustawy czyn objęty wyrokiem nie jest </w:t>
      </w:r>
      <w:r w:rsidR="0011520D">
        <w:rPr>
          <w:rFonts w:ascii="Arial" w:hAnsi="Arial" w:cs="Arial"/>
          <w:b/>
          <w:sz w:val="24"/>
          <w:szCs w:val="24"/>
        </w:rPr>
        <w:t>zabroniony</w:t>
      </w:r>
      <w:r w:rsidR="00917F6D">
        <w:rPr>
          <w:rFonts w:ascii="Arial" w:hAnsi="Arial" w:cs="Arial"/>
          <w:b/>
          <w:sz w:val="24"/>
          <w:szCs w:val="24"/>
        </w:rPr>
        <w:t xml:space="preserve"> pod </w:t>
      </w:r>
      <w:r w:rsidR="0011520D">
        <w:rPr>
          <w:rFonts w:ascii="Arial" w:hAnsi="Arial" w:cs="Arial"/>
          <w:b/>
          <w:sz w:val="24"/>
          <w:szCs w:val="24"/>
        </w:rPr>
        <w:t>groźbą</w:t>
      </w:r>
      <w:r w:rsidR="00917F6D">
        <w:rPr>
          <w:rFonts w:ascii="Arial" w:hAnsi="Arial" w:cs="Arial"/>
          <w:b/>
          <w:sz w:val="24"/>
          <w:szCs w:val="24"/>
        </w:rPr>
        <w:t xml:space="preserve"> kary, skazanie ulega zatarciu:</w:t>
      </w:r>
    </w:p>
    <w:p w:rsidR="0011520D" w:rsidRPr="00FB27B0" w:rsidRDefault="0011520D" w:rsidP="00B924BD">
      <w:pPr>
        <w:numPr>
          <w:ilvl w:val="0"/>
          <w:numId w:val="25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FB27B0">
        <w:rPr>
          <w:rFonts w:ascii="Arial" w:hAnsi="Arial" w:cs="Arial"/>
          <w:sz w:val="24"/>
          <w:szCs w:val="24"/>
        </w:rPr>
        <w:t>z</w:t>
      </w:r>
      <w:proofErr w:type="gramEnd"/>
      <w:r w:rsidRPr="00FB27B0">
        <w:rPr>
          <w:rFonts w:ascii="Arial" w:hAnsi="Arial" w:cs="Arial"/>
          <w:sz w:val="24"/>
          <w:szCs w:val="24"/>
        </w:rPr>
        <w:t xml:space="preserve"> mocy prawa</w:t>
      </w:r>
      <w:r w:rsidR="00A45218">
        <w:rPr>
          <w:rFonts w:ascii="Arial" w:hAnsi="Arial" w:cs="Arial"/>
          <w:sz w:val="24"/>
          <w:szCs w:val="24"/>
        </w:rPr>
        <w:t>;</w:t>
      </w:r>
    </w:p>
    <w:p w:rsidR="0011520D" w:rsidRDefault="0011520D" w:rsidP="00B924BD">
      <w:pPr>
        <w:numPr>
          <w:ilvl w:val="0"/>
          <w:numId w:val="25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na</w:t>
      </w:r>
      <w:proofErr w:type="gramEnd"/>
      <w:r>
        <w:rPr>
          <w:rFonts w:ascii="Arial" w:hAnsi="Arial" w:cs="Arial"/>
          <w:sz w:val="24"/>
          <w:szCs w:val="24"/>
        </w:rPr>
        <w:t xml:space="preserve"> mocy orzeczenia sadu</w:t>
      </w:r>
      <w:r w:rsidR="00A45218">
        <w:rPr>
          <w:rFonts w:ascii="Arial" w:hAnsi="Arial" w:cs="Arial"/>
          <w:sz w:val="24"/>
          <w:szCs w:val="24"/>
        </w:rPr>
        <w:t>;</w:t>
      </w:r>
    </w:p>
    <w:p w:rsidR="0011520D" w:rsidRDefault="0011520D" w:rsidP="00B924BD">
      <w:pPr>
        <w:numPr>
          <w:ilvl w:val="0"/>
          <w:numId w:val="25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na</w:t>
      </w:r>
      <w:proofErr w:type="gramEnd"/>
      <w:r>
        <w:rPr>
          <w:rFonts w:ascii="Arial" w:hAnsi="Arial" w:cs="Arial"/>
          <w:sz w:val="24"/>
          <w:szCs w:val="24"/>
        </w:rPr>
        <w:t xml:space="preserve"> mocy decyzji dyrektora jednostki penitencjarnej, w któ</w:t>
      </w:r>
      <w:r w:rsidR="00A45218">
        <w:rPr>
          <w:rFonts w:ascii="Arial" w:hAnsi="Arial" w:cs="Arial"/>
          <w:sz w:val="24"/>
          <w:szCs w:val="24"/>
        </w:rPr>
        <w:t>rej kara jest wykonywana;</w:t>
      </w:r>
    </w:p>
    <w:p w:rsidR="00AC1AB9" w:rsidRPr="00AC1AB9" w:rsidRDefault="00AC1AB9" w:rsidP="00AC1AB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14467" w:rsidRDefault="00AC1AB9" w:rsidP="00AC1AB9">
      <w:pPr>
        <w:numPr>
          <w:ilvl w:val="0"/>
          <w:numId w:val="1"/>
        </w:numPr>
        <w:tabs>
          <w:tab w:val="num" w:pos="510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14467">
        <w:rPr>
          <w:rFonts w:ascii="Arial" w:hAnsi="Arial" w:cs="Arial"/>
          <w:b/>
          <w:sz w:val="24"/>
          <w:szCs w:val="24"/>
        </w:rPr>
        <w:t>Przewód sądowy w sprawie karnej rozpoczyna się od:</w:t>
      </w:r>
    </w:p>
    <w:p w:rsidR="00F14467" w:rsidRPr="00FB27B0" w:rsidRDefault="00F14467" w:rsidP="00B924BD">
      <w:pPr>
        <w:numPr>
          <w:ilvl w:val="0"/>
          <w:numId w:val="26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FB27B0">
        <w:rPr>
          <w:rFonts w:ascii="Arial" w:hAnsi="Arial" w:cs="Arial"/>
          <w:sz w:val="24"/>
          <w:szCs w:val="24"/>
        </w:rPr>
        <w:t>wywołania</w:t>
      </w:r>
      <w:proofErr w:type="gramEnd"/>
      <w:r w:rsidRPr="00FB27B0">
        <w:rPr>
          <w:rFonts w:ascii="Arial" w:hAnsi="Arial" w:cs="Arial"/>
          <w:sz w:val="24"/>
          <w:szCs w:val="24"/>
        </w:rPr>
        <w:t xml:space="preserve"> sprawy</w:t>
      </w:r>
      <w:r w:rsidR="00A45218">
        <w:rPr>
          <w:rFonts w:ascii="Arial" w:hAnsi="Arial" w:cs="Arial"/>
          <w:sz w:val="24"/>
          <w:szCs w:val="24"/>
        </w:rPr>
        <w:t>;</w:t>
      </w:r>
    </w:p>
    <w:p w:rsidR="00F14467" w:rsidRPr="00FB27B0" w:rsidRDefault="00F14467" w:rsidP="00B924BD">
      <w:pPr>
        <w:numPr>
          <w:ilvl w:val="0"/>
          <w:numId w:val="26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FB27B0">
        <w:rPr>
          <w:rFonts w:ascii="Arial" w:hAnsi="Arial" w:cs="Arial"/>
          <w:sz w:val="24"/>
          <w:szCs w:val="24"/>
        </w:rPr>
        <w:t>zwięzłego</w:t>
      </w:r>
      <w:proofErr w:type="gramEnd"/>
      <w:r w:rsidRPr="00FB27B0">
        <w:rPr>
          <w:rFonts w:ascii="Arial" w:hAnsi="Arial" w:cs="Arial"/>
          <w:sz w:val="24"/>
          <w:szCs w:val="24"/>
        </w:rPr>
        <w:t xml:space="preserve"> przedstawienia przez oskarżyciela zarzutów oskarżenia</w:t>
      </w:r>
      <w:r w:rsidR="00A45218">
        <w:rPr>
          <w:rFonts w:ascii="Arial" w:hAnsi="Arial" w:cs="Arial"/>
          <w:sz w:val="24"/>
          <w:szCs w:val="24"/>
        </w:rPr>
        <w:t>;</w:t>
      </w:r>
    </w:p>
    <w:p w:rsidR="00F14467" w:rsidRDefault="00F14467" w:rsidP="00B924BD">
      <w:pPr>
        <w:numPr>
          <w:ilvl w:val="0"/>
          <w:numId w:val="26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odczytania</w:t>
      </w:r>
      <w:proofErr w:type="gramEnd"/>
      <w:r>
        <w:rPr>
          <w:rFonts w:ascii="Arial" w:hAnsi="Arial" w:cs="Arial"/>
          <w:sz w:val="24"/>
          <w:szCs w:val="24"/>
        </w:rPr>
        <w:t xml:space="preserve"> aktu oskarż</w:t>
      </w:r>
      <w:r w:rsidR="00A45218">
        <w:rPr>
          <w:rFonts w:ascii="Arial" w:hAnsi="Arial" w:cs="Arial"/>
          <w:sz w:val="24"/>
          <w:szCs w:val="24"/>
        </w:rPr>
        <w:t>enia;</w:t>
      </w:r>
    </w:p>
    <w:p w:rsidR="00AC1AB9" w:rsidRPr="00AC1AB9" w:rsidRDefault="00AC1AB9" w:rsidP="00AC1AB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C1AB9" w:rsidRPr="00671DEC" w:rsidRDefault="00671DEC" w:rsidP="00671DEC">
      <w:pPr>
        <w:numPr>
          <w:ilvl w:val="0"/>
          <w:numId w:val="1"/>
        </w:numPr>
        <w:tabs>
          <w:tab w:val="num" w:pos="510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Zbrodni</w:t>
      </w:r>
      <w:r w:rsidR="005663F6">
        <w:rPr>
          <w:rFonts w:ascii="Arial" w:hAnsi="Arial" w:cs="Arial"/>
          <w:b/>
          <w:sz w:val="24"/>
          <w:szCs w:val="24"/>
        </w:rPr>
        <w:t>ę</w:t>
      </w:r>
      <w:r>
        <w:rPr>
          <w:rFonts w:ascii="Arial" w:hAnsi="Arial" w:cs="Arial"/>
          <w:b/>
          <w:sz w:val="24"/>
          <w:szCs w:val="24"/>
        </w:rPr>
        <w:t xml:space="preserve"> można popełnić:</w:t>
      </w:r>
    </w:p>
    <w:p w:rsidR="00671DEC" w:rsidRPr="00FB27B0" w:rsidRDefault="00671DEC" w:rsidP="00B924BD">
      <w:pPr>
        <w:numPr>
          <w:ilvl w:val="0"/>
          <w:numId w:val="27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FB27B0">
        <w:rPr>
          <w:rFonts w:ascii="Arial" w:hAnsi="Arial" w:cs="Arial"/>
          <w:sz w:val="24"/>
          <w:szCs w:val="24"/>
        </w:rPr>
        <w:t>tylko</w:t>
      </w:r>
      <w:proofErr w:type="gramEnd"/>
      <w:r w:rsidRPr="00FB27B0">
        <w:rPr>
          <w:rFonts w:ascii="Arial" w:hAnsi="Arial" w:cs="Arial"/>
          <w:sz w:val="24"/>
          <w:szCs w:val="24"/>
        </w:rPr>
        <w:t xml:space="preserve"> umyślnie</w:t>
      </w:r>
      <w:r w:rsidR="00A45218">
        <w:rPr>
          <w:rFonts w:ascii="Arial" w:hAnsi="Arial" w:cs="Arial"/>
          <w:sz w:val="24"/>
          <w:szCs w:val="24"/>
        </w:rPr>
        <w:t>;</w:t>
      </w:r>
    </w:p>
    <w:p w:rsidR="00671DEC" w:rsidRDefault="00671DEC" w:rsidP="00B924BD">
      <w:pPr>
        <w:numPr>
          <w:ilvl w:val="0"/>
          <w:numId w:val="27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tylko</w:t>
      </w:r>
      <w:proofErr w:type="gramEnd"/>
      <w:r>
        <w:rPr>
          <w:rFonts w:ascii="Arial" w:hAnsi="Arial" w:cs="Arial"/>
          <w:sz w:val="24"/>
          <w:szCs w:val="24"/>
        </w:rPr>
        <w:t xml:space="preserve"> umyślnie w zamiarze bezpośrednim</w:t>
      </w:r>
      <w:r w:rsidR="00A45218">
        <w:rPr>
          <w:rFonts w:ascii="Arial" w:hAnsi="Arial" w:cs="Arial"/>
          <w:sz w:val="24"/>
          <w:szCs w:val="24"/>
        </w:rPr>
        <w:t>;</w:t>
      </w:r>
    </w:p>
    <w:p w:rsidR="00671DEC" w:rsidRDefault="00671DEC" w:rsidP="00B924BD">
      <w:pPr>
        <w:numPr>
          <w:ilvl w:val="0"/>
          <w:numId w:val="27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umyślnie</w:t>
      </w:r>
      <w:proofErr w:type="gramEnd"/>
      <w:r>
        <w:rPr>
          <w:rFonts w:ascii="Arial" w:hAnsi="Arial" w:cs="Arial"/>
          <w:sz w:val="24"/>
          <w:szCs w:val="24"/>
        </w:rPr>
        <w:t xml:space="preserve"> lub nieumyślnie</w:t>
      </w:r>
      <w:r w:rsidR="00A45218">
        <w:rPr>
          <w:rFonts w:ascii="Arial" w:hAnsi="Arial" w:cs="Arial"/>
          <w:sz w:val="24"/>
          <w:szCs w:val="24"/>
        </w:rPr>
        <w:t>;</w:t>
      </w:r>
    </w:p>
    <w:p w:rsidR="00AC1AB9" w:rsidRPr="00AC1AB9" w:rsidRDefault="00AC1AB9" w:rsidP="00AC1AB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B5A08" w:rsidRDefault="00AC1AB9" w:rsidP="00AC1AB9">
      <w:pPr>
        <w:numPr>
          <w:ilvl w:val="0"/>
          <w:numId w:val="1"/>
        </w:numPr>
        <w:tabs>
          <w:tab w:val="num" w:pos="510"/>
        </w:tabs>
        <w:spacing w:after="0"/>
        <w:jc w:val="both"/>
        <w:rPr>
          <w:rFonts w:ascii="Arial" w:hAnsi="Arial" w:cs="Arial"/>
          <w:b/>
          <w:bCs/>
          <w:sz w:val="24"/>
          <w:szCs w:val="24"/>
          <w:lang w:bidi="pl-PL"/>
        </w:rPr>
      </w:pPr>
      <w:r>
        <w:rPr>
          <w:rFonts w:ascii="Arial" w:hAnsi="Arial" w:cs="Arial"/>
          <w:b/>
          <w:bCs/>
          <w:sz w:val="24"/>
          <w:szCs w:val="24"/>
          <w:lang w:bidi="pl-PL"/>
        </w:rPr>
        <w:t xml:space="preserve"> </w:t>
      </w:r>
      <w:r w:rsidR="005B5A08">
        <w:rPr>
          <w:rFonts w:ascii="Arial" w:hAnsi="Arial" w:cs="Arial"/>
          <w:b/>
          <w:bCs/>
          <w:sz w:val="24"/>
          <w:szCs w:val="24"/>
          <w:lang w:bidi="pl-PL"/>
        </w:rPr>
        <w:t>Zakaz prowadzenia wszelkich pojazdów mechan</w:t>
      </w:r>
      <w:r w:rsidR="00F84865">
        <w:rPr>
          <w:rFonts w:ascii="Arial" w:hAnsi="Arial" w:cs="Arial"/>
          <w:b/>
          <w:bCs/>
          <w:sz w:val="24"/>
          <w:szCs w:val="24"/>
          <w:lang w:bidi="pl-PL"/>
        </w:rPr>
        <w:t>icznych w razie skazania n</w:t>
      </w:r>
      <w:r w:rsidR="005B5A08">
        <w:rPr>
          <w:rFonts w:ascii="Arial" w:hAnsi="Arial" w:cs="Arial"/>
          <w:b/>
          <w:bCs/>
          <w:sz w:val="24"/>
          <w:szCs w:val="24"/>
          <w:lang w:bidi="pl-PL"/>
        </w:rPr>
        <w:t xml:space="preserve">a przestępstwo określone w </w:t>
      </w:r>
      <w:proofErr w:type="spellStart"/>
      <w:r w:rsidR="005B5A08">
        <w:rPr>
          <w:rFonts w:ascii="Arial" w:hAnsi="Arial" w:cs="Arial"/>
          <w:b/>
          <w:bCs/>
          <w:sz w:val="24"/>
          <w:szCs w:val="24"/>
          <w:lang w:bidi="pl-PL"/>
        </w:rPr>
        <w:t>art.178b</w:t>
      </w:r>
      <w:proofErr w:type="spellEnd"/>
      <w:r w:rsidR="005B5A08">
        <w:rPr>
          <w:rFonts w:ascii="Arial" w:hAnsi="Arial" w:cs="Arial"/>
          <w:b/>
          <w:bCs/>
          <w:sz w:val="24"/>
          <w:szCs w:val="24"/>
          <w:lang w:bidi="pl-PL"/>
        </w:rPr>
        <w:t xml:space="preserve"> orzeka się na okres:</w:t>
      </w:r>
    </w:p>
    <w:p w:rsidR="00F84865" w:rsidRDefault="00F84865" w:rsidP="00B924BD">
      <w:pPr>
        <w:numPr>
          <w:ilvl w:val="0"/>
          <w:numId w:val="28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proofErr w:type="gramStart"/>
      <w:r>
        <w:rPr>
          <w:rFonts w:ascii="Arial" w:hAnsi="Arial" w:cs="Arial"/>
          <w:sz w:val="24"/>
          <w:szCs w:val="24"/>
          <w:lang w:bidi="pl-PL"/>
        </w:rPr>
        <w:t>nie</w:t>
      </w:r>
      <w:proofErr w:type="gramEnd"/>
      <w:r>
        <w:rPr>
          <w:rFonts w:ascii="Arial" w:hAnsi="Arial" w:cs="Arial"/>
          <w:sz w:val="24"/>
          <w:szCs w:val="24"/>
          <w:lang w:bidi="pl-PL"/>
        </w:rPr>
        <w:t xml:space="preserve"> krótszy niż 3 lata;</w:t>
      </w:r>
    </w:p>
    <w:p w:rsidR="00F84865" w:rsidRDefault="00F84865" w:rsidP="00B924BD">
      <w:pPr>
        <w:numPr>
          <w:ilvl w:val="0"/>
          <w:numId w:val="28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proofErr w:type="gramStart"/>
      <w:r>
        <w:rPr>
          <w:rFonts w:ascii="Arial" w:hAnsi="Arial" w:cs="Arial"/>
          <w:sz w:val="24"/>
          <w:szCs w:val="24"/>
          <w:lang w:bidi="pl-PL"/>
        </w:rPr>
        <w:t>od</w:t>
      </w:r>
      <w:proofErr w:type="gramEnd"/>
      <w:r>
        <w:rPr>
          <w:rFonts w:ascii="Arial" w:hAnsi="Arial" w:cs="Arial"/>
          <w:sz w:val="24"/>
          <w:szCs w:val="24"/>
          <w:lang w:bidi="pl-PL"/>
        </w:rPr>
        <w:t xml:space="preserve"> 1 roku do 10 lat;</w:t>
      </w:r>
    </w:p>
    <w:p w:rsidR="00F84865" w:rsidRPr="00FB27B0" w:rsidRDefault="00F84865" w:rsidP="00B924BD">
      <w:pPr>
        <w:numPr>
          <w:ilvl w:val="0"/>
          <w:numId w:val="28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proofErr w:type="gramStart"/>
      <w:r w:rsidRPr="00FB27B0">
        <w:rPr>
          <w:rFonts w:ascii="Arial" w:hAnsi="Arial" w:cs="Arial"/>
          <w:sz w:val="24"/>
          <w:szCs w:val="24"/>
          <w:lang w:bidi="pl-PL"/>
        </w:rPr>
        <w:t>od</w:t>
      </w:r>
      <w:proofErr w:type="gramEnd"/>
      <w:r w:rsidRPr="00FB27B0">
        <w:rPr>
          <w:rFonts w:ascii="Arial" w:hAnsi="Arial" w:cs="Arial"/>
          <w:sz w:val="24"/>
          <w:szCs w:val="24"/>
          <w:lang w:bidi="pl-PL"/>
        </w:rPr>
        <w:t xml:space="preserve"> 1 roku do 15 lat;</w:t>
      </w:r>
    </w:p>
    <w:p w:rsidR="00F6200D" w:rsidRPr="00F6200D" w:rsidRDefault="00F6200D" w:rsidP="00F6200D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b/>
          <w:bCs/>
          <w:sz w:val="24"/>
          <w:szCs w:val="24"/>
          <w:lang w:bidi="pl-PL"/>
        </w:rPr>
      </w:pPr>
      <w:r w:rsidRPr="00F6200D">
        <w:rPr>
          <w:rFonts w:ascii="Arial" w:hAnsi="Arial" w:cs="Arial"/>
          <w:b/>
          <w:bCs/>
          <w:sz w:val="24"/>
          <w:szCs w:val="24"/>
          <w:lang w:bidi="pl-PL"/>
        </w:rPr>
        <w:lastRenderedPageBreak/>
        <w:t>J</w:t>
      </w:r>
      <w:r>
        <w:rPr>
          <w:rFonts w:ascii="Arial" w:hAnsi="Arial" w:cs="Arial"/>
          <w:b/>
          <w:bCs/>
          <w:sz w:val="24"/>
          <w:szCs w:val="24"/>
          <w:lang w:bidi="pl-PL"/>
        </w:rPr>
        <w:t>a</w:t>
      </w:r>
      <w:r w:rsidR="00FC1093">
        <w:rPr>
          <w:rFonts w:ascii="Arial" w:hAnsi="Arial" w:cs="Arial"/>
          <w:b/>
          <w:bCs/>
          <w:sz w:val="24"/>
          <w:szCs w:val="24"/>
          <w:lang w:bidi="pl-PL"/>
        </w:rPr>
        <w:t>n</w:t>
      </w:r>
      <w:r w:rsidRPr="00F6200D">
        <w:rPr>
          <w:rFonts w:ascii="Arial" w:hAnsi="Arial" w:cs="Arial"/>
          <w:b/>
          <w:bCs/>
          <w:sz w:val="24"/>
          <w:szCs w:val="24"/>
          <w:lang w:bidi="pl-PL"/>
        </w:rPr>
        <w:t xml:space="preserve"> Kowalski popełnił przestępstwo z </w:t>
      </w:r>
      <w:proofErr w:type="spellStart"/>
      <w:r w:rsidRPr="00F6200D">
        <w:rPr>
          <w:rFonts w:ascii="Arial" w:hAnsi="Arial" w:cs="Arial"/>
          <w:b/>
          <w:bCs/>
          <w:sz w:val="24"/>
          <w:szCs w:val="24"/>
          <w:lang w:bidi="pl-PL"/>
        </w:rPr>
        <w:t>art.209§1a</w:t>
      </w:r>
      <w:proofErr w:type="spellEnd"/>
      <w:r w:rsidRPr="00F6200D">
        <w:rPr>
          <w:rFonts w:ascii="Arial" w:hAnsi="Arial" w:cs="Arial"/>
          <w:b/>
          <w:bCs/>
          <w:sz w:val="24"/>
          <w:szCs w:val="24"/>
          <w:lang w:bidi="pl-PL"/>
        </w:rPr>
        <w:t xml:space="preserve"> kk, wcześniej był on już </w:t>
      </w:r>
      <w:r w:rsidR="00DD1246" w:rsidRPr="00F6200D">
        <w:rPr>
          <w:rFonts w:ascii="Arial" w:hAnsi="Arial" w:cs="Arial"/>
          <w:b/>
          <w:bCs/>
          <w:sz w:val="24"/>
          <w:szCs w:val="24"/>
          <w:lang w:bidi="pl-PL"/>
        </w:rPr>
        <w:t>prawomocnie</w:t>
      </w:r>
      <w:r w:rsidRPr="00F6200D">
        <w:rPr>
          <w:rFonts w:ascii="Arial" w:hAnsi="Arial" w:cs="Arial"/>
          <w:b/>
          <w:bCs/>
          <w:sz w:val="24"/>
          <w:szCs w:val="24"/>
          <w:lang w:bidi="pl-PL"/>
        </w:rPr>
        <w:t xml:space="preserve"> skazany za przestępstwo z </w:t>
      </w:r>
      <w:proofErr w:type="spellStart"/>
      <w:r w:rsidRPr="00F6200D">
        <w:rPr>
          <w:rFonts w:ascii="Arial" w:hAnsi="Arial" w:cs="Arial"/>
          <w:b/>
          <w:bCs/>
          <w:sz w:val="24"/>
          <w:szCs w:val="24"/>
          <w:lang w:bidi="pl-PL"/>
        </w:rPr>
        <w:t>art.209§1a</w:t>
      </w:r>
      <w:proofErr w:type="spellEnd"/>
      <w:r w:rsidRPr="00F6200D">
        <w:rPr>
          <w:rFonts w:ascii="Arial" w:hAnsi="Arial" w:cs="Arial"/>
          <w:b/>
          <w:bCs/>
          <w:sz w:val="24"/>
          <w:szCs w:val="24"/>
          <w:lang w:bidi="pl-PL"/>
        </w:rPr>
        <w:t xml:space="preserve"> kk na karę</w:t>
      </w:r>
      <w:r w:rsidR="0085230F">
        <w:rPr>
          <w:rFonts w:ascii="Arial" w:hAnsi="Arial" w:cs="Arial"/>
          <w:b/>
          <w:bCs/>
          <w:sz w:val="24"/>
          <w:szCs w:val="24"/>
          <w:lang w:bidi="pl-PL"/>
        </w:rPr>
        <w:t xml:space="preserve"> 1 roku i 6 </w:t>
      </w:r>
      <w:r w:rsidRPr="00F6200D">
        <w:rPr>
          <w:rFonts w:ascii="Arial" w:hAnsi="Arial" w:cs="Arial"/>
          <w:b/>
          <w:bCs/>
          <w:sz w:val="24"/>
          <w:szCs w:val="24"/>
          <w:lang w:bidi="pl-PL"/>
        </w:rPr>
        <w:t xml:space="preserve">miesięcy </w:t>
      </w:r>
      <w:r w:rsidR="00FC1093">
        <w:rPr>
          <w:rFonts w:ascii="Arial" w:hAnsi="Arial" w:cs="Arial"/>
          <w:b/>
          <w:bCs/>
          <w:sz w:val="24"/>
          <w:szCs w:val="24"/>
          <w:lang w:bidi="pl-PL"/>
        </w:rPr>
        <w:t>ograni</w:t>
      </w:r>
      <w:r w:rsidR="00DD1246" w:rsidRPr="00F6200D">
        <w:rPr>
          <w:rFonts w:ascii="Arial" w:hAnsi="Arial" w:cs="Arial"/>
          <w:b/>
          <w:bCs/>
          <w:sz w:val="24"/>
          <w:szCs w:val="24"/>
          <w:lang w:bidi="pl-PL"/>
        </w:rPr>
        <w:t>czenia</w:t>
      </w:r>
      <w:r w:rsidRPr="00F6200D">
        <w:rPr>
          <w:rFonts w:ascii="Arial" w:hAnsi="Arial" w:cs="Arial"/>
          <w:b/>
          <w:bCs/>
          <w:sz w:val="24"/>
          <w:szCs w:val="24"/>
          <w:lang w:bidi="pl-PL"/>
        </w:rPr>
        <w:t xml:space="preserve"> wolności; czy możliwe jest przypisanie mu działania w warunkach powrotu do przestępstwa określonego w </w:t>
      </w:r>
      <w:proofErr w:type="spellStart"/>
      <w:r w:rsidRPr="00F6200D">
        <w:rPr>
          <w:rFonts w:ascii="Arial" w:hAnsi="Arial" w:cs="Arial"/>
          <w:b/>
          <w:bCs/>
          <w:sz w:val="24"/>
          <w:szCs w:val="24"/>
          <w:lang w:bidi="pl-PL"/>
        </w:rPr>
        <w:t>art.64§1</w:t>
      </w:r>
      <w:proofErr w:type="spellEnd"/>
      <w:r w:rsidRPr="00F6200D">
        <w:rPr>
          <w:rFonts w:ascii="Arial" w:hAnsi="Arial" w:cs="Arial"/>
          <w:b/>
          <w:bCs/>
          <w:sz w:val="24"/>
          <w:szCs w:val="24"/>
          <w:lang w:bidi="pl-PL"/>
        </w:rPr>
        <w:t xml:space="preserve"> kk:</w:t>
      </w:r>
    </w:p>
    <w:p w:rsidR="00DD1246" w:rsidRPr="00FB27B0" w:rsidRDefault="0085230F" w:rsidP="00B924BD">
      <w:pPr>
        <w:numPr>
          <w:ilvl w:val="0"/>
          <w:numId w:val="29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proofErr w:type="gramStart"/>
      <w:r w:rsidRPr="00FB27B0">
        <w:rPr>
          <w:rFonts w:ascii="Arial" w:hAnsi="Arial" w:cs="Arial"/>
          <w:sz w:val="24"/>
          <w:szCs w:val="24"/>
          <w:lang w:bidi="pl-PL"/>
        </w:rPr>
        <w:t>n</w:t>
      </w:r>
      <w:r w:rsidR="00DD1246" w:rsidRPr="00FB27B0">
        <w:rPr>
          <w:rFonts w:ascii="Arial" w:hAnsi="Arial" w:cs="Arial"/>
          <w:sz w:val="24"/>
          <w:szCs w:val="24"/>
          <w:lang w:bidi="pl-PL"/>
        </w:rPr>
        <w:t>ie</w:t>
      </w:r>
      <w:proofErr w:type="gramEnd"/>
      <w:r w:rsidR="00A45218">
        <w:rPr>
          <w:rFonts w:ascii="Arial" w:hAnsi="Arial" w:cs="Arial"/>
          <w:sz w:val="24"/>
          <w:szCs w:val="24"/>
          <w:lang w:bidi="pl-PL"/>
        </w:rPr>
        <w:t>;</w:t>
      </w:r>
    </w:p>
    <w:p w:rsidR="00DD1246" w:rsidRDefault="0085230F" w:rsidP="00B924BD">
      <w:pPr>
        <w:numPr>
          <w:ilvl w:val="0"/>
          <w:numId w:val="29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proofErr w:type="gramStart"/>
      <w:r>
        <w:rPr>
          <w:rFonts w:ascii="Arial" w:hAnsi="Arial" w:cs="Arial"/>
          <w:sz w:val="24"/>
          <w:szCs w:val="24"/>
          <w:lang w:bidi="pl-PL"/>
        </w:rPr>
        <w:t>t</w:t>
      </w:r>
      <w:r w:rsidR="00DD1246">
        <w:rPr>
          <w:rFonts w:ascii="Arial" w:hAnsi="Arial" w:cs="Arial"/>
          <w:sz w:val="24"/>
          <w:szCs w:val="24"/>
          <w:lang w:bidi="pl-PL"/>
        </w:rPr>
        <w:t>ak</w:t>
      </w:r>
      <w:proofErr w:type="gramEnd"/>
      <w:r w:rsidR="00DD1246">
        <w:rPr>
          <w:rFonts w:ascii="Arial" w:hAnsi="Arial" w:cs="Arial"/>
          <w:sz w:val="24"/>
          <w:szCs w:val="24"/>
          <w:lang w:bidi="pl-PL"/>
        </w:rPr>
        <w:t>, pod warunkiem, że od odbycia kary ograniczenia wolności nie upłynęło 5 lat;</w:t>
      </w:r>
    </w:p>
    <w:p w:rsidR="00DD1246" w:rsidRDefault="0085230F" w:rsidP="00B924BD">
      <w:pPr>
        <w:numPr>
          <w:ilvl w:val="0"/>
          <w:numId w:val="29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proofErr w:type="gramStart"/>
      <w:r>
        <w:rPr>
          <w:rFonts w:ascii="Arial" w:hAnsi="Arial" w:cs="Arial"/>
          <w:sz w:val="24"/>
          <w:szCs w:val="24"/>
          <w:lang w:bidi="pl-PL"/>
        </w:rPr>
        <w:t>t</w:t>
      </w:r>
      <w:r w:rsidR="00DD1246">
        <w:rPr>
          <w:rFonts w:ascii="Arial" w:hAnsi="Arial" w:cs="Arial"/>
          <w:sz w:val="24"/>
          <w:szCs w:val="24"/>
          <w:lang w:bidi="pl-PL"/>
        </w:rPr>
        <w:t>ak</w:t>
      </w:r>
      <w:proofErr w:type="gramEnd"/>
      <w:r w:rsidR="00DD1246">
        <w:rPr>
          <w:rFonts w:ascii="Arial" w:hAnsi="Arial" w:cs="Arial"/>
          <w:sz w:val="24"/>
          <w:szCs w:val="24"/>
          <w:lang w:bidi="pl-PL"/>
        </w:rPr>
        <w:t>, pod warunkiem, że od odbycia kary ograniczenia wolności zarządzonej do wykonania w formie zastępczej kary pozbawienia wolności nie upłynęło 5 lat</w:t>
      </w:r>
      <w:r w:rsidR="00A45218">
        <w:rPr>
          <w:rFonts w:ascii="Arial" w:hAnsi="Arial" w:cs="Arial"/>
          <w:sz w:val="24"/>
          <w:szCs w:val="24"/>
          <w:lang w:bidi="pl-PL"/>
        </w:rPr>
        <w:t>;</w:t>
      </w:r>
    </w:p>
    <w:p w:rsidR="00AC1AB9" w:rsidRPr="00564DB8" w:rsidRDefault="00AC1AB9" w:rsidP="00AC1AB9">
      <w:pPr>
        <w:spacing w:after="0"/>
        <w:jc w:val="both"/>
        <w:rPr>
          <w:rFonts w:ascii="Arial" w:hAnsi="Arial" w:cs="Arial"/>
          <w:b/>
          <w:sz w:val="24"/>
          <w:szCs w:val="24"/>
          <w:lang w:bidi="pl-PL"/>
        </w:rPr>
      </w:pPr>
    </w:p>
    <w:p w:rsidR="0085230F" w:rsidRPr="0085230F" w:rsidRDefault="0085230F" w:rsidP="0085230F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b/>
          <w:bCs/>
          <w:sz w:val="24"/>
          <w:szCs w:val="24"/>
          <w:lang w:bidi="pl-PL"/>
        </w:rPr>
      </w:pPr>
      <w:r w:rsidRPr="0085230F">
        <w:rPr>
          <w:rFonts w:ascii="Arial" w:hAnsi="Arial" w:cs="Arial"/>
          <w:b/>
          <w:bCs/>
          <w:sz w:val="24"/>
          <w:szCs w:val="24"/>
          <w:lang w:bidi="pl-PL"/>
        </w:rPr>
        <w:t>Oskarżony może mieć jednocześnie:</w:t>
      </w:r>
    </w:p>
    <w:p w:rsidR="00BB7B89" w:rsidRDefault="00BB7B89" w:rsidP="00B924BD">
      <w:pPr>
        <w:numPr>
          <w:ilvl w:val="0"/>
          <w:numId w:val="30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proofErr w:type="gramStart"/>
      <w:r>
        <w:rPr>
          <w:rFonts w:ascii="Arial" w:hAnsi="Arial" w:cs="Arial"/>
          <w:sz w:val="24"/>
          <w:szCs w:val="24"/>
          <w:lang w:bidi="pl-PL"/>
        </w:rPr>
        <w:t>t</w:t>
      </w:r>
      <w:r w:rsidR="0085230F">
        <w:rPr>
          <w:rFonts w:ascii="Arial" w:hAnsi="Arial" w:cs="Arial"/>
          <w:sz w:val="24"/>
          <w:szCs w:val="24"/>
          <w:lang w:bidi="pl-PL"/>
        </w:rPr>
        <w:t>ylko</w:t>
      </w:r>
      <w:proofErr w:type="gramEnd"/>
      <w:r w:rsidR="0085230F">
        <w:rPr>
          <w:rFonts w:ascii="Arial" w:hAnsi="Arial" w:cs="Arial"/>
          <w:sz w:val="24"/>
          <w:szCs w:val="24"/>
          <w:lang w:bidi="pl-PL"/>
        </w:rPr>
        <w:t xml:space="preserve"> obrońcę</w:t>
      </w:r>
      <w:r w:rsidR="00A45218">
        <w:rPr>
          <w:rFonts w:ascii="Arial" w:hAnsi="Arial" w:cs="Arial"/>
          <w:sz w:val="24"/>
          <w:szCs w:val="24"/>
          <w:lang w:bidi="pl-PL"/>
        </w:rPr>
        <w:t>;</w:t>
      </w:r>
    </w:p>
    <w:p w:rsidR="00BB7B89" w:rsidRPr="00FB27B0" w:rsidRDefault="00BB7B89" w:rsidP="00B924BD">
      <w:pPr>
        <w:numPr>
          <w:ilvl w:val="0"/>
          <w:numId w:val="30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proofErr w:type="gramStart"/>
      <w:r w:rsidRPr="00FB27B0">
        <w:rPr>
          <w:rFonts w:ascii="Arial" w:hAnsi="Arial" w:cs="Arial"/>
          <w:sz w:val="24"/>
          <w:szCs w:val="24"/>
          <w:lang w:bidi="pl-PL"/>
        </w:rPr>
        <w:t>nie</w:t>
      </w:r>
      <w:proofErr w:type="gramEnd"/>
      <w:r w:rsidRPr="00FB27B0">
        <w:rPr>
          <w:rFonts w:ascii="Arial" w:hAnsi="Arial" w:cs="Arial"/>
          <w:sz w:val="24"/>
          <w:szCs w:val="24"/>
          <w:lang w:bidi="pl-PL"/>
        </w:rPr>
        <w:t xml:space="preserve"> więcej niż 3 obrońców</w:t>
      </w:r>
      <w:r w:rsidR="00A45218">
        <w:rPr>
          <w:rFonts w:ascii="Arial" w:hAnsi="Arial" w:cs="Arial"/>
          <w:sz w:val="24"/>
          <w:szCs w:val="24"/>
          <w:lang w:bidi="pl-PL"/>
        </w:rPr>
        <w:t>;</w:t>
      </w:r>
    </w:p>
    <w:p w:rsidR="00BB7B89" w:rsidRDefault="00BB7B89" w:rsidP="00B924BD">
      <w:pPr>
        <w:numPr>
          <w:ilvl w:val="0"/>
          <w:numId w:val="30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proofErr w:type="gramStart"/>
      <w:r>
        <w:rPr>
          <w:rFonts w:ascii="Arial" w:hAnsi="Arial" w:cs="Arial"/>
          <w:sz w:val="24"/>
          <w:szCs w:val="24"/>
          <w:lang w:bidi="pl-PL"/>
        </w:rPr>
        <w:t>nie</w:t>
      </w:r>
      <w:proofErr w:type="gramEnd"/>
      <w:r>
        <w:rPr>
          <w:rFonts w:ascii="Arial" w:hAnsi="Arial" w:cs="Arial"/>
          <w:sz w:val="24"/>
          <w:szCs w:val="24"/>
          <w:lang w:bidi="pl-PL"/>
        </w:rPr>
        <w:t xml:space="preserve"> więcej niż 5 obrońców</w:t>
      </w:r>
      <w:r w:rsidR="00A45218">
        <w:rPr>
          <w:rFonts w:ascii="Arial" w:hAnsi="Arial" w:cs="Arial"/>
          <w:sz w:val="24"/>
          <w:szCs w:val="24"/>
          <w:lang w:bidi="pl-PL"/>
        </w:rPr>
        <w:t>;</w:t>
      </w:r>
    </w:p>
    <w:p w:rsidR="00AC1AB9" w:rsidRPr="00AC1AB9" w:rsidRDefault="00AC1AB9" w:rsidP="00AC1AB9">
      <w:pPr>
        <w:spacing w:after="0"/>
        <w:jc w:val="both"/>
        <w:rPr>
          <w:rFonts w:ascii="Arial" w:hAnsi="Arial" w:cs="Arial"/>
          <w:bCs/>
          <w:sz w:val="24"/>
          <w:szCs w:val="24"/>
          <w:lang w:bidi="pl-PL"/>
        </w:rPr>
      </w:pPr>
    </w:p>
    <w:p w:rsidR="00BB7B89" w:rsidRPr="00BB7B89" w:rsidRDefault="00BB7B89" w:rsidP="00BB7B89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b/>
          <w:bCs/>
          <w:sz w:val="24"/>
          <w:szCs w:val="24"/>
          <w:lang w:bidi="pl-PL"/>
        </w:rPr>
      </w:pPr>
      <w:r w:rsidRPr="00BB7B89">
        <w:rPr>
          <w:rFonts w:ascii="Arial" w:hAnsi="Arial" w:cs="Arial"/>
          <w:b/>
          <w:bCs/>
          <w:sz w:val="24"/>
          <w:szCs w:val="24"/>
          <w:lang w:bidi="pl-PL"/>
        </w:rPr>
        <w:t>Wydanie wyroku nakazowego w sprawie z oskarżenia prywatnego:</w:t>
      </w:r>
    </w:p>
    <w:p w:rsidR="00BC0645" w:rsidRDefault="00BC0645" w:rsidP="00B924BD">
      <w:pPr>
        <w:numPr>
          <w:ilvl w:val="0"/>
          <w:numId w:val="31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proofErr w:type="gramStart"/>
      <w:r>
        <w:rPr>
          <w:rFonts w:ascii="Arial" w:hAnsi="Arial" w:cs="Arial"/>
          <w:sz w:val="24"/>
          <w:szCs w:val="24"/>
          <w:lang w:bidi="pl-PL"/>
        </w:rPr>
        <w:t>jest</w:t>
      </w:r>
      <w:proofErr w:type="gramEnd"/>
      <w:r>
        <w:rPr>
          <w:rFonts w:ascii="Arial" w:hAnsi="Arial" w:cs="Arial"/>
          <w:sz w:val="24"/>
          <w:szCs w:val="24"/>
          <w:lang w:bidi="pl-PL"/>
        </w:rPr>
        <w:t xml:space="preserve"> dopuszczalne</w:t>
      </w:r>
      <w:r w:rsidR="00A45218">
        <w:rPr>
          <w:rFonts w:ascii="Arial" w:hAnsi="Arial" w:cs="Arial"/>
          <w:sz w:val="24"/>
          <w:szCs w:val="24"/>
          <w:lang w:bidi="pl-PL"/>
        </w:rPr>
        <w:t>;</w:t>
      </w:r>
    </w:p>
    <w:p w:rsidR="00BC0645" w:rsidRDefault="00BC0645" w:rsidP="00B924BD">
      <w:pPr>
        <w:numPr>
          <w:ilvl w:val="0"/>
          <w:numId w:val="31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proofErr w:type="gramStart"/>
      <w:r>
        <w:rPr>
          <w:rFonts w:ascii="Arial" w:hAnsi="Arial" w:cs="Arial"/>
          <w:sz w:val="24"/>
          <w:szCs w:val="24"/>
          <w:lang w:bidi="pl-PL"/>
        </w:rPr>
        <w:t>jest</w:t>
      </w:r>
      <w:proofErr w:type="gramEnd"/>
      <w:r>
        <w:rPr>
          <w:rFonts w:ascii="Arial" w:hAnsi="Arial" w:cs="Arial"/>
          <w:sz w:val="24"/>
          <w:szCs w:val="24"/>
          <w:lang w:bidi="pl-PL"/>
        </w:rPr>
        <w:t xml:space="preserve"> dopuszczalne, ale może być w nim orzeczona jedynie grzywna w wysokości 200 stawek dziennych;</w:t>
      </w:r>
    </w:p>
    <w:p w:rsidR="00BC0645" w:rsidRPr="00FB27B0" w:rsidRDefault="00BC0645" w:rsidP="00B924BD">
      <w:pPr>
        <w:numPr>
          <w:ilvl w:val="0"/>
          <w:numId w:val="31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proofErr w:type="gramStart"/>
      <w:r w:rsidRPr="00FB27B0">
        <w:rPr>
          <w:rFonts w:ascii="Arial" w:hAnsi="Arial" w:cs="Arial"/>
          <w:sz w:val="24"/>
          <w:szCs w:val="24"/>
          <w:lang w:bidi="pl-PL"/>
        </w:rPr>
        <w:t>jest</w:t>
      </w:r>
      <w:proofErr w:type="gramEnd"/>
      <w:r w:rsidRPr="00FB27B0">
        <w:rPr>
          <w:rFonts w:ascii="Arial" w:hAnsi="Arial" w:cs="Arial"/>
          <w:sz w:val="24"/>
          <w:szCs w:val="24"/>
          <w:lang w:bidi="pl-PL"/>
        </w:rPr>
        <w:t xml:space="preserve"> niedopuszczalne</w:t>
      </w:r>
      <w:r w:rsidR="00A45218">
        <w:rPr>
          <w:rFonts w:ascii="Arial" w:hAnsi="Arial" w:cs="Arial"/>
          <w:sz w:val="24"/>
          <w:szCs w:val="24"/>
          <w:lang w:bidi="pl-PL"/>
        </w:rPr>
        <w:t>;</w:t>
      </w:r>
    </w:p>
    <w:p w:rsidR="00AC1AB9" w:rsidRPr="00AC1AB9" w:rsidRDefault="00AC1AB9" w:rsidP="00AC1AB9">
      <w:pPr>
        <w:spacing w:after="0"/>
        <w:jc w:val="both"/>
        <w:rPr>
          <w:rFonts w:ascii="Arial" w:hAnsi="Arial" w:cs="Arial"/>
          <w:bCs/>
          <w:sz w:val="24"/>
          <w:szCs w:val="24"/>
          <w:lang w:bidi="pl-PL"/>
        </w:rPr>
      </w:pPr>
    </w:p>
    <w:p w:rsidR="006E096D" w:rsidRPr="006E096D" w:rsidRDefault="006E096D" w:rsidP="006E096D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  <w:lang w:bidi="pl-PL"/>
        </w:rPr>
      </w:pPr>
      <w:r w:rsidRPr="006E096D">
        <w:rPr>
          <w:rFonts w:ascii="Arial" w:hAnsi="Arial" w:cs="Arial"/>
          <w:b/>
          <w:sz w:val="24"/>
          <w:szCs w:val="24"/>
          <w:lang w:bidi="pl-PL"/>
        </w:rPr>
        <w:t>S</w:t>
      </w:r>
      <w:r>
        <w:rPr>
          <w:rFonts w:ascii="Arial" w:hAnsi="Arial" w:cs="Arial"/>
          <w:b/>
          <w:sz w:val="24"/>
          <w:szCs w:val="24"/>
          <w:lang w:bidi="pl-PL"/>
        </w:rPr>
        <w:t>p</w:t>
      </w:r>
      <w:r w:rsidRPr="006E096D">
        <w:rPr>
          <w:rFonts w:ascii="Arial" w:hAnsi="Arial" w:cs="Arial"/>
          <w:b/>
          <w:sz w:val="24"/>
          <w:szCs w:val="24"/>
          <w:lang w:bidi="pl-PL"/>
        </w:rPr>
        <w:t>rzeciw od wyroku nakazowego:</w:t>
      </w:r>
    </w:p>
    <w:p w:rsidR="006E096D" w:rsidRDefault="00E42C63" w:rsidP="00B924BD">
      <w:pPr>
        <w:numPr>
          <w:ilvl w:val="0"/>
          <w:numId w:val="32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proofErr w:type="gramStart"/>
      <w:r>
        <w:rPr>
          <w:rFonts w:ascii="Arial" w:hAnsi="Arial" w:cs="Arial"/>
          <w:sz w:val="24"/>
          <w:szCs w:val="24"/>
          <w:lang w:bidi="pl-PL"/>
        </w:rPr>
        <w:t>n</w:t>
      </w:r>
      <w:r w:rsidR="006E096D">
        <w:rPr>
          <w:rFonts w:ascii="Arial" w:hAnsi="Arial" w:cs="Arial"/>
          <w:sz w:val="24"/>
          <w:szCs w:val="24"/>
          <w:lang w:bidi="pl-PL"/>
        </w:rPr>
        <w:t>ie</w:t>
      </w:r>
      <w:proofErr w:type="gramEnd"/>
      <w:r w:rsidR="006E096D">
        <w:rPr>
          <w:rFonts w:ascii="Arial" w:hAnsi="Arial" w:cs="Arial"/>
          <w:sz w:val="24"/>
          <w:szCs w:val="24"/>
          <w:lang w:bidi="pl-PL"/>
        </w:rPr>
        <w:t xml:space="preserve"> może być cofnięty</w:t>
      </w:r>
      <w:r w:rsidR="00A45218">
        <w:rPr>
          <w:rFonts w:ascii="Arial" w:hAnsi="Arial" w:cs="Arial"/>
          <w:sz w:val="24"/>
          <w:szCs w:val="24"/>
          <w:lang w:bidi="pl-PL"/>
        </w:rPr>
        <w:t>;</w:t>
      </w:r>
    </w:p>
    <w:p w:rsidR="006E096D" w:rsidRDefault="00E42C63" w:rsidP="00B924BD">
      <w:pPr>
        <w:numPr>
          <w:ilvl w:val="0"/>
          <w:numId w:val="32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proofErr w:type="gramStart"/>
      <w:r>
        <w:rPr>
          <w:rFonts w:ascii="Arial" w:hAnsi="Arial" w:cs="Arial"/>
          <w:sz w:val="24"/>
          <w:szCs w:val="24"/>
          <w:lang w:bidi="pl-PL"/>
        </w:rPr>
        <w:t>m</w:t>
      </w:r>
      <w:r w:rsidR="006E096D">
        <w:rPr>
          <w:rFonts w:ascii="Arial" w:hAnsi="Arial" w:cs="Arial"/>
          <w:sz w:val="24"/>
          <w:szCs w:val="24"/>
          <w:lang w:bidi="pl-PL"/>
        </w:rPr>
        <w:t>oże</w:t>
      </w:r>
      <w:proofErr w:type="gramEnd"/>
      <w:r w:rsidR="006E096D">
        <w:rPr>
          <w:rFonts w:ascii="Arial" w:hAnsi="Arial" w:cs="Arial"/>
          <w:sz w:val="24"/>
          <w:szCs w:val="24"/>
          <w:lang w:bidi="pl-PL"/>
        </w:rPr>
        <w:t xml:space="preserve"> być cofnięty do czasu wyznaczenia terminu rozprawy</w:t>
      </w:r>
      <w:r w:rsidR="00A45218">
        <w:rPr>
          <w:rFonts w:ascii="Arial" w:hAnsi="Arial" w:cs="Arial"/>
          <w:sz w:val="24"/>
          <w:szCs w:val="24"/>
          <w:lang w:bidi="pl-PL"/>
        </w:rPr>
        <w:t>;</w:t>
      </w:r>
    </w:p>
    <w:p w:rsidR="00E42C63" w:rsidRPr="00FB27B0" w:rsidRDefault="00E42C63" w:rsidP="00B924BD">
      <w:pPr>
        <w:numPr>
          <w:ilvl w:val="0"/>
          <w:numId w:val="32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proofErr w:type="gramStart"/>
      <w:r w:rsidRPr="00FB27B0">
        <w:rPr>
          <w:rFonts w:ascii="Arial" w:hAnsi="Arial" w:cs="Arial"/>
          <w:sz w:val="24"/>
          <w:szCs w:val="24"/>
          <w:lang w:bidi="pl-PL"/>
        </w:rPr>
        <w:t>m</w:t>
      </w:r>
      <w:r w:rsidR="006E096D" w:rsidRPr="00FB27B0">
        <w:rPr>
          <w:rFonts w:ascii="Arial" w:hAnsi="Arial" w:cs="Arial"/>
          <w:sz w:val="24"/>
          <w:szCs w:val="24"/>
          <w:lang w:bidi="pl-PL"/>
        </w:rPr>
        <w:t>oże</w:t>
      </w:r>
      <w:proofErr w:type="gramEnd"/>
      <w:r w:rsidR="006E096D" w:rsidRPr="00FB27B0">
        <w:rPr>
          <w:rFonts w:ascii="Arial" w:hAnsi="Arial" w:cs="Arial"/>
          <w:sz w:val="24"/>
          <w:szCs w:val="24"/>
          <w:lang w:bidi="pl-PL"/>
        </w:rPr>
        <w:t xml:space="preserve"> być </w:t>
      </w:r>
      <w:r w:rsidRPr="00FB27B0">
        <w:rPr>
          <w:rFonts w:ascii="Arial" w:hAnsi="Arial" w:cs="Arial"/>
          <w:sz w:val="24"/>
          <w:szCs w:val="24"/>
          <w:lang w:bidi="pl-PL"/>
        </w:rPr>
        <w:t>cofnięty do czasu rozpoczęcia przewodu sądowego na pierwszej rozprawie głó</w:t>
      </w:r>
      <w:r w:rsidR="00D80146">
        <w:rPr>
          <w:rFonts w:ascii="Arial" w:hAnsi="Arial" w:cs="Arial"/>
          <w:sz w:val="24"/>
          <w:szCs w:val="24"/>
          <w:lang w:bidi="pl-PL"/>
        </w:rPr>
        <w:t>wnej</w:t>
      </w:r>
      <w:r w:rsidR="00A45218">
        <w:rPr>
          <w:rFonts w:ascii="Arial" w:hAnsi="Arial" w:cs="Arial"/>
          <w:sz w:val="24"/>
          <w:szCs w:val="24"/>
          <w:lang w:bidi="pl-PL"/>
        </w:rPr>
        <w:t>;</w:t>
      </w:r>
    </w:p>
    <w:p w:rsidR="00AC1AB9" w:rsidRPr="00564DB8" w:rsidRDefault="00AC1AB9" w:rsidP="00AC1AB9">
      <w:p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</w:p>
    <w:p w:rsidR="00AC1AB9" w:rsidRPr="00564DB8" w:rsidRDefault="00915AF1" w:rsidP="005663F6">
      <w:pPr>
        <w:spacing w:after="0"/>
        <w:ind w:left="851" w:hanging="425"/>
        <w:jc w:val="both"/>
        <w:rPr>
          <w:rFonts w:ascii="Arial" w:hAnsi="Arial" w:cs="Arial"/>
          <w:b/>
          <w:sz w:val="24"/>
          <w:szCs w:val="24"/>
          <w:lang w:bidi="pl-PL"/>
        </w:rPr>
      </w:pPr>
      <w:r>
        <w:rPr>
          <w:rFonts w:ascii="Arial" w:hAnsi="Arial" w:cs="Arial"/>
          <w:b/>
          <w:sz w:val="24"/>
          <w:szCs w:val="24"/>
          <w:lang w:bidi="pl-PL"/>
        </w:rPr>
        <w:t>12</w:t>
      </w:r>
      <w:r w:rsidR="00AC1AB9" w:rsidRPr="00564DB8">
        <w:rPr>
          <w:rFonts w:ascii="Arial" w:hAnsi="Arial" w:cs="Arial"/>
          <w:b/>
          <w:sz w:val="24"/>
          <w:szCs w:val="24"/>
          <w:lang w:bidi="pl-PL"/>
        </w:rPr>
        <w:t>. Zatrzymanego należy zwolnić, jeżeli nie doręczono mu postanowienia o zastosowaniu wobec niego tymczasowego aresztowania w ciągu:</w:t>
      </w:r>
    </w:p>
    <w:p w:rsidR="00AC1AB9" w:rsidRPr="00D80146" w:rsidRDefault="00AC1AB9" w:rsidP="00B924BD">
      <w:pPr>
        <w:numPr>
          <w:ilvl w:val="0"/>
          <w:numId w:val="37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r w:rsidRPr="00D80146">
        <w:rPr>
          <w:rFonts w:ascii="Arial" w:hAnsi="Arial" w:cs="Arial"/>
          <w:sz w:val="24"/>
          <w:szCs w:val="24"/>
          <w:lang w:bidi="pl-PL"/>
        </w:rPr>
        <w:t>24 godzin od przekazania go do dyspozycji sądu</w:t>
      </w:r>
      <w:r w:rsidR="00A45218">
        <w:rPr>
          <w:rFonts w:ascii="Arial" w:hAnsi="Arial" w:cs="Arial"/>
          <w:sz w:val="24"/>
          <w:szCs w:val="24"/>
          <w:lang w:bidi="pl-PL"/>
        </w:rPr>
        <w:t>;</w:t>
      </w:r>
    </w:p>
    <w:p w:rsidR="00AC1AB9" w:rsidRPr="00564DB8" w:rsidRDefault="00AC1AB9" w:rsidP="00B924BD">
      <w:pPr>
        <w:numPr>
          <w:ilvl w:val="0"/>
          <w:numId w:val="37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r w:rsidRPr="00564DB8">
        <w:rPr>
          <w:rFonts w:ascii="Arial" w:hAnsi="Arial" w:cs="Arial"/>
          <w:sz w:val="24"/>
          <w:szCs w:val="24"/>
          <w:lang w:bidi="pl-PL"/>
        </w:rPr>
        <w:t>48 godzin od przekazania go do dyspozycji sądu</w:t>
      </w:r>
      <w:r w:rsidR="00A45218">
        <w:rPr>
          <w:rFonts w:ascii="Arial" w:hAnsi="Arial" w:cs="Arial"/>
          <w:sz w:val="24"/>
          <w:szCs w:val="24"/>
          <w:lang w:bidi="pl-PL"/>
        </w:rPr>
        <w:t>;</w:t>
      </w:r>
    </w:p>
    <w:p w:rsidR="00AC1AB9" w:rsidRDefault="00AC1AB9" w:rsidP="00B924BD">
      <w:pPr>
        <w:numPr>
          <w:ilvl w:val="0"/>
          <w:numId w:val="37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r w:rsidRPr="00564DB8">
        <w:rPr>
          <w:rFonts w:ascii="Arial" w:hAnsi="Arial" w:cs="Arial"/>
          <w:sz w:val="24"/>
          <w:szCs w:val="24"/>
          <w:lang w:bidi="pl-PL"/>
        </w:rPr>
        <w:t xml:space="preserve">72 godzin od </w:t>
      </w:r>
      <w:r w:rsidR="00C63CFD">
        <w:rPr>
          <w:rFonts w:ascii="Arial" w:hAnsi="Arial" w:cs="Arial"/>
          <w:sz w:val="24"/>
          <w:szCs w:val="24"/>
          <w:lang w:bidi="pl-PL"/>
        </w:rPr>
        <w:t xml:space="preserve">przekazania go do </w:t>
      </w:r>
      <w:proofErr w:type="gramStart"/>
      <w:r w:rsidR="00C63CFD">
        <w:rPr>
          <w:rFonts w:ascii="Arial" w:hAnsi="Arial" w:cs="Arial"/>
          <w:sz w:val="24"/>
          <w:szCs w:val="24"/>
          <w:lang w:bidi="pl-PL"/>
        </w:rPr>
        <w:t>dyspozycji  sądu</w:t>
      </w:r>
      <w:proofErr w:type="gramEnd"/>
      <w:r w:rsidR="00A45218">
        <w:rPr>
          <w:rFonts w:ascii="Arial" w:hAnsi="Arial" w:cs="Arial"/>
          <w:sz w:val="24"/>
          <w:szCs w:val="24"/>
          <w:lang w:bidi="pl-PL"/>
        </w:rPr>
        <w:t>;</w:t>
      </w:r>
    </w:p>
    <w:p w:rsidR="005663F6" w:rsidRDefault="005663F6" w:rsidP="005663F6">
      <w:p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</w:p>
    <w:p w:rsidR="00FB7DAF" w:rsidRPr="00273AF5" w:rsidRDefault="00FB7DAF" w:rsidP="00273AF5">
      <w:pPr>
        <w:pStyle w:val="Akapitzlist"/>
        <w:numPr>
          <w:ilvl w:val="0"/>
          <w:numId w:val="46"/>
        </w:numPr>
        <w:spacing w:after="0"/>
        <w:jc w:val="both"/>
        <w:rPr>
          <w:rFonts w:ascii="Arial" w:hAnsi="Arial" w:cs="Arial"/>
          <w:b/>
          <w:sz w:val="24"/>
          <w:szCs w:val="24"/>
          <w:lang w:bidi="pl-PL"/>
        </w:rPr>
      </w:pPr>
      <w:r w:rsidRPr="00273AF5">
        <w:rPr>
          <w:rFonts w:ascii="Arial" w:hAnsi="Arial" w:cs="Arial"/>
          <w:b/>
          <w:sz w:val="24"/>
          <w:szCs w:val="24"/>
          <w:lang w:bidi="pl-PL"/>
        </w:rPr>
        <w:t>Nieuzupełnienie braków formalnych pozwu będzie skutkować:</w:t>
      </w:r>
    </w:p>
    <w:p w:rsidR="00FB7DAF" w:rsidRPr="00FB7DAF" w:rsidRDefault="00FB7DAF" w:rsidP="00FB7DAF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zawieszeniem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postepowania</w:t>
      </w:r>
      <w:r w:rsidR="00A45218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zwrotem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pozwu</w:t>
      </w:r>
      <w:r w:rsidR="00A45218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umorzeniem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postępowania</w:t>
      </w:r>
      <w:r w:rsidR="00A45218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spacing w:after="0"/>
        <w:ind w:left="851" w:hanging="425"/>
        <w:jc w:val="both"/>
        <w:rPr>
          <w:rFonts w:ascii="Arial" w:hAnsi="Arial" w:cs="Arial"/>
          <w:b/>
          <w:sz w:val="24"/>
          <w:szCs w:val="24"/>
          <w:lang w:bidi="pl-PL"/>
        </w:rPr>
      </w:pPr>
    </w:p>
    <w:p w:rsidR="00FB7DAF" w:rsidRPr="006F4847" w:rsidRDefault="00FB7DAF" w:rsidP="006F4847">
      <w:pPr>
        <w:pStyle w:val="Akapitzlist"/>
        <w:numPr>
          <w:ilvl w:val="0"/>
          <w:numId w:val="46"/>
        </w:numPr>
        <w:spacing w:after="0"/>
        <w:jc w:val="both"/>
        <w:rPr>
          <w:rFonts w:ascii="Arial" w:hAnsi="Arial" w:cs="Arial"/>
          <w:b/>
          <w:sz w:val="24"/>
          <w:szCs w:val="24"/>
          <w:lang w:bidi="pl-PL"/>
        </w:rPr>
      </w:pPr>
      <w:r w:rsidRPr="006F4847">
        <w:rPr>
          <w:rFonts w:ascii="Arial" w:hAnsi="Arial" w:cs="Arial"/>
          <w:b/>
          <w:sz w:val="24"/>
          <w:szCs w:val="24"/>
          <w:lang w:bidi="pl-PL"/>
        </w:rPr>
        <w:t>Do właściwości sądów rejonowych nie należą sprawy:</w:t>
      </w:r>
    </w:p>
    <w:p w:rsidR="00FB7DAF" w:rsidRPr="00FB7DAF" w:rsidRDefault="00FB7DAF" w:rsidP="00FB7DAF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o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prawa majątkowe, w których wartość przedmiotu sprawy wynosi nie więcej niż 75.000 </w:t>
      </w:r>
      <w:proofErr w:type="gramStart"/>
      <w:r w:rsidRPr="00FB7DAF">
        <w:rPr>
          <w:rFonts w:ascii="Arial" w:eastAsia="Calibri" w:hAnsi="Arial" w:cs="Arial"/>
          <w:sz w:val="24"/>
          <w:szCs w:val="24"/>
        </w:rPr>
        <w:t>zł</w:t>
      </w:r>
      <w:proofErr w:type="gramEnd"/>
      <w:r w:rsidR="00A45218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o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roszczenia wynikające z prawa prasowego</w:t>
      </w:r>
      <w:r w:rsidR="00A45218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o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naruszenie posiadania</w:t>
      </w:r>
      <w:r w:rsidR="00A45218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spacing w:after="0" w:line="256" w:lineRule="auto"/>
        <w:jc w:val="both"/>
        <w:rPr>
          <w:rFonts w:ascii="Calibri" w:eastAsia="Calibri" w:hAnsi="Calibri" w:cs="Times New Roman"/>
        </w:rPr>
      </w:pPr>
    </w:p>
    <w:p w:rsidR="00FB7DAF" w:rsidRPr="006F4847" w:rsidRDefault="00FB7DAF" w:rsidP="006F4847">
      <w:pPr>
        <w:pStyle w:val="Akapitzlist"/>
        <w:numPr>
          <w:ilvl w:val="0"/>
          <w:numId w:val="46"/>
        </w:numPr>
        <w:spacing w:after="0"/>
        <w:jc w:val="both"/>
        <w:rPr>
          <w:rFonts w:ascii="Arial" w:hAnsi="Arial" w:cs="Arial"/>
          <w:b/>
          <w:sz w:val="24"/>
          <w:szCs w:val="24"/>
          <w:lang w:bidi="pl-PL"/>
        </w:rPr>
      </w:pPr>
      <w:r w:rsidRPr="006F4847">
        <w:rPr>
          <w:rFonts w:ascii="Arial" w:hAnsi="Arial" w:cs="Arial"/>
          <w:b/>
          <w:sz w:val="24"/>
          <w:szCs w:val="24"/>
          <w:lang w:bidi="pl-PL"/>
        </w:rPr>
        <w:t>Pełnomocnikiem procesowym danej osoby może być:</w:t>
      </w:r>
    </w:p>
    <w:p w:rsidR="00FB7DAF" w:rsidRPr="00FB7DAF" w:rsidRDefault="00FB7DAF" w:rsidP="00FB7DAF">
      <w:pPr>
        <w:numPr>
          <w:ilvl w:val="0"/>
          <w:numId w:val="41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jej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sąsiad</w:t>
      </w:r>
      <w:r w:rsidR="00A45218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41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jej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wujek</w:t>
      </w:r>
      <w:r w:rsidR="00A45218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41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jej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ojciec</w:t>
      </w:r>
      <w:r w:rsidR="00A45218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spacing w:after="0" w:line="256" w:lineRule="auto"/>
        <w:ind w:left="1080"/>
        <w:contextualSpacing/>
        <w:jc w:val="both"/>
        <w:rPr>
          <w:rFonts w:ascii="Calibri" w:eastAsia="Calibri" w:hAnsi="Calibri" w:cs="Times New Roman"/>
        </w:rPr>
      </w:pPr>
    </w:p>
    <w:p w:rsidR="00FB7DAF" w:rsidRPr="006F4847" w:rsidRDefault="00FB7DAF" w:rsidP="006F4847">
      <w:pPr>
        <w:pStyle w:val="Akapitzlist"/>
        <w:numPr>
          <w:ilvl w:val="0"/>
          <w:numId w:val="46"/>
        </w:numPr>
        <w:spacing w:after="0"/>
        <w:jc w:val="both"/>
        <w:rPr>
          <w:rFonts w:ascii="Arial" w:hAnsi="Arial" w:cs="Arial"/>
          <w:b/>
          <w:sz w:val="24"/>
          <w:szCs w:val="24"/>
          <w:lang w:bidi="pl-PL"/>
        </w:rPr>
      </w:pPr>
      <w:r w:rsidRPr="006F4847">
        <w:rPr>
          <w:rFonts w:ascii="Arial" w:hAnsi="Arial" w:cs="Arial"/>
          <w:b/>
          <w:sz w:val="24"/>
          <w:szCs w:val="24"/>
          <w:lang w:bidi="pl-PL"/>
        </w:rPr>
        <w:t>Strona, która przegrała sprawę w całości zobowiązana jest do zwrotu drugiej stronie kosztów procesu, czyli:</w:t>
      </w:r>
    </w:p>
    <w:p w:rsidR="00FB7DAF" w:rsidRPr="00FB7DAF" w:rsidRDefault="00FB7DAF" w:rsidP="00FB7DAF">
      <w:pPr>
        <w:numPr>
          <w:ilvl w:val="0"/>
          <w:numId w:val="42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kosztów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niezbędnych do celowego dochodzenia praw i celowej obrony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42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jakichkolwiek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kosztów, ale nie wyższych niż dwukrotność przeciętnego miesięcznego wynagrodzenia w sektorze przedsiębiorstw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42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wyłącznie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kosztów pełnomocnika i</w:t>
      </w:r>
      <w:r w:rsidR="00F655BD">
        <w:rPr>
          <w:rFonts w:ascii="Arial" w:eastAsia="Calibri" w:hAnsi="Arial" w:cs="Arial"/>
          <w:sz w:val="24"/>
          <w:szCs w:val="24"/>
        </w:rPr>
        <w:t xml:space="preserve"> kosztów dojazd</w:t>
      </w:r>
      <w:r w:rsidR="000B1EAB">
        <w:rPr>
          <w:rFonts w:ascii="Arial" w:eastAsia="Calibri" w:hAnsi="Arial" w:cs="Arial"/>
          <w:sz w:val="24"/>
          <w:szCs w:val="24"/>
        </w:rPr>
        <w:t>u</w:t>
      </w:r>
      <w:r w:rsidR="00F655BD">
        <w:rPr>
          <w:rFonts w:ascii="Arial" w:eastAsia="Calibri" w:hAnsi="Arial" w:cs="Arial"/>
          <w:sz w:val="24"/>
          <w:szCs w:val="24"/>
        </w:rPr>
        <w:t xml:space="preserve"> strony do sądu;</w:t>
      </w:r>
    </w:p>
    <w:p w:rsidR="00FB7DAF" w:rsidRPr="00FB7DAF" w:rsidRDefault="00FB7DAF" w:rsidP="00FB7DAF">
      <w:pPr>
        <w:spacing w:after="0" w:line="256" w:lineRule="auto"/>
        <w:ind w:left="1080"/>
        <w:contextualSpacing/>
        <w:jc w:val="both"/>
        <w:rPr>
          <w:rFonts w:ascii="Calibri" w:eastAsia="Calibri" w:hAnsi="Calibri" w:cs="Times New Roman"/>
        </w:rPr>
      </w:pPr>
    </w:p>
    <w:p w:rsidR="00FB7DAF" w:rsidRPr="006F4847" w:rsidRDefault="00FB7DAF" w:rsidP="006F4847">
      <w:pPr>
        <w:pStyle w:val="Akapitzlist"/>
        <w:numPr>
          <w:ilvl w:val="0"/>
          <w:numId w:val="46"/>
        </w:numPr>
        <w:spacing w:after="0"/>
        <w:jc w:val="both"/>
        <w:rPr>
          <w:rFonts w:ascii="Arial" w:hAnsi="Arial" w:cs="Arial"/>
          <w:b/>
          <w:sz w:val="24"/>
          <w:szCs w:val="24"/>
          <w:lang w:bidi="pl-PL"/>
        </w:rPr>
      </w:pPr>
      <w:r w:rsidRPr="006F4847">
        <w:rPr>
          <w:rFonts w:ascii="Arial" w:hAnsi="Arial" w:cs="Arial"/>
          <w:b/>
          <w:sz w:val="24"/>
          <w:szCs w:val="24"/>
          <w:lang w:bidi="pl-PL"/>
        </w:rPr>
        <w:t>Do pozwu trzeba dołączyć:</w:t>
      </w:r>
    </w:p>
    <w:p w:rsidR="00FB7DAF" w:rsidRPr="00FB7DAF" w:rsidRDefault="00FB7DAF" w:rsidP="00FB7DAF">
      <w:pPr>
        <w:numPr>
          <w:ilvl w:val="0"/>
          <w:numId w:val="9"/>
        </w:numPr>
        <w:spacing w:after="0" w:line="256" w:lineRule="auto"/>
        <w:ind w:left="108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jego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odpis dla strony przeciwnej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9"/>
        </w:numPr>
        <w:spacing w:after="0" w:line="256" w:lineRule="auto"/>
        <w:ind w:left="108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zaświadczenie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o niekaralności powoda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9"/>
        </w:numPr>
        <w:spacing w:after="0" w:line="256" w:lineRule="auto"/>
        <w:ind w:left="108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oświadczenie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o numerze identyfikacji podatkowej pozwanego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spacing w:after="0" w:line="256" w:lineRule="auto"/>
        <w:ind w:left="1080"/>
        <w:contextualSpacing/>
        <w:jc w:val="both"/>
        <w:rPr>
          <w:rFonts w:ascii="Calibri" w:eastAsia="Calibri" w:hAnsi="Calibri" w:cs="Times New Roman"/>
        </w:rPr>
      </w:pPr>
    </w:p>
    <w:p w:rsidR="00FB7DAF" w:rsidRPr="006F4847" w:rsidRDefault="00FB7DAF" w:rsidP="006F4847">
      <w:pPr>
        <w:pStyle w:val="Akapitzlist"/>
        <w:numPr>
          <w:ilvl w:val="0"/>
          <w:numId w:val="46"/>
        </w:numPr>
        <w:spacing w:after="0"/>
        <w:jc w:val="both"/>
        <w:rPr>
          <w:rFonts w:ascii="Arial" w:hAnsi="Arial" w:cs="Arial"/>
          <w:b/>
          <w:sz w:val="24"/>
          <w:szCs w:val="24"/>
          <w:lang w:bidi="pl-PL"/>
        </w:rPr>
      </w:pPr>
      <w:r w:rsidRPr="006F4847">
        <w:rPr>
          <w:rFonts w:ascii="Arial" w:hAnsi="Arial" w:cs="Arial"/>
          <w:b/>
          <w:sz w:val="24"/>
          <w:szCs w:val="24"/>
          <w:lang w:bidi="pl-PL"/>
        </w:rPr>
        <w:t>Jeśli o to samo roszczenie pomiędzy tymi samymi stronami sprawa już wcześniej się toczyła i została prawomocnie zakończona to:</w:t>
      </w:r>
    </w:p>
    <w:p w:rsidR="00FB7DAF" w:rsidRPr="00FB7DAF" w:rsidRDefault="00FB7DAF" w:rsidP="00FB7DAF">
      <w:pPr>
        <w:numPr>
          <w:ilvl w:val="0"/>
          <w:numId w:val="18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sąd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umarza postępowanie w sprawie wszczętej później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18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sąd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oddala powództwo w sprawie wszczętej później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18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sąd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odrzuca pozew w sprawie wszczętej później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spacing w:after="0" w:line="256" w:lineRule="auto"/>
        <w:jc w:val="both"/>
        <w:rPr>
          <w:rFonts w:ascii="Calibri" w:eastAsia="Calibri" w:hAnsi="Calibri" w:cs="Times New Roman"/>
        </w:rPr>
      </w:pPr>
    </w:p>
    <w:p w:rsidR="00FB7DAF" w:rsidRPr="006F4847" w:rsidRDefault="00FB7DAF" w:rsidP="006F4847">
      <w:pPr>
        <w:pStyle w:val="Akapitzlist"/>
        <w:numPr>
          <w:ilvl w:val="0"/>
          <w:numId w:val="46"/>
        </w:numPr>
        <w:spacing w:after="0"/>
        <w:jc w:val="both"/>
        <w:rPr>
          <w:rFonts w:ascii="Arial" w:hAnsi="Arial" w:cs="Arial"/>
          <w:b/>
          <w:sz w:val="24"/>
          <w:szCs w:val="24"/>
          <w:lang w:bidi="pl-PL"/>
        </w:rPr>
      </w:pPr>
      <w:r w:rsidRPr="006F4847">
        <w:rPr>
          <w:rFonts w:ascii="Arial" w:hAnsi="Arial" w:cs="Arial"/>
          <w:b/>
          <w:sz w:val="24"/>
          <w:szCs w:val="24"/>
          <w:lang w:bidi="pl-PL"/>
        </w:rPr>
        <w:t>Świadkami w postępowaniu sądowym nie mogą być:</w:t>
      </w:r>
    </w:p>
    <w:p w:rsidR="00FB7DAF" w:rsidRPr="00FB7DAF" w:rsidRDefault="00FB7DAF" w:rsidP="00FB7DAF">
      <w:pPr>
        <w:numPr>
          <w:ilvl w:val="0"/>
          <w:numId w:val="19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osoby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niezdolne do wyrażenia emocji i pozbawione uczuć wyższych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19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osoby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niezdolne do spostrzegania lub komunikowania swych spostrzeżeń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19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osoby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karane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spacing w:after="0" w:line="256" w:lineRule="auto"/>
        <w:jc w:val="both"/>
        <w:rPr>
          <w:rFonts w:ascii="Calibri" w:eastAsia="Calibri" w:hAnsi="Calibri" w:cs="Times New Roman"/>
        </w:rPr>
      </w:pPr>
    </w:p>
    <w:p w:rsidR="00FB7DAF" w:rsidRPr="006F4847" w:rsidRDefault="00FB7DAF" w:rsidP="006F4847">
      <w:pPr>
        <w:pStyle w:val="Akapitzlist"/>
        <w:numPr>
          <w:ilvl w:val="0"/>
          <w:numId w:val="46"/>
        </w:numPr>
        <w:spacing w:after="0"/>
        <w:jc w:val="both"/>
        <w:rPr>
          <w:rFonts w:ascii="Arial" w:hAnsi="Arial" w:cs="Arial"/>
          <w:b/>
          <w:sz w:val="24"/>
          <w:szCs w:val="24"/>
          <w:lang w:bidi="pl-PL"/>
        </w:rPr>
      </w:pPr>
      <w:r w:rsidRPr="006F4847">
        <w:rPr>
          <w:rFonts w:ascii="Arial" w:hAnsi="Arial" w:cs="Arial"/>
          <w:b/>
          <w:sz w:val="24"/>
          <w:szCs w:val="24"/>
          <w:lang w:bidi="pl-PL"/>
        </w:rPr>
        <w:t>Od wydanego przez sąd pierwszej instancji wyroku przysługuje:</w:t>
      </w:r>
    </w:p>
    <w:p w:rsidR="00FB7DAF" w:rsidRPr="00FB7DAF" w:rsidRDefault="00FB7DAF" w:rsidP="00FB7DAF">
      <w:pPr>
        <w:numPr>
          <w:ilvl w:val="0"/>
          <w:numId w:val="20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apelacja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do innego składu sądu pierwszej instancji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20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zażalenie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do sądu drugiej instancji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20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apelacja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do sądu drugiej instancji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spacing w:after="0"/>
        <w:ind w:left="851" w:hanging="425"/>
        <w:jc w:val="both"/>
        <w:rPr>
          <w:rFonts w:ascii="Arial" w:hAnsi="Arial" w:cs="Arial"/>
          <w:b/>
          <w:sz w:val="24"/>
          <w:szCs w:val="24"/>
          <w:lang w:bidi="pl-PL"/>
        </w:rPr>
      </w:pPr>
    </w:p>
    <w:p w:rsidR="002D22F5" w:rsidRPr="002D22F5" w:rsidRDefault="00FB7DAF" w:rsidP="002D22F5">
      <w:pPr>
        <w:pStyle w:val="Akapitzlist"/>
        <w:numPr>
          <w:ilvl w:val="0"/>
          <w:numId w:val="46"/>
        </w:numPr>
        <w:spacing w:after="0"/>
        <w:jc w:val="both"/>
        <w:rPr>
          <w:rFonts w:ascii="Arial" w:hAnsi="Arial" w:cs="Arial"/>
          <w:b/>
          <w:sz w:val="24"/>
          <w:szCs w:val="24"/>
          <w:lang w:bidi="pl-PL"/>
        </w:rPr>
      </w:pPr>
      <w:r w:rsidRPr="006F4847">
        <w:rPr>
          <w:rFonts w:ascii="Arial" w:hAnsi="Arial" w:cs="Arial"/>
          <w:b/>
          <w:sz w:val="24"/>
          <w:szCs w:val="24"/>
          <w:lang w:bidi="pl-PL"/>
        </w:rPr>
        <w:t>Matką dziecka jest:</w:t>
      </w:r>
    </w:p>
    <w:p w:rsidR="00FB7DAF" w:rsidRPr="00FB7DAF" w:rsidRDefault="00FB7DAF" w:rsidP="00FB7DAF">
      <w:pPr>
        <w:numPr>
          <w:ilvl w:val="0"/>
          <w:numId w:val="43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kobieta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, która je urodziła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43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kobieta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, od której pochodzi komórka jajowa, z której ono powstało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43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kobieta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, która je wychowała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spacing w:after="0" w:line="256" w:lineRule="auto"/>
        <w:ind w:left="1080"/>
        <w:contextualSpacing/>
        <w:jc w:val="both"/>
        <w:rPr>
          <w:rFonts w:ascii="Calibri" w:eastAsia="Calibri" w:hAnsi="Calibri" w:cs="Times New Roman"/>
        </w:rPr>
      </w:pPr>
    </w:p>
    <w:p w:rsidR="00FB7DAF" w:rsidRPr="00FB7DAF" w:rsidRDefault="006F4847" w:rsidP="00FB7DAF">
      <w:pPr>
        <w:spacing w:after="0"/>
        <w:ind w:left="851" w:hanging="425"/>
        <w:jc w:val="both"/>
        <w:rPr>
          <w:rFonts w:ascii="Calibri" w:eastAsia="Calibri" w:hAnsi="Calibri" w:cs="Times New Roman"/>
        </w:rPr>
      </w:pPr>
      <w:r>
        <w:rPr>
          <w:rFonts w:ascii="Arial" w:hAnsi="Arial" w:cs="Arial"/>
          <w:b/>
          <w:sz w:val="24"/>
          <w:szCs w:val="24"/>
          <w:lang w:bidi="pl-PL"/>
        </w:rPr>
        <w:t xml:space="preserve">22. </w:t>
      </w:r>
      <w:r w:rsidR="00FB7DAF" w:rsidRPr="00FB7DAF">
        <w:rPr>
          <w:rFonts w:ascii="Arial" w:hAnsi="Arial" w:cs="Arial"/>
          <w:b/>
          <w:sz w:val="24"/>
          <w:szCs w:val="24"/>
          <w:lang w:bidi="pl-PL"/>
        </w:rPr>
        <w:t>Do majątku wspólnego małżonków nie wchodzą:</w:t>
      </w:r>
    </w:p>
    <w:p w:rsidR="00FB7DAF" w:rsidRPr="00FB7DAF" w:rsidRDefault="00FB7DAF" w:rsidP="00FB7DAF">
      <w:pPr>
        <w:numPr>
          <w:ilvl w:val="0"/>
          <w:numId w:val="44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środki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zgromadzone na rachunku otwartego lub pracowniczego funduszu emerytalnego każdego z małżonków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44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pobrane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wynagrodzenie za pracę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44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przedmioty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majątkowe służące wyłącznie do zaspokajania osobistych potrzeb jednego z małżonków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Default="00FB7DAF" w:rsidP="00FB7DAF">
      <w:pPr>
        <w:spacing w:after="0"/>
        <w:ind w:left="851" w:hanging="425"/>
        <w:jc w:val="both"/>
        <w:rPr>
          <w:rFonts w:ascii="Arial" w:hAnsi="Arial" w:cs="Arial"/>
          <w:b/>
          <w:sz w:val="24"/>
          <w:szCs w:val="24"/>
          <w:lang w:bidi="pl-PL"/>
        </w:rPr>
      </w:pPr>
    </w:p>
    <w:p w:rsidR="00A45218" w:rsidRPr="00FB7DAF" w:rsidRDefault="00A45218" w:rsidP="00FB7DAF">
      <w:pPr>
        <w:spacing w:after="0"/>
        <w:ind w:left="851" w:hanging="425"/>
        <w:jc w:val="both"/>
        <w:rPr>
          <w:rFonts w:ascii="Arial" w:hAnsi="Arial" w:cs="Arial"/>
          <w:b/>
          <w:sz w:val="24"/>
          <w:szCs w:val="24"/>
          <w:lang w:bidi="pl-PL"/>
        </w:rPr>
      </w:pPr>
    </w:p>
    <w:p w:rsidR="00FB7DAF" w:rsidRPr="006F4847" w:rsidRDefault="00FB7DAF" w:rsidP="006F4847">
      <w:pPr>
        <w:pStyle w:val="Akapitzlist"/>
        <w:numPr>
          <w:ilvl w:val="0"/>
          <w:numId w:val="47"/>
        </w:numPr>
        <w:spacing w:after="0"/>
        <w:jc w:val="both"/>
        <w:rPr>
          <w:rFonts w:ascii="Arial" w:hAnsi="Arial" w:cs="Arial"/>
          <w:b/>
          <w:sz w:val="24"/>
          <w:szCs w:val="24"/>
          <w:lang w:bidi="pl-PL"/>
        </w:rPr>
      </w:pPr>
      <w:r w:rsidRPr="006F4847">
        <w:rPr>
          <w:rFonts w:ascii="Arial" w:hAnsi="Arial" w:cs="Arial"/>
          <w:b/>
          <w:sz w:val="24"/>
          <w:szCs w:val="24"/>
          <w:lang w:bidi="pl-PL"/>
        </w:rPr>
        <w:lastRenderedPageBreak/>
        <w:t>Obowiązek alimentacyjny obciąż</w:t>
      </w:r>
      <w:r w:rsidR="00E912E3">
        <w:rPr>
          <w:rFonts w:ascii="Arial" w:hAnsi="Arial" w:cs="Arial"/>
          <w:b/>
          <w:sz w:val="24"/>
          <w:szCs w:val="24"/>
          <w:lang w:bidi="pl-PL"/>
        </w:rPr>
        <w:t>a</w:t>
      </w:r>
      <w:r w:rsidRPr="006F4847">
        <w:rPr>
          <w:rFonts w:ascii="Arial" w:hAnsi="Arial" w:cs="Arial"/>
          <w:b/>
          <w:sz w:val="24"/>
          <w:szCs w:val="24"/>
          <w:lang w:bidi="pl-PL"/>
        </w:rPr>
        <w:t>:</w:t>
      </w:r>
    </w:p>
    <w:p w:rsidR="00FB7DAF" w:rsidRPr="00FB7DAF" w:rsidRDefault="00FB7DAF" w:rsidP="00FB7DAF">
      <w:pPr>
        <w:numPr>
          <w:ilvl w:val="0"/>
          <w:numId w:val="45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krewnych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w linii bocznej i rodziców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45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krewnych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w linii prostej oraz rodzeństwo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45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powinowatych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 xml:space="preserve"> w linii prostej i krewnych w linii prostej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spacing w:after="0"/>
        <w:ind w:left="851" w:hanging="425"/>
        <w:jc w:val="both"/>
        <w:rPr>
          <w:rFonts w:ascii="Arial" w:hAnsi="Arial" w:cs="Arial"/>
          <w:b/>
          <w:sz w:val="24"/>
          <w:szCs w:val="24"/>
          <w:lang w:bidi="pl-PL"/>
        </w:rPr>
      </w:pPr>
    </w:p>
    <w:p w:rsidR="00FB7DAF" w:rsidRPr="006F4847" w:rsidRDefault="00FB7DAF" w:rsidP="006F4847">
      <w:pPr>
        <w:pStyle w:val="Akapitzlist"/>
        <w:numPr>
          <w:ilvl w:val="0"/>
          <w:numId w:val="47"/>
        </w:numPr>
        <w:spacing w:after="0"/>
        <w:jc w:val="both"/>
        <w:rPr>
          <w:rFonts w:ascii="Arial" w:hAnsi="Arial" w:cs="Arial"/>
          <w:b/>
          <w:sz w:val="24"/>
          <w:szCs w:val="24"/>
          <w:lang w:bidi="pl-PL"/>
        </w:rPr>
      </w:pPr>
      <w:r w:rsidRPr="006F4847">
        <w:rPr>
          <w:rFonts w:ascii="Arial" w:hAnsi="Arial" w:cs="Arial"/>
          <w:b/>
          <w:sz w:val="24"/>
          <w:szCs w:val="24"/>
          <w:lang w:bidi="pl-PL"/>
        </w:rPr>
        <w:t>Dziecko pozostaje pod władzą rodzicielską do:</w:t>
      </w:r>
    </w:p>
    <w:p w:rsidR="00FB7DAF" w:rsidRPr="00FB7DAF" w:rsidRDefault="00FB7DAF" w:rsidP="00FB7DAF">
      <w:pPr>
        <w:numPr>
          <w:ilvl w:val="0"/>
          <w:numId w:val="2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FB7DAF">
        <w:rPr>
          <w:rFonts w:ascii="Arial" w:eastAsia="Calibri" w:hAnsi="Arial" w:cs="Arial"/>
          <w:sz w:val="24"/>
          <w:szCs w:val="24"/>
        </w:rPr>
        <w:t>13 roku życia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2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FB7DAF">
        <w:rPr>
          <w:rFonts w:ascii="Arial" w:eastAsia="Calibri" w:hAnsi="Arial" w:cs="Arial"/>
          <w:sz w:val="24"/>
          <w:szCs w:val="24"/>
        </w:rPr>
        <w:t>18 roku życia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numPr>
          <w:ilvl w:val="0"/>
          <w:numId w:val="2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FB7DAF">
        <w:rPr>
          <w:rFonts w:ascii="Arial" w:eastAsia="Calibri" w:hAnsi="Arial" w:cs="Arial"/>
          <w:sz w:val="24"/>
          <w:szCs w:val="24"/>
        </w:rPr>
        <w:t>21 roku życia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spacing w:after="0"/>
        <w:ind w:left="851" w:hanging="425"/>
        <w:jc w:val="both"/>
        <w:rPr>
          <w:rFonts w:ascii="Arial" w:hAnsi="Arial" w:cs="Arial"/>
          <w:b/>
          <w:sz w:val="24"/>
          <w:szCs w:val="24"/>
          <w:lang w:bidi="pl-PL"/>
        </w:rPr>
      </w:pPr>
    </w:p>
    <w:p w:rsidR="00FB7DAF" w:rsidRPr="002D22F5" w:rsidRDefault="00FB7DAF" w:rsidP="006F4847">
      <w:pPr>
        <w:pStyle w:val="Akapitzlist"/>
        <w:numPr>
          <w:ilvl w:val="0"/>
          <w:numId w:val="47"/>
        </w:numPr>
        <w:spacing w:after="0"/>
        <w:jc w:val="both"/>
        <w:rPr>
          <w:rFonts w:ascii="Arial" w:hAnsi="Arial" w:cs="Arial"/>
          <w:b/>
          <w:sz w:val="24"/>
          <w:szCs w:val="24"/>
          <w:lang w:bidi="pl-PL"/>
        </w:rPr>
      </w:pPr>
      <w:r w:rsidRPr="002D22F5">
        <w:rPr>
          <w:rFonts w:ascii="Arial" w:hAnsi="Arial" w:cs="Arial"/>
          <w:b/>
          <w:sz w:val="24"/>
          <w:szCs w:val="24"/>
          <w:lang w:bidi="pl-PL"/>
        </w:rPr>
        <w:t>Zdolność prawną nabywa się z chwilą: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a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 poczęcia, po</w:t>
      </w:r>
      <w:r w:rsidR="00F655BD">
        <w:rPr>
          <w:rFonts w:ascii="Arial" w:eastAsia="Calibri" w:hAnsi="Arial" w:cs="Arial"/>
          <w:sz w:val="24"/>
          <w:szCs w:val="24"/>
        </w:rPr>
        <w:t>d warunkiem urodzenia się żywym;</w:t>
      </w:r>
    </w:p>
    <w:p w:rsidR="00FB7DAF" w:rsidRPr="00FB7DAF" w:rsidRDefault="00F655BD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b</w:t>
      </w:r>
      <w:proofErr w:type="gramEnd"/>
      <w:r>
        <w:rPr>
          <w:rFonts w:ascii="Arial" w:eastAsia="Calibri" w:hAnsi="Arial" w:cs="Arial"/>
          <w:sz w:val="24"/>
          <w:szCs w:val="24"/>
        </w:rPr>
        <w:t>) urodzenia;</w:t>
      </w:r>
    </w:p>
    <w:p w:rsidR="00FB7DAF" w:rsidRPr="00FB7DAF" w:rsidRDefault="002D22F5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c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) </w:t>
      </w:r>
      <w:r w:rsidR="00F655BD">
        <w:rPr>
          <w:rFonts w:ascii="Arial" w:eastAsia="Calibri" w:hAnsi="Arial" w:cs="Arial"/>
          <w:sz w:val="24"/>
          <w:szCs w:val="24"/>
        </w:rPr>
        <w:t>uzyskania pełnoletności;</w:t>
      </w:r>
    </w:p>
    <w:p w:rsidR="00FB7DAF" w:rsidRPr="00FB7DAF" w:rsidRDefault="00FB7DAF" w:rsidP="00FB7DAF">
      <w:pPr>
        <w:spacing w:after="0"/>
        <w:ind w:left="851" w:hanging="425"/>
        <w:jc w:val="both"/>
        <w:rPr>
          <w:rFonts w:ascii="Arial" w:hAnsi="Arial" w:cs="Arial"/>
          <w:b/>
          <w:sz w:val="24"/>
          <w:szCs w:val="24"/>
          <w:lang w:bidi="pl-PL"/>
        </w:rPr>
      </w:pPr>
    </w:p>
    <w:p w:rsidR="00FB7DAF" w:rsidRPr="006F4847" w:rsidRDefault="00FB7DAF" w:rsidP="006F4847">
      <w:pPr>
        <w:pStyle w:val="Akapitzlist"/>
        <w:numPr>
          <w:ilvl w:val="0"/>
          <w:numId w:val="47"/>
        </w:numPr>
        <w:spacing w:after="0"/>
        <w:jc w:val="both"/>
        <w:rPr>
          <w:rFonts w:ascii="Arial" w:hAnsi="Arial" w:cs="Arial"/>
          <w:b/>
          <w:sz w:val="24"/>
          <w:szCs w:val="24"/>
          <w:lang w:bidi="pl-PL"/>
        </w:rPr>
      </w:pPr>
      <w:r w:rsidRPr="006F4847">
        <w:rPr>
          <w:rFonts w:ascii="Arial" w:hAnsi="Arial" w:cs="Arial"/>
          <w:b/>
          <w:sz w:val="24"/>
          <w:szCs w:val="24"/>
          <w:lang w:bidi="pl-PL"/>
        </w:rPr>
        <w:t>Kodeks cywilny reguluje stosunki cywilnoprawne pomiędzy:</w:t>
      </w:r>
    </w:p>
    <w:p w:rsidR="00FB7DAF" w:rsidRPr="00FB7DAF" w:rsidRDefault="00A9155A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a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) </w:t>
      </w:r>
      <w:r w:rsidR="00FB7DAF" w:rsidRPr="00FB7DAF">
        <w:rPr>
          <w:rFonts w:ascii="Arial" w:eastAsia="Calibri" w:hAnsi="Arial" w:cs="Arial"/>
          <w:sz w:val="24"/>
          <w:szCs w:val="24"/>
        </w:rPr>
        <w:t>podmiotami g</w:t>
      </w:r>
      <w:r w:rsidR="00F655BD">
        <w:rPr>
          <w:rFonts w:ascii="Arial" w:eastAsia="Calibri" w:hAnsi="Arial" w:cs="Arial"/>
          <w:sz w:val="24"/>
          <w:szCs w:val="24"/>
        </w:rPr>
        <w:t>ospodarczymi i osobami prawnymi;</w:t>
      </w:r>
    </w:p>
    <w:p w:rsidR="00FB7DAF" w:rsidRPr="00FB7DAF" w:rsidRDefault="00A9155A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b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) </w:t>
      </w:r>
      <w:r w:rsidR="00FB7DAF" w:rsidRPr="00FB7DAF">
        <w:rPr>
          <w:rFonts w:ascii="Arial" w:eastAsia="Calibri" w:hAnsi="Arial" w:cs="Arial"/>
          <w:sz w:val="24"/>
          <w:szCs w:val="24"/>
        </w:rPr>
        <w:t>osobam</w:t>
      </w:r>
      <w:r w:rsidR="00F655BD">
        <w:rPr>
          <w:rFonts w:ascii="Arial" w:eastAsia="Calibri" w:hAnsi="Arial" w:cs="Arial"/>
          <w:sz w:val="24"/>
          <w:szCs w:val="24"/>
        </w:rPr>
        <w:t xml:space="preserve">i fizycznymi i osobami prawnymi; 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c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Pr="00FB7DAF">
        <w:rPr>
          <w:rFonts w:ascii="Arial" w:eastAsia="Calibri" w:hAnsi="Arial" w:cs="Arial"/>
          <w:sz w:val="24"/>
          <w:szCs w:val="24"/>
        </w:rPr>
        <w:t>podmiotami gos</w:t>
      </w:r>
      <w:r w:rsidR="00F655BD">
        <w:rPr>
          <w:rFonts w:ascii="Arial" w:eastAsia="Calibri" w:hAnsi="Arial" w:cs="Arial"/>
          <w:sz w:val="24"/>
          <w:szCs w:val="24"/>
        </w:rPr>
        <w:t>podarczymi i osobami fizycznymi;</w:t>
      </w:r>
    </w:p>
    <w:p w:rsidR="00FB7DAF" w:rsidRPr="00FB7DAF" w:rsidRDefault="00FB7DAF" w:rsidP="00FB7DAF">
      <w:pPr>
        <w:spacing w:after="0"/>
        <w:ind w:left="851" w:hanging="425"/>
        <w:jc w:val="both"/>
        <w:rPr>
          <w:rFonts w:ascii="Arial" w:hAnsi="Arial" w:cs="Arial"/>
          <w:b/>
          <w:sz w:val="24"/>
          <w:szCs w:val="24"/>
          <w:lang w:bidi="pl-PL"/>
        </w:rPr>
      </w:pPr>
    </w:p>
    <w:p w:rsidR="00FB7DAF" w:rsidRPr="00FB7DAF" w:rsidRDefault="006F4847" w:rsidP="00FB7DAF">
      <w:pPr>
        <w:spacing w:after="0"/>
        <w:ind w:left="851" w:hanging="425"/>
        <w:jc w:val="both"/>
        <w:rPr>
          <w:rFonts w:ascii="Arial" w:hAnsi="Arial" w:cs="Arial"/>
          <w:b/>
          <w:sz w:val="24"/>
          <w:szCs w:val="24"/>
          <w:lang w:bidi="pl-PL"/>
        </w:rPr>
      </w:pPr>
      <w:r>
        <w:rPr>
          <w:rFonts w:ascii="Arial" w:hAnsi="Arial" w:cs="Arial"/>
          <w:b/>
          <w:sz w:val="24"/>
          <w:szCs w:val="24"/>
          <w:lang w:bidi="pl-PL"/>
        </w:rPr>
        <w:t xml:space="preserve">27. </w:t>
      </w:r>
      <w:r w:rsidR="00FB7DAF" w:rsidRPr="00FB7DAF">
        <w:rPr>
          <w:rFonts w:ascii="Arial" w:hAnsi="Arial" w:cs="Arial"/>
          <w:b/>
          <w:sz w:val="24"/>
          <w:szCs w:val="24"/>
          <w:lang w:bidi="pl-PL"/>
        </w:rPr>
        <w:t>Dla osoby całkowicie ubezwłasnowolnionej ustanawia się: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a</w:t>
      </w:r>
      <w:proofErr w:type="gramEnd"/>
      <w:r w:rsidR="00A9155A">
        <w:rPr>
          <w:rFonts w:ascii="Arial" w:eastAsia="Calibri" w:hAnsi="Arial" w:cs="Arial"/>
          <w:sz w:val="24"/>
          <w:szCs w:val="24"/>
        </w:rPr>
        <w:t xml:space="preserve">) </w:t>
      </w:r>
      <w:r w:rsidR="00F655BD">
        <w:rPr>
          <w:rFonts w:ascii="Arial" w:eastAsia="Calibri" w:hAnsi="Arial" w:cs="Arial"/>
          <w:sz w:val="24"/>
          <w:szCs w:val="24"/>
        </w:rPr>
        <w:t>kuratora;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b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="00F655BD">
        <w:rPr>
          <w:rFonts w:ascii="Arial" w:eastAsia="Calibri" w:hAnsi="Arial" w:cs="Arial"/>
          <w:sz w:val="24"/>
          <w:szCs w:val="24"/>
        </w:rPr>
        <w:t>opiekuna prawnego;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c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="00F655BD">
        <w:rPr>
          <w:rFonts w:ascii="Arial" w:eastAsia="Calibri" w:hAnsi="Arial" w:cs="Arial"/>
          <w:sz w:val="24"/>
          <w:szCs w:val="24"/>
        </w:rPr>
        <w:t>pełnomocnika z urzędu;</w:t>
      </w:r>
    </w:p>
    <w:p w:rsidR="00FB7DAF" w:rsidRPr="00FB7DAF" w:rsidRDefault="00FB7DAF" w:rsidP="00FB7DAF">
      <w:pPr>
        <w:spacing w:after="0"/>
        <w:ind w:left="851" w:hanging="425"/>
        <w:jc w:val="both"/>
        <w:rPr>
          <w:rFonts w:ascii="Arial" w:hAnsi="Arial" w:cs="Arial"/>
          <w:b/>
          <w:sz w:val="24"/>
          <w:szCs w:val="24"/>
          <w:lang w:bidi="pl-PL"/>
        </w:rPr>
      </w:pPr>
    </w:p>
    <w:p w:rsidR="00FB7DAF" w:rsidRPr="00A15CBD" w:rsidRDefault="00FB7DAF" w:rsidP="00A15CBD">
      <w:pPr>
        <w:pStyle w:val="Akapitzlist"/>
        <w:numPr>
          <w:ilvl w:val="0"/>
          <w:numId w:val="48"/>
        </w:numPr>
        <w:spacing w:after="0"/>
        <w:jc w:val="both"/>
        <w:rPr>
          <w:rFonts w:ascii="Arial" w:hAnsi="Arial" w:cs="Arial"/>
          <w:b/>
          <w:sz w:val="24"/>
          <w:szCs w:val="24"/>
          <w:lang w:bidi="pl-PL"/>
        </w:rPr>
      </w:pPr>
      <w:r w:rsidRPr="00A15CBD">
        <w:rPr>
          <w:rFonts w:ascii="Arial" w:hAnsi="Arial" w:cs="Arial"/>
          <w:b/>
          <w:sz w:val="24"/>
          <w:szCs w:val="24"/>
          <w:lang w:bidi="pl-PL"/>
        </w:rPr>
        <w:t>Zdarzenie przyszłe i niepewne to: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a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="00F655BD">
        <w:rPr>
          <w:rFonts w:ascii="Arial" w:eastAsia="Calibri" w:hAnsi="Arial" w:cs="Arial"/>
          <w:sz w:val="24"/>
          <w:szCs w:val="24"/>
        </w:rPr>
        <w:t>zastrzeżenie terminu;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b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="00F655BD">
        <w:rPr>
          <w:rFonts w:ascii="Arial" w:eastAsia="Calibri" w:hAnsi="Arial" w:cs="Arial"/>
          <w:sz w:val="24"/>
          <w:szCs w:val="24"/>
        </w:rPr>
        <w:t>warunek;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c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="00F655BD">
        <w:rPr>
          <w:rFonts w:ascii="Arial" w:eastAsia="Calibri" w:hAnsi="Arial" w:cs="Arial"/>
          <w:sz w:val="24"/>
          <w:szCs w:val="24"/>
        </w:rPr>
        <w:t>rozporządzenie prawem;</w:t>
      </w:r>
    </w:p>
    <w:p w:rsidR="00FB7DAF" w:rsidRPr="00FB7DAF" w:rsidRDefault="00FB7DAF" w:rsidP="00FB7DAF">
      <w:pPr>
        <w:spacing w:after="0" w:line="256" w:lineRule="auto"/>
        <w:ind w:left="360"/>
        <w:jc w:val="both"/>
        <w:rPr>
          <w:rFonts w:ascii="Calibri" w:eastAsia="Calibri" w:hAnsi="Calibri" w:cs="Times New Roman"/>
        </w:rPr>
      </w:pPr>
    </w:p>
    <w:p w:rsidR="00FB7DAF" w:rsidRPr="00FB7DAF" w:rsidRDefault="00A15CBD" w:rsidP="00FB7DAF">
      <w:pPr>
        <w:spacing w:after="0"/>
        <w:ind w:left="851" w:hanging="425"/>
        <w:jc w:val="both"/>
        <w:rPr>
          <w:rFonts w:ascii="Arial" w:hAnsi="Arial" w:cs="Arial"/>
          <w:b/>
          <w:sz w:val="24"/>
          <w:szCs w:val="24"/>
          <w:lang w:bidi="pl-PL"/>
        </w:rPr>
      </w:pPr>
      <w:r>
        <w:rPr>
          <w:rFonts w:ascii="Arial" w:hAnsi="Arial" w:cs="Arial"/>
          <w:b/>
          <w:sz w:val="24"/>
          <w:szCs w:val="24"/>
          <w:lang w:bidi="pl-PL"/>
        </w:rPr>
        <w:t>29.</w:t>
      </w:r>
      <w:r w:rsidR="00116EBC">
        <w:rPr>
          <w:rFonts w:ascii="Arial" w:hAnsi="Arial" w:cs="Arial"/>
          <w:b/>
          <w:sz w:val="24"/>
          <w:szCs w:val="24"/>
          <w:lang w:bidi="pl-PL"/>
        </w:rPr>
        <w:t xml:space="preserve"> </w:t>
      </w:r>
      <w:r w:rsidR="00FB7DAF" w:rsidRPr="00FB7DAF">
        <w:rPr>
          <w:rFonts w:ascii="Arial" w:hAnsi="Arial" w:cs="Arial"/>
          <w:b/>
          <w:sz w:val="24"/>
          <w:szCs w:val="24"/>
          <w:lang w:bidi="pl-PL"/>
        </w:rPr>
        <w:t>Osoba ograniczona w zdolności do czynności prawnych może sama potwierdzić umowę po uzyskaniu: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a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="00F655BD">
        <w:rPr>
          <w:rFonts w:ascii="Arial" w:eastAsia="Calibri" w:hAnsi="Arial" w:cs="Arial"/>
          <w:sz w:val="24"/>
          <w:szCs w:val="24"/>
        </w:rPr>
        <w:t>zgody przedstawiciela;</w:t>
      </w:r>
    </w:p>
    <w:p w:rsidR="00F655BD" w:rsidRDefault="00FB7DAF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b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="00F655BD">
        <w:rPr>
          <w:rFonts w:ascii="Arial" w:eastAsia="Calibri" w:hAnsi="Arial" w:cs="Arial"/>
          <w:sz w:val="24"/>
          <w:szCs w:val="24"/>
        </w:rPr>
        <w:t>zgody sądu;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c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Pr="00FB7DAF">
        <w:rPr>
          <w:rFonts w:ascii="Arial" w:eastAsia="Calibri" w:hAnsi="Arial" w:cs="Arial"/>
          <w:sz w:val="24"/>
          <w:szCs w:val="24"/>
        </w:rPr>
        <w:t>pełnej z</w:t>
      </w:r>
      <w:r w:rsidR="00F655BD">
        <w:rPr>
          <w:rFonts w:ascii="Arial" w:eastAsia="Calibri" w:hAnsi="Arial" w:cs="Arial"/>
          <w:sz w:val="24"/>
          <w:szCs w:val="24"/>
        </w:rPr>
        <w:t>dolności do czynności prawnych;</w:t>
      </w:r>
    </w:p>
    <w:p w:rsidR="00FB7DAF" w:rsidRPr="00FB7DAF" w:rsidRDefault="00FB7DAF" w:rsidP="00FB7DAF">
      <w:pPr>
        <w:spacing w:after="0"/>
        <w:ind w:left="851" w:hanging="425"/>
        <w:jc w:val="both"/>
        <w:rPr>
          <w:rFonts w:ascii="Arial" w:hAnsi="Arial" w:cs="Arial"/>
          <w:b/>
          <w:sz w:val="24"/>
          <w:szCs w:val="24"/>
          <w:lang w:bidi="pl-PL"/>
        </w:rPr>
      </w:pPr>
    </w:p>
    <w:p w:rsidR="00FB7DAF" w:rsidRPr="00FB7DAF" w:rsidRDefault="00A15CBD" w:rsidP="00FB7DAF">
      <w:pPr>
        <w:spacing w:after="0"/>
        <w:ind w:left="851" w:hanging="425"/>
        <w:jc w:val="both"/>
        <w:rPr>
          <w:rFonts w:ascii="Arial" w:hAnsi="Arial" w:cs="Arial"/>
          <w:b/>
          <w:sz w:val="24"/>
          <w:szCs w:val="24"/>
          <w:lang w:bidi="pl-PL"/>
        </w:rPr>
      </w:pPr>
      <w:r>
        <w:rPr>
          <w:rFonts w:ascii="Arial" w:hAnsi="Arial" w:cs="Arial"/>
          <w:b/>
          <w:sz w:val="24"/>
          <w:szCs w:val="24"/>
          <w:lang w:bidi="pl-PL"/>
        </w:rPr>
        <w:t xml:space="preserve">30. </w:t>
      </w:r>
      <w:r w:rsidR="00FB7DAF" w:rsidRPr="00FB7DAF">
        <w:rPr>
          <w:rFonts w:ascii="Arial" w:hAnsi="Arial" w:cs="Arial"/>
          <w:b/>
          <w:sz w:val="24"/>
          <w:szCs w:val="24"/>
          <w:lang w:bidi="pl-PL"/>
        </w:rPr>
        <w:t>Jeżeli ustawa zastrzega dla czynności prawnej inną formę szczególną, to umowa zawarta bez zachowania tej formy: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a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Pr="00FB7DAF">
        <w:rPr>
          <w:rFonts w:ascii="Arial" w:eastAsia="Calibri" w:hAnsi="Arial" w:cs="Arial"/>
          <w:sz w:val="24"/>
          <w:szCs w:val="24"/>
        </w:rPr>
        <w:t>jest nieważna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b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Pr="00FB7DAF">
        <w:rPr>
          <w:rFonts w:ascii="Arial" w:eastAsia="Calibri" w:hAnsi="Arial" w:cs="Arial"/>
          <w:sz w:val="24"/>
          <w:szCs w:val="24"/>
        </w:rPr>
        <w:t>jest ważna, lecz bezskuteczna</w:t>
      </w:r>
      <w:r w:rsidR="00F655BD">
        <w:rPr>
          <w:rFonts w:ascii="Arial" w:eastAsia="Calibri" w:hAnsi="Arial" w:cs="Arial"/>
          <w:sz w:val="24"/>
          <w:szCs w:val="24"/>
        </w:rPr>
        <w:t>;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c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Pr="00FB7DAF">
        <w:rPr>
          <w:rFonts w:ascii="Arial" w:eastAsia="Calibri" w:hAnsi="Arial" w:cs="Arial"/>
          <w:sz w:val="24"/>
          <w:szCs w:val="24"/>
        </w:rPr>
        <w:t>dla ważności musi zosta</w:t>
      </w:r>
      <w:r w:rsidR="00F655BD">
        <w:rPr>
          <w:rFonts w:ascii="Arial" w:eastAsia="Calibri" w:hAnsi="Arial" w:cs="Arial"/>
          <w:sz w:val="24"/>
          <w:szCs w:val="24"/>
        </w:rPr>
        <w:t>ć potwierdzona przez notariusza;</w:t>
      </w:r>
      <w:r w:rsidRPr="00FB7DAF">
        <w:rPr>
          <w:rFonts w:ascii="Arial" w:eastAsia="Calibri" w:hAnsi="Arial" w:cs="Arial"/>
          <w:sz w:val="24"/>
          <w:szCs w:val="24"/>
        </w:rPr>
        <w:t xml:space="preserve">  </w:t>
      </w:r>
    </w:p>
    <w:p w:rsidR="00FB7DAF" w:rsidRPr="00FB7DAF" w:rsidRDefault="00FB7DAF" w:rsidP="00FB7DAF">
      <w:pPr>
        <w:spacing w:after="0"/>
        <w:ind w:left="851" w:hanging="425"/>
        <w:jc w:val="both"/>
        <w:rPr>
          <w:rFonts w:ascii="Arial" w:hAnsi="Arial" w:cs="Arial"/>
          <w:b/>
          <w:sz w:val="24"/>
          <w:szCs w:val="24"/>
          <w:lang w:bidi="pl-PL"/>
        </w:rPr>
      </w:pPr>
    </w:p>
    <w:p w:rsidR="00FB7DAF" w:rsidRPr="00FB7DAF" w:rsidRDefault="00A15CBD" w:rsidP="00FB7DAF">
      <w:pPr>
        <w:spacing w:after="0"/>
        <w:ind w:left="851" w:hanging="425"/>
        <w:jc w:val="both"/>
        <w:rPr>
          <w:rFonts w:ascii="Arial" w:hAnsi="Arial" w:cs="Arial"/>
          <w:b/>
          <w:sz w:val="24"/>
          <w:szCs w:val="24"/>
          <w:lang w:bidi="pl-PL"/>
        </w:rPr>
      </w:pPr>
      <w:r>
        <w:rPr>
          <w:rFonts w:ascii="Arial" w:hAnsi="Arial" w:cs="Arial"/>
          <w:b/>
          <w:sz w:val="24"/>
          <w:szCs w:val="24"/>
          <w:lang w:bidi="pl-PL"/>
        </w:rPr>
        <w:t xml:space="preserve">31. </w:t>
      </w:r>
      <w:r w:rsidR="00FB7DAF" w:rsidRPr="00FB7DAF">
        <w:rPr>
          <w:rFonts w:ascii="Arial" w:hAnsi="Arial" w:cs="Arial"/>
          <w:b/>
          <w:sz w:val="24"/>
          <w:szCs w:val="24"/>
          <w:lang w:bidi="pl-PL"/>
        </w:rPr>
        <w:t>Przedawnienie roszczenia pomiędzy osobami fizycznymi wynosi: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a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="00F655BD">
        <w:rPr>
          <w:rFonts w:ascii="Arial" w:eastAsia="Calibri" w:hAnsi="Arial" w:cs="Arial"/>
          <w:sz w:val="24"/>
          <w:szCs w:val="24"/>
        </w:rPr>
        <w:t>3 lata;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b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="00F655BD">
        <w:rPr>
          <w:rFonts w:ascii="Arial" w:eastAsia="Calibri" w:hAnsi="Arial" w:cs="Arial"/>
          <w:sz w:val="24"/>
          <w:szCs w:val="24"/>
        </w:rPr>
        <w:t>10 lat;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c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="00F655BD">
        <w:rPr>
          <w:rFonts w:ascii="Arial" w:eastAsia="Calibri" w:hAnsi="Arial" w:cs="Arial"/>
          <w:sz w:val="24"/>
          <w:szCs w:val="24"/>
        </w:rPr>
        <w:t>6 lat;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Calibri" w:eastAsia="Calibri" w:hAnsi="Calibri" w:cs="Times New Roman"/>
        </w:rPr>
      </w:pPr>
    </w:p>
    <w:p w:rsidR="00FB7DAF" w:rsidRPr="00FB7DAF" w:rsidRDefault="00A15CBD" w:rsidP="00FB7DAF">
      <w:pPr>
        <w:spacing w:after="0"/>
        <w:ind w:left="851" w:hanging="425"/>
        <w:jc w:val="both"/>
        <w:rPr>
          <w:rFonts w:ascii="Arial" w:hAnsi="Arial" w:cs="Arial"/>
          <w:b/>
          <w:sz w:val="24"/>
          <w:szCs w:val="24"/>
          <w:lang w:bidi="pl-PL"/>
        </w:rPr>
      </w:pPr>
      <w:r>
        <w:rPr>
          <w:rFonts w:ascii="Arial" w:hAnsi="Arial" w:cs="Arial"/>
          <w:b/>
          <w:sz w:val="24"/>
          <w:szCs w:val="24"/>
          <w:lang w:bidi="pl-PL"/>
        </w:rPr>
        <w:t xml:space="preserve">32. </w:t>
      </w:r>
      <w:r w:rsidR="00FB7DAF" w:rsidRPr="00FB7DAF">
        <w:rPr>
          <w:rFonts w:ascii="Arial" w:hAnsi="Arial" w:cs="Arial"/>
          <w:b/>
          <w:sz w:val="24"/>
          <w:szCs w:val="24"/>
          <w:lang w:bidi="pl-PL"/>
        </w:rPr>
        <w:t>Jeżeli osoba nieuprawniona do rozporządzania rzeczą ruchomą zbywa rzecz i wydaje ją nabywcy, to:</w:t>
      </w:r>
    </w:p>
    <w:p w:rsidR="00FB7DAF" w:rsidRPr="00FB7DAF" w:rsidRDefault="00FB7DAF" w:rsidP="00FE228D">
      <w:pPr>
        <w:spacing w:after="0" w:line="256" w:lineRule="auto"/>
        <w:ind w:left="993" w:hanging="273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a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Pr="00FB7DAF">
        <w:rPr>
          <w:rFonts w:ascii="Arial" w:eastAsia="Calibri" w:hAnsi="Arial" w:cs="Arial"/>
          <w:sz w:val="24"/>
          <w:szCs w:val="24"/>
        </w:rPr>
        <w:t>nabywca uzy</w:t>
      </w:r>
      <w:r w:rsidR="00F655BD">
        <w:rPr>
          <w:rFonts w:ascii="Arial" w:eastAsia="Calibri" w:hAnsi="Arial" w:cs="Arial"/>
          <w:sz w:val="24"/>
          <w:szCs w:val="24"/>
        </w:rPr>
        <w:t>skuje własność po upływie 3 lat;</w:t>
      </w:r>
    </w:p>
    <w:p w:rsidR="00FB7DAF" w:rsidRPr="00FB7DAF" w:rsidRDefault="00FB7DAF" w:rsidP="00FE228D">
      <w:pPr>
        <w:spacing w:after="0" w:line="256" w:lineRule="auto"/>
        <w:ind w:left="993" w:hanging="273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b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Pr="00FB7DAF">
        <w:rPr>
          <w:rFonts w:ascii="Arial" w:eastAsia="Calibri" w:hAnsi="Arial" w:cs="Arial"/>
          <w:sz w:val="24"/>
          <w:szCs w:val="24"/>
        </w:rPr>
        <w:t>nabywca uzyskuje własność z chwilą objęcia rzeczy w posiadanie</w:t>
      </w:r>
      <w:r w:rsidR="00F655BD">
        <w:rPr>
          <w:rFonts w:ascii="Arial" w:eastAsia="Calibri" w:hAnsi="Arial" w:cs="Arial"/>
          <w:sz w:val="24"/>
          <w:szCs w:val="24"/>
        </w:rPr>
        <w:t>, chyba że działa w złej wierze;</w:t>
      </w:r>
    </w:p>
    <w:p w:rsidR="00FB7DAF" w:rsidRPr="00FB7DAF" w:rsidRDefault="00FB7DAF" w:rsidP="00FE228D">
      <w:pPr>
        <w:spacing w:after="0" w:line="256" w:lineRule="auto"/>
        <w:ind w:left="993" w:hanging="273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c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Pr="00FB7DAF">
        <w:rPr>
          <w:rFonts w:ascii="Arial" w:eastAsia="Calibri" w:hAnsi="Arial" w:cs="Arial"/>
          <w:sz w:val="24"/>
          <w:szCs w:val="24"/>
        </w:rPr>
        <w:t>nie ma możliwości nabyci</w:t>
      </w:r>
      <w:r w:rsidR="00F655BD">
        <w:rPr>
          <w:rFonts w:ascii="Arial" w:eastAsia="Calibri" w:hAnsi="Arial" w:cs="Arial"/>
          <w:sz w:val="24"/>
          <w:szCs w:val="24"/>
        </w:rPr>
        <w:t>a własności od nieuprawnionego;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Calibri" w:eastAsia="Calibri" w:hAnsi="Calibri" w:cs="Times New Roman"/>
        </w:rPr>
      </w:pPr>
    </w:p>
    <w:p w:rsidR="00FB7DAF" w:rsidRPr="00FB7DAF" w:rsidRDefault="00A15CBD" w:rsidP="00FB7DAF">
      <w:pPr>
        <w:spacing w:after="0"/>
        <w:ind w:left="851" w:hanging="425"/>
        <w:jc w:val="both"/>
        <w:rPr>
          <w:rFonts w:ascii="Arial" w:hAnsi="Arial" w:cs="Arial"/>
          <w:b/>
          <w:sz w:val="24"/>
          <w:szCs w:val="24"/>
          <w:lang w:bidi="pl-PL"/>
        </w:rPr>
      </w:pPr>
      <w:r>
        <w:rPr>
          <w:rFonts w:ascii="Arial" w:hAnsi="Arial" w:cs="Arial"/>
          <w:b/>
          <w:sz w:val="24"/>
          <w:szCs w:val="24"/>
          <w:lang w:bidi="pl-PL"/>
        </w:rPr>
        <w:t xml:space="preserve">33. </w:t>
      </w:r>
      <w:r w:rsidR="00FB7DAF" w:rsidRPr="00FB7DAF">
        <w:rPr>
          <w:rFonts w:ascii="Arial" w:hAnsi="Arial" w:cs="Arial"/>
          <w:b/>
          <w:sz w:val="24"/>
          <w:szCs w:val="24"/>
          <w:lang w:bidi="pl-PL"/>
        </w:rPr>
        <w:t>Współwłasność to: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a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Pr="00FB7DAF">
        <w:rPr>
          <w:rFonts w:ascii="Arial" w:eastAsia="Calibri" w:hAnsi="Arial" w:cs="Arial"/>
          <w:sz w:val="24"/>
          <w:szCs w:val="24"/>
        </w:rPr>
        <w:t>własność tej samej rzeczy przysługu</w:t>
      </w:r>
      <w:r w:rsidR="00F655BD">
        <w:rPr>
          <w:rFonts w:ascii="Arial" w:eastAsia="Calibri" w:hAnsi="Arial" w:cs="Arial"/>
          <w:sz w:val="24"/>
          <w:szCs w:val="24"/>
        </w:rPr>
        <w:t>jąca niepodzielnie kilku osobom;</w:t>
      </w:r>
      <w:r w:rsidRPr="00FB7DAF">
        <w:rPr>
          <w:rFonts w:ascii="Arial" w:eastAsia="Calibri" w:hAnsi="Arial" w:cs="Arial"/>
          <w:sz w:val="24"/>
          <w:szCs w:val="24"/>
        </w:rPr>
        <w:t xml:space="preserve"> 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b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Pr="00FB7DAF">
        <w:rPr>
          <w:rFonts w:ascii="Arial" w:eastAsia="Calibri" w:hAnsi="Arial" w:cs="Arial"/>
          <w:sz w:val="24"/>
          <w:szCs w:val="24"/>
        </w:rPr>
        <w:t>własność kilku rzec</w:t>
      </w:r>
      <w:r w:rsidR="00F655BD">
        <w:rPr>
          <w:rFonts w:ascii="Arial" w:eastAsia="Calibri" w:hAnsi="Arial" w:cs="Arial"/>
          <w:sz w:val="24"/>
          <w:szCs w:val="24"/>
        </w:rPr>
        <w:t>zy przysługująca jednej osobie;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c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Pr="00FB7DAF">
        <w:rPr>
          <w:rFonts w:ascii="Arial" w:eastAsia="Calibri" w:hAnsi="Arial" w:cs="Arial"/>
          <w:sz w:val="24"/>
          <w:szCs w:val="24"/>
        </w:rPr>
        <w:t>własność tej samej rzeczy przysł</w:t>
      </w:r>
      <w:r w:rsidR="00F655BD">
        <w:rPr>
          <w:rFonts w:ascii="Arial" w:eastAsia="Calibri" w:hAnsi="Arial" w:cs="Arial"/>
          <w:sz w:val="24"/>
          <w:szCs w:val="24"/>
        </w:rPr>
        <w:t>ugującą podzielnie kilku osobom;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Calibri" w:eastAsia="Calibri" w:hAnsi="Calibri" w:cs="Times New Roman"/>
        </w:rPr>
      </w:pPr>
    </w:p>
    <w:p w:rsidR="00FB7DAF" w:rsidRPr="00FB7DAF" w:rsidRDefault="00A15CBD" w:rsidP="00FB7DAF">
      <w:pPr>
        <w:spacing w:after="0"/>
        <w:ind w:left="851" w:hanging="425"/>
        <w:jc w:val="both"/>
        <w:rPr>
          <w:rFonts w:ascii="Arial" w:hAnsi="Arial" w:cs="Arial"/>
          <w:b/>
          <w:sz w:val="24"/>
          <w:szCs w:val="24"/>
          <w:lang w:bidi="pl-PL"/>
        </w:rPr>
      </w:pPr>
      <w:r>
        <w:rPr>
          <w:rFonts w:ascii="Arial" w:hAnsi="Arial" w:cs="Arial"/>
          <w:b/>
          <w:sz w:val="24"/>
          <w:szCs w:val="24"/>
          <w:lang w:bidi="pl-PL"/>
        </w:rPr>
        <w:t xml:space="preserve">34. </w:t>
      </w:r>
      <w:r w:rsidR="00FB7DAF" w:rsidRPr="00FB7DAF">
        <w:rPr>
          <w:rFonts w:ascii="Arial" w:hAnsi="Arial" w:cs="Arial"/>
          <w:b/>
          <w:sz w:val="24"/>
          <w:szCs w:val="24"/>
          <w:lang w:bidi="pl-PL"/>
        </w:rPr>
        <w:t>Do zbycia rzeczy wspólnej potrzebna jest zgoda:</w:t>
      </w:r>
    </w:p>
    <w:p w:rsidR="00F655BD" w:rsidRPr="00FB7DAF" w:rsidRDefault="00FB7DAF" w:rsidP="00F655BD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a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="00F655BD">
        <w:rPr>
          <w:rFonts w:ascii="Arial" w:eastAsia="Calibri" w:hAnsi="Arial" w:cs="Arial"/>
          <w:sz w:val="24"/>
          <w:szCs w:val="24"/>
        </w:rPr>
        <w:t>większości współwłaścicieli;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b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Pr="00FB7DAF">
        <w:rPr>
          <w:rFonts w:ascii="Arial" w:eastAsia="Calibri" w:hAnsi="Arial" w:cs="Arial"/>
          <w:sz w:val="24"/>
          <w:szCs w:val="24"/>
        </w:rPr>
        <w:t>co najmniej p</w:t>
      </w:r>
      <w:r w:rsidR="00F655BD">
        <w:rPr>
          <w:rFonts w:ascii="Arial" w:eastAsia="Calibri" w:hAnsi="Arial" w:cs="Arial"/>
          <w:sz w:val="24"/>
          <w:szCs w:val="24"/>
        </w:rPr>
        <w:t>olowy współwłaścicieli;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Calibri" w:eastAsia="Calibri" w:hAnsi="Calibri" w:cs="Times New Roman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c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A9155A">
        <w:rPr>
          <w:rFonts w:ascii="Arial" w:eastAsia="Calibri" w:hAnsi="Arial" w:cs="Arial"/>
          <w:sz w:val="24"/>
          <w:szCs w:val="24"/>
        </w:rPr>
        <w:t xml:space="preserve"> </w:t>
      </w:r>
      <w:r w:rsidRPr="00FB7DAF">
        <w:rPr>
          <w:rFonts w:ascii="Arial" w:eastAsia="Calibri" w:hAnsi="Arial" w:cs="Arial"/>
          <w:sz w:val="24"/>
          <w:szCs w:val="24"/>
        </w:rPr>
        <w:t>zgoda wszystkich współwłaścicieli</w:t>
      </w:r>
      <w:r w:rsidR="00F655BD">
        <w:rPr>
          <w:rFonts w:ascii="Calibri" w:eastAsia="Calibri" w:hAnsi="Calibri" w:cs="Times New Roman"/>
        </w:rPr>
        <w:t>;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Calibri" w:eastAsia="Calibri" w:hAnsi="Calibri" w:cs="Times New Roman"/>
        </w:rPr>
      </w:pPr>
    </w:p>
    <w:p w:rsidR="00FB7DAF" w:rsidRPr="00FB7DAF" w:rsidRDefault="00A15CBD" w:rsidP="00FB7DAF">
      <w:pPr>
        <w:spacing w:after="0"/>
        <w:ind w:left="851" w:hanging="425"/>
        <w:jc w:val="both"/>
        <w:rPr>
          <w:rFonts w:ascii="Arial" w:hAnsi="Arial" w:cs="Arial"/>
          <w:b/>
          <w:sz w:val="24"/>
          <w:szCs w:val="24"/>
          <w:lang w:bidi="pl-PL"/>
        </w:rPr>
      </w:pPr>
      <w:r>
        <w:rPr>
          <w:rFonts w:ascii="Arial" w:hAnsi="Arial" w:cs="Arial"/>
          <w:b/>
          <w:sz w:val="24"/>
          <w:szCs w:val="24"/>
          <w:lang w:bidi="pl-PL"/>
        </w:rPr>
        <w:t xml:space="preserve">35. </w:t>
      </w:r>
      <w:r w:rsidR="00FB7DAF" w:rsidRPr="00FB7DAF">
        <w:rPr>
          <w:rFonts w:ascii="Arial" w:hAnsi="Arial" w:cs="Arial"/>
          <w:b/>
          <w:sz w:val="24"/>
          <w:szCs w:val="24"/>
          <w:lang w:bidi="pl-PL"/>
        </w:rPr>
        <w:t>Co to jest zobowiązanie przemienne ?</w:t>
      </w:r>
    </w:p>
    <w:p w:rsidR="00FB7DAF" w:rsidRPr="00FB7DAF" w:rsidRDefault="00FB7DAF" w:rsidP="00FE228D">
      <w:pPr>
        <w:spacing w:after="0" w:line="256" w:lineRule="auto"/>
        <w:ind w:left="993" w:hanging="273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a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 jeżeli wykonanie zobowiązania przez dłużnika może nastąpić przez spełnienie jednego z kilku świadczeń</w:t>
      </w:r>
      <w:r w:rsidR="00F655BD">
        <w:rPr>
          <w:rFonts w:ascii="Arial" w:eastAsia="Calibri" w:hAnsi="Arial" w:cs="Arial"/>
          <w:sz w:val="24"/>
          <w:szCs w:val="24"/>
        </w:rPr>
        <w:t>;</w:t>
      </w:r>
      <w:r w:rsidRPr="00FB7DAF">
        <w:rPr>
          <w:rFonts w:ascii="Arial" w:eastAsia="Calibri" w:hAnsi="Arial" w:cs="Arial"/>
          <w:sz w:val="24"/>
          <w:szCs w:val="24"/>
        </w:rPr>
        <w:t xml:space="preserve"> </w:t>
      </w:r>
    </w:p>
    <w:p w:rsidR="00FB7DAF" w:rsidRPr="00FB7DAF" w:rsidRDefault="00BC771D" w:rsidP="00FE228D">
      <w:pPr>
        <w:spacing w:after="0" w:line="256" w:lineRule="auto"/>
        <w:ind w:left="993" w:hanging="273"/>
        <w:jc w:val="both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b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) </w:t>
      </w:r>
      <w:r w:rsidR="00FB7DAF" w:rsidRPr="00FB7DAF">
        <w:rPr>
          <w:rFonts w:ascii="Arial" w:eastAsia="Calibri" w:hAnsi="Arial" w:cs="Arial"/>
          <w:sz w:val="24"/>
          <w:szCs w:val="24"/>
        </w:rPr>
        <w:t xml:space="preserve">jeżeli zobowiązanie jest niemożliwe do wykonania, dłużnik może spełnić inne </w:t>
      </w:r>
      <w:r w:rsidR="00F655BD">
        <w:rPr>
          <w:rFonts w:ascii="Arial" w:eastAsia="Calibri" w:hAnsi="Arial" w:cs="Arial"/>
          <w:sz w:val="24"/>
          <w:szCs w:val="24"/>
        </w:rPr>
        <w:t>świadczenie;</w:t>
      </w:r>
    </w:p>
    <w:p w:rsidR="00FB7DAF" w:rsidRPr="00FB7DAF" w:rsidRDefault="00FB7DAF" w:rsidP="00FE228D">
      <w:pPr>
        <w:spacing w:after="0" w:line="256" w:lineRule="auto"/>
        <w:ind w:left="993" w:hanging="273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c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BC771D">
        <w:rPr>
          <w:rFonts w:ascii="Arial" w:eastAsia="Calibri" w:hAnsi="Arial" w:cs="Arial"/>
          <w:sz w:val="24"/>
          <w:szCs w:val="24"/>
        </w:rPr>
        <w:t xml:space="preserve"> </w:t>
      </w:r>
      <w:r w:rsidRPr="00FB7DAF">
        <w:rPr>
          <w:rFonts w:ascii="Arial" w:eastAsia="Calibri" w:hAnsi="Arial" w:cs="Arial"/>
          <w:sz w:val="24"/>
          <w:szCs w:val="24"/>
        </w:rPr>
        <w:t>jeżeli stro</w:t>
      </w:r>
      <w:r w:rsidR="00F655BD">
        <w:rPr>
          <w:rFonts w:ascii="Arial" w:eastAsia="Calibri" w:hAnsi="Arial" w:cs="Arial"/>
          <w:sz w:val="24"/>
          <w:szCs w:val="24"/>
        </w:rPr>
        <w:t>ny umowy mogą zmienić jej treść;</w:t>
      </w:r>
    </w:p>
    <w:p w:rsidR="00FB7DAF" w:rsidRPr="00FB7DAF" w:rsidRDefault="00FB7DAF" w:rsidP="00FB7DAF">
      <w:pPr>
        <w:spacing w:after="0" w:line="256" w:lineRule="auto"/>
        <w:ind w:left="720"/>
        <w:contextualSpacing/>
        <w:jc w:val="both"/>
        <w:rPr>
          <w:rFonts w:ascii="Calibri" w:eastAsia="Calibri" w:hAnsi="Calibri" w:cs="Times New Roman"/>
        </w:rPr>
      </w:pPr>
    </w:p>
    <w:p w:rsidR="00FB7DAF" w:rsidRPr="00FB7DAF" w:rsidRDefault="00A15CBD" w:rsidP="00273AF5">
      <w:pPr>
        <w:spacing w:after="0"/>
        <w:ind w:left="851" w:hanging="425"/>
        <w:jc w:val="both"/>
        <w:rPr>
          <w:rFonts w:ascii="Arial" w:hAnsi="Arial" w:cs="Arial"/>
          <w:b/>
          <w:sz w:val="24"/>
          <w:szCs w:val="24"/>
          <w:lang w:bidi="pl-PL"/>
        </w:rPr>
      </w:pPr>
      <w:r>
        <w:rPr>
          <w:rFonts w:ascii="Arial" w:hAnsi="Arial" w:cs="Arial"/>
          <w:b/>
          <w:sz w:val="24"/>
          <w:szCs w:val="24"/>
          <w:lang w:bidi="pl-PL"/>
        </w:rPr>
        <w:t xml:space="preserve">36. </w:t>
      </w:r>
      <w:r w:rsidR="00FB7DAF" w:rsidRPr="00FB7DAF">
        <w:rPr>
          <w:rFonts w:ascii="Arial" w:hAnsi="Arial" w:cs="Arial"/>
          <w:b/>
          <w:sz w:val="24"/>
          <w:szCs w:val="24"/>
          <w:lang w:bidi="pl-PL"/>
        </w:rPr>
        <w:t>Jeżeli zastrzeżono w umowie prawo odstąpienia dla jednej bądź obu stron, złożenie oświadczenia o odstąpieniu od umowy:</w:t>
      </w:r>
    </w:p>
    <w:p w:rsidR="00FB7DAF" w:rsidRPr="00FB7DAF" w:rsidRDefault="00BC771D" w:rsidP="00FE228D">
      <w:pPr>
        <w:spacing w:after="0" w:line="256" w:lineRule="auto"/>
        <w:ind w:left="993" w:hanging="273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a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) </w:t>
      </w:r>
      <w:r w:rsidR="00FB7DAF" w:rsidRPr="00FB7DAF">
        <w:rPr>
          <w:rFonts w:ascii="Arial" w:eastAsia="Calibri" w:hAnsi="Arial" w:cs="Arial"/>
          <w:sz w:val="24"/>
          <w:szCs w:val="24"/>
        </w:rPr>
        <w:t xml:space="preserve">jest skuteczne jeżeli nastąpiło </w:t>
      </w:r>
      <w:r w:rsidR="00F655BD">
        <w:rPr>
          <w:rFonts w:ascii="Arial" w:eastAsia="Calibri" w:hAnsi="Arial" w:cs="Arial"/>
          <w:sz w:val="24"/>
          <w:szCs w:val="24"/>
        </w:rPr>
        <w:t>po zapłacie odstępnego;</w:t>
      </w:r>
    </w:p>
    <w:p w:rsidR="00FB7DAF" w:rsidRPr="00FB7DAF" w:rsidRDefault="00FB7DAF" w:rsidP="00FE228D">
      <w:pPr>
        <w:spacing w:after="0" w:line="256" w:lineRule="auto"/>
        <w:ind w:left="993" w:hanging="273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b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BC771D">
        <w:rPr>
          <w:rFonts w:ascii="Arial" w:eastAsia="Calibri" w:hAnsi="Arial" w:cs="Arial"/>
          <w:sz w:val="24"/>
          <w:szCs w:val="24"/>
        </w:rPr>
        <w:t xml:space="preserve"> </w:t>
      </w:r>
      <w:r w:rsidR="00F73B96">
        <w:rPr>
          <w:rFonts w:ascii="Arial" w:eastAsia="Calibri" w:hAnsi="Arial" w:cs="Arial"/>
          <w:sz w:val="24"/>
          <w:szCs w:val="24"/>
        </w:rPr>
        <w:t xml:space="preserve">zawsze </w:t>
      </w:r>
      <w:r w:rsidRPr="00FB7DAF">
        <w:rPr>
          <w:rFonts w:ascii="Arial" w:eastAsia="Calibri" w:hAnsi="Arial" w:cs="Arial"/>
          <w:sz w:val="24"/>
          <w:szCs w:val="24"/>
        </w:rPr>
        <w:t>jest skuteczne, a druga strona umowy może wystąpi</w:t>
      </w:r>
      <w:r w:rsidR="00F655BD">
        <w:rPr>
          <w:rFonts w:ascii="Arial" w:eastAsia="Calibri" w:hAnsi="Arial" w:cs="Arial"/>
          <w:sz w:val="24"/>
          <w:szCs w:val="24"/>
        </w:rPr>
        <w:t>ć do sądu o zapłatę odstępnego;</w:t>
      </w:r>
    </w:p>
    <w:p w:rsidR="005663F6" w:rsidRPr="00F655BD" w:rsidRDefault="00FB7DAF" w:rsidP="00FE228D">
      <w:pPr>
        <w:spacing w:after="0" w:line="256" w:lineRule="auto"/>
        <w:ind w:left="993" w:hanging="273"/>
        <w:contextualSpacing/>
        <w:jc w:val="both"/>
        <w:rPr>
          <w:rFonts w:ascii="Arial" w:eastAsia="Calibri" w:hAnsi="Arial" w:cs="Arial"/>
          <w:sz w:val="24"/>
          <w:szCs w:val="24"/>
        </w:rPr>
        <w:sectPr w:rsidR="005663F6" w:rsidRPr="00F655BD" w:rsidSect="00900E0E">
          <w:footerReference w:type="even" r:id="rId8"/>
          <w:footerReference w:type="default" r:id="rId9"/>
          <w:pgSz w:w="11900" w:h="16840"/>
          <w:pgMar w:top="1418" w:right="1418" w:bottom="1418" w:left="1418" w:header="0" w:footer="6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20"/>
          <w:noEndnote/>
          <w:docGrid w:linePitch="360"/>
        </w:sectPr>
      </w:pPr>
      <w:proofErr w:type="gramStart"/>
      <w:r w:rsidRPr="00FB7DAF">
        <w:rPr>
          <w:rFonts w:ascii="Arial" w:eastAsia="Calibri" w:hAnsi="Arial" w:cs="Arial"/>
          <w:sz w:val="24"/>
          <w:szCs w:val="24"/>
        </w:rPr>
        <w:t>c</w:t>
      </w:r>
      <w:proofErr w:type="gramEnd"/>
      <w:r w:rsidRPr="00FB7DAF">
        <w:rPr>
          <w:rFonts w:ascii="Arial" w:eastAsia="Calibri" w:hAnsi="Arial" w:cs="Arial"/>
          <w:sz w:val="24"/>
          <w:szCs w:val="24"/>
        </w:rPr>
        <w:t>)</w:t>
      </w:r>
      <w:r w:rsidR="00BC771D">
        <w:rPr>
          <w:rFonts w:ascii="Arial" w:eastAsia="Calibri" w:hAnsi="Arial" w:cs="Arial"/>
          <w:sz w:val="24"/>
          <w:szCs w:val="24"/>
        </w:rPr>
        <w:t xml:space="preserve"> </w:t>
      </w:r>
      <w:r w:rsidRPr="00FB7DAF">
        <w:rPr>
          <w:rFonts w:ascii="Arial" w:eastAsia="Calibri" w:hAnsi="Arial" w:cs="Arial"/>
          <w:sz w:val="24"/>
          <w:szCs w:val="24"/>
        </w:rPr>
        <w:t>jest skuteczne jeżeli zostało złożone je</w:t>
      </w:r>
      <w:r w:rsidR="00F655BD">
        <w:rPr>
          <w:rFonts w:ascii="Arial" w:eastAsia="Calibri" w:hAnsi="Arial" w:cs="Arial"/>
          <w:sz w:val="24"/>
          <w:szCs w:val="24"/>
        </w:rPr>
        <w:t>dnocześnie z zapłatą odstępnego;</w:t>
      </w:r>
    </w:p>
    <w:p w:rsidR="00193014" w:rsidRDefault="00193014" w:rsidP="00193014">
      <w:pPr>
        <w:spacing w:after="0"/>
        <w:jc w:val="both"/>
      </w:pPr>
    </w:p>
    <w:p w:rsidR="00193014" w:rsidRPr="00193014" w:rsidRDefault="00564DB8" w:rsidP="00193014">
      <w:pPr>
        <w:pBdr>
          <w:bottom w:val="single" w:sz="12" w:space="1" w:color="auto"/>
        </w:pBdr>
        <w:spacing w:after="0"/>
        <w:jc w:val="center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- 7</w:t>
      </w:r>
      <w:r w:rsidR="00193014" w:rsidRPr="00193014">
        <w:rPr>
          <w:rFonts w:asciiTheme="minorBidi" w:hAnsiTheme="minorBidi"/>
          <w:sz w:val="24"/>
          <w:szCs w:val="24"/>
        </w:rPr>
        <w:t xml:space="preserve"> -</w:t>
      </w:r>
    </w:p>
    <w:p w:rsidR="00193014" w:rsidRPr="008A3899" w:rsidRDefault="00193014" w:rsidP="00193014">
      <w:pPr>
        <w:spacing w:after="0"/>
        <w:jc w:val="both"/>
      </w:pPr>
    </w:p>
    <w:p w:rsidR="00193014" w:rsidRPr="00193014" w:rsidRDefault="00B06FAF" w:rsidP="00193014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sz w:val="32"/>
          <w:szCs w:val="32"/>
        </w:rPr>
        <w:t xml:space="preserve">Pytanie </w:t>
      </w:r>
      <w:r w:rsidR="00193014" w:rsidRPr="00193014">
        <w:rPr>
          <w:rFonts w:asciiTheme="minorBidi" w:hAnsiTheme="minorBidi"/>
          <w:b/>
          <w:bCs/>
          <w:sz w:val="32"/>
          <w:szCs w:val="32"/>
        </w:rPr>
        <w:t>nr 1</w:t>
      </w:r>
    </w:p>
    <w:p w:rsidR="00193014" w:rsidRPr="00193014" w:rsidRDefault="00193014" w:rsidP="00193014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193014">
        <w:rPr>
          <w:rFonts w:asciiTheme="minorBidi" w:hAnsiTheme="minorBidi"/>
          <w:b/>
          <w:bCs/>
          <w:sz w:val="32"/>
          <w:szCs w:val="32"/>
        </w:rPr>
        <w:t xml:space="preserve"> – prawo cywilne/postępowanie cywilne –</w:t>
      </w:r>
    </w:p>
    <w:p w:rsidR="00193014" w:rsidRPr="00193014" w:rsidRDefault="00193014" w:rsidP="00193014">
      <w:pPr>
        <w:spacing w:after="160" w:line="256" w:lineRule="auto"/>
        <w:jc w:val="both"/>
        <w:rPr>
          <w:rFonts w:ascii="Calibri" w:eastAsia="Calibri" w:hAnsi="Calibri" w:cs="Arial"/>
        </w:rPr>
      </w:pPr>
    </w:p>
    <w:p w:rsidR="00764B64" w:rsidRPr="00764B64" w:rsidRDefault="00764B64" w:rsidP="00764B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64B64">
        <w:rPr>
          <w:rFonts w:ascii="Arial" w:hAnsi="Arial" w:cs="Arial"/>
          <w:b/>
          <w:sz w:val="24"/>
          <w:szCs w:val="24"/>
        </w:rPr>
        <w:t>Proszę opisać instytucję pełnomocnika</w:t>
      </w:r>
      <w:r w:rsidRPr="00764B64">
        <w:rPr>
          <w:rFonts w:ascii="Arial" w:hAnsi="Arial" w:cs="Arial"/>
          <w:sz w:val="24"/>
          <w:szCs w:val="24"/>
        </w:rPr>
        <w:t xml:space="preserve"> (na gruncie kodeksu cywilnego i kodeksu postępowania cywilnego)</w:t>
      </w:r>
    </w:p>
    <w:p w:rsidR="00925B40" w:rsidRDefault="00925B40" w:rsidP="00C23892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C23892" w:rsidRPr="00EE5169" w:rsidRDefault="00C23892" w:rsidP="00C23892">
      <w:pPr>
        <w:pStyle w:val="Bezodstpw"/>
        <w:rPr>
          <w:rFonts w:asciiTheme="minorBidi" w:hAnsiTheme="minorBidi"/>
          <w:b/>
          <w:bCs/>
          <w:sz w:val="32"/>
          <w:szCs w:val="32"/>
        </w:rPr>
      </w:pPr>
    </w:p>
    <w:p w:rsidR="006978C9" w:rsidRDefault="006978C9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C23892" w:rsidRDefault="00C23892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6978C9" w:rsidRPr="00193014" w:rsidRDefault="00764B64" w:rsidP="006978C9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sz w:val="32"/>
          <w:szCs w:val="32"/>
        </w:rPr>
        <w:t>Pytanie nr 2</w:t>
      </w:r>
    </w:p>
    <w:p w:rsidR="006978C9" w:rsidRPr="00193014" w:rsidRDefault="006978C9" w:rsidP="006978C9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193014">
        <w:rPr>
          <w:rFonts w:asciiTheme="minorBidi" w:hAnsiTheme="minorBidi"/>
          <w:b/>
          <w:bCs/>
          <w:sz w:val="32"/>
          <w:szCs w:val="32"/>
        </w:rPr>
        <w:t xml:space="preserve"> – prawo </w:t>
      </w:r>
      <w:r>
        <w:rPr>
          <w:rFonts w:asciiTheme="minorBidi" w:hAnsiTheme="minorBidi"/>
          <w:b/>
          <w:bCs/>
          <w:sz w:val="32"/>
          <w:szCs w:val="32"/>
        </w:rPr>
        <w:t>karne/</w:t>
      </w:r>
      <w:r w:rsidRPr="00193014">
        <w:rPr>
          <w:rFonts w:asciiTheme="minorBidi" w:hAnsiTheme="minorBidi"/>
          <w:b/>
          <w:bCs/>
          <w:sz w:val="32"/>
          <w:szCs w:val="32"/>
        </w:rPr>
        <w:t xml:space="preserve">postępowanie </w:t>
      </w:r>
      <w:r>
        <w:rPr>
          <w:rFonts w:asciiTheme="minorBidi" w:hAnsiTheme="minorBidi"/>
          <w:b/>
          <w:bCs/>
          <w:sz w:val="32"/>
          <w:szCs w:val="32"/>
        </w:rPr>
        <w:t>karne</w:t>
      </w:r>
      <w:r w:rsidRPr="00193014">
        <w:rPr>
          <w:rFonts w:asciiTheme="minorBidi" w:hAnsiTheme="minorBidi"/>
          <w:b/>
          <w:bCs/>
          <w:sz w:val="32"/>
          <w:szCs w:val="32"/>
        </w:rPr>
        <w:t xml:space="preserve"> –</w:t>
      </w:r>
    </w:p>
    <w:p w:rsidR="006978C9" w:rsidRPr="006978C9" w:rsidRDefault="006978C9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FC3460" w:rsidRDefault="00C3579B" w:rsidP="00764B64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Środki zapobiegawcze w kodeksie postępowania karnego.</w:t>
      </w: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4A53EF" w:rsidRPr="006978C9" w:rsidRDefault="004A53EF">
      <w:pPr>
        <w:pStyle w:val="Bezodstpw"/>
        <w:rPr>
          <w:rFonts w:ascii="Arial" w:eastAsia="Calibri" w:hAnsi="Arial" w:cs="Arial"/>
          <w:sz w:val="24"/>
          <w:szCs w:val="24"/>
        </w:rPr>
      </w:pPr>
    </w:p>
    <w:sectPr w:rsidR="004A53EF" w:rsidRPr="006978C9" w:rsidSect="00900E0E">
      <w:pgSz w:w="11906" w:h="16838"/>
      <w:pgMar w:top="1417" w:right="1417" w:bottom="1417" w:left="1417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D46" w:rsidRDefault="007B2D46" w:rsidP="00AC1AB9">
      <w:pPr>
        <w:spacing w:after="0" w:line="240" w:lineRule="auto"/>
      </w:pPr>
      <w:r>
        <w:separator/>
      </w:r>
    </w:p>
  </w:endnote>
  <w:endnote w:type="continuationSeparator" w:id="0">
    <w:p w:rsidR="007B2D46" w:rsidRDefault="007B2D46" w:rsidP="00AC1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AB9" w:rsidRDefault="00AC1AB9">
    <w:pPr>
      <w:rPr>
        <w:sz w:val="2"/>
        <w:szCs w:val="2"/>
      </w:rPr>
    </w:pPr>
    <w:r>
      <w:rPr>
        <w:noProof/>
        <w:lang w:eastAsia="pl-PL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79A08A3" wp14:editId="4B4A3400">
              <wp:simplePos x="0" y="0"/>
              <wp:positionH relativeFrom="page">
                <wp:posOffset>6457315</wp:posOffset>
              </wp:positionH>
              <wp:positionV relativeFrom="page">
                <wp:posOffset>10227310</wp:posOffset>
              </wp:positionV>
              <wp:extent cx="70485" cy="160655"/>
              <wp:effectExtent l="0" t="0" r="0" b="381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1AB9" w:rsidRDefault="00AC1AB9"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564DB8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9A08A3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508.45pt;margin-top:805.3pt;width:5.5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" filled="f" stroked="f">
              <v:textbox style="mso-fit-shape-to-text:t" inset="0,0,0,0">
                <w:txbxContent>
                  <w:p w:rsidR="00AC1AB9" w:rsidRDefault="00AC1AB9"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564DB8">
                      <w:rPr>
                        <w:noProof/>
                      </w:rPr>
                      <w:t>3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AB9" w:rsidRDefault="00AC1AB9">
    <w:pPr>
      <w:rPr>
        <w:sz w:val="2"/>
        <w:szCs w:val="2"/>
      </w:rPr>
    </w:pPr>
    <w:r>
      <w:rPr>
        <w:noProof/>
        <w:lang w:eastAsia="pl-PL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78B9B538" wp14:editId="076A21A7">
              <wp:simplePos x="0" y="0"/>
              <wp:positionH relativeFrom="page">
                <wp:posOffset>6457315</wp:posOffset>
              </wp:positionH>
              <wp:positionV relativeFrom="page">
                <wp:posOffset>10227310</wp:posOffset>
              </wp:positionV>
              <wp:extent cx="70485" cy="160655"/>
              <wp:effectExtent l="0" t="0" r="0" b="381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1AB9" w:rsidRDefault="00AC1AB9"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1122DF" w:rsidRPr="001122DF">
                            <w:rPr>
                              <w:b/>
                              <w:bCs/>
                              <w:noProof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B9B538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7" type="#_x0000_t202" style="position:absolute;margin-left:508.45pt;margin-top:805.3pt;width:5.55pt;height:12.6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" filled="f" stroked="f">
              <v:textbox style="mso-fit-shape-to-text:t" inset="0,0,0,0">
                <w:txbxContent>
                  <w:p w:rsidR="00AC1AB9" w:rsidRDefault="00AC1AB9"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1122DF" w:rsidRPr="001122DF">
                      <w:rPr>
                        <w:b/>
                        <w:bCs/>
                        <w:noProof/>
                      </w:rPr>
                      <w:t>7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D46" w:rsidRDefault="007B2D46" w:rsidP="00AC1AB9">
      <w:pPr>
        <w:spacing w:after="0" w:line="240" w:lineRule="auto"/>
      </w:pPr>
      <w:r>
        <w:separator/>
      </w:r>
    </w:p>
  </w:footnote>
  <w:footnote w:type="continuationSeparator" w:id="0">
    <w:p w:rsidR="007B2D46" w:rsidRDefault="007B2D46" w:rsidP="00AC1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609B9"/>
    <w:multiLevelType w:val="hybridMultilevel"/>
    <w:tmpl w:val="4D02D7FA"/>
    <w:lvl w:ilvl="0" w:tplc="D338892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55CF2"/>
    <w:multiLevelType w:val="hybridMultilevel"/>
    <w:tmpl w:val="D3609914"/>
    <w:lvl w:ilvl="0" w:tplc="E6D63502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08B82882"/>
    <w:multiLevelType w:val="hybridMultilevel"/>
    <w:tmpl w:val="C0D89916"/>
    <w:lvl w:ilvl="0" w:tplc="08F63FF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792A60"/>
    <w:multiLevelType w:val="hybridMultilevel"/>
    <w:tmpl w:val="C700E6E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DAB1702"/>
    <w:multiLevelType w:val="hybridMultilevel"/>
    <w:tmpl w:val="39D0611C"/>
    <w:lvl w:ilvl="0" w:tplc="9282F9E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3B03ED"/>
    <w:multiLevelType w:val="hybridMultilevel"/>
    <w:tmpl w:val="9866FF3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25A2BA9"/>
    <w:multiLevelType w:val="hybridMultilevel"/>
    <w:tmpl w:val="4C4449D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588321D"/>
    <w:multiLevelType w:val="hybridMultilevel"/>
    <w:tmpl w:val="A2B0E0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92266E"/>
    <w:multiLevelType w:val="hybridMultilevel"/>
    <w:tmpl w:val="9F088A8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87A3870"/>
    <w:multiLevelType w:val="hybridMultilevel"/>
    <w:tmpl w:val="E1E007E8"/>
    <w:lvl w:ilvl="0" w:tplc="E6D63502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1A7944B7"/>
    <w:multiLevelType w:val="hybridMultilevel"/>
    <w:tmpl w:val="D1068E3C"/>
    <w:lvl w:ilvl="0" w:tplc="E6D63502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1DFB5E18"/>
    <w:multiLevelType w:val="hybridMultilevel"/>
    <w:tmpl w:val="A3C0A09C"/>
    <w:lvl w:ilvl="0" w:tplc="B816C47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8C6AEA"/>
    <w:multiLevelType w:val="hybridMultilevel"/>
    <w:tmpl w:val="3238E4C4"/>
    <w:lvl w:ilvl="0" w:tplc="9ABCB70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F9F5C2E"/>
    <w:multiLevelType w:val="hybridMultilevel"/>
    <w:tmpl w:val="CFB29D64"/>
    <w:lvl w:ilvl="0" w:tplc="69F8D8C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DB19BE"/>
    <w:multiLevelType w:val="hybridMultilevel"/>
    <w:tmpl w:val="83FCE6A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3273C0F"/>
    <w:multiLevelType w:val="hybridMultilevel"/>
    <w:tmpl w:val="9CD2C95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6234C5A"/>
    <w:multiLevelType w:val="hybridMultilevel"/>
    <w:tmpl w:val="9A121A16"/>
    <w:lvl w:ilvl="0" w:tplc="0415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F1124"/>
    <w:multiLevelType w:val="hybridMultilevel"/>
    <w:tmpl w:val="71FC44F8"/>
    <w:lvl w:ilvl="0" w:tplc="E6D63502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2BFE685C"/>
    <w:multiLevelType w:val="hybridMultilevel"/>
    <w:tmpl w:val="A1C8DF42"/>
    <w:lvl w:ilvl="0" w:tplc="E6D63502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2DFA1668"/>
    <w:multiLevelType w:val="hybridMultilevel"/>
    <w:tmpl w:val="2D64D322"/>
    <w:lvl w:ilvl="0" w:tplc="607865E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0196879"/>
    <w:multiLevelType w:val="hybridMultilevel"/>
    <w:tmpl w:val="D33A0572"/>
    <w:lvl w:ilvl="0" w:tplc="0A3AC14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04D3141"/>
    <w:multiLevelType w:val="hybridMultilevel"/>
    <w:tmpl w:val="9F2843CC"/>
    <w:lvl w:ilvl="0" w:tplc="A58EA17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22D2EC2"/>
    <w:multiLevelType w:val="hybridMultilevel"/>
    <w:tmpl w:val="CEC4F3FC"/>
    <w:lvl w:ilvl="0" w:tplc="3B209D0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3475B68"/>
    <w:multiLevelType w:val="hybridMultilevel"/>
    <w:tmpl w:val="16FE7040"/>
    <w:lvl w:ilvl="0" w:tplc="20D63CE4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24" w15:restartNumberingAfterBreak="0">
    <w:nsid w:val="34FE272F"/>
    <w:multiLevelType w:val="hybridMultilevel"/>
    <w:tmpl w:val="EB0002C8"/>
    <w:lvl w:ilvl="0" w:tplc="CBE8FF5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8C47D21"/>
    <w:multiLevelType w:val="hybridMultilevel"/>
    <w:tmpl w:val="55B67992"/>
    <w:lvl w:ilvl="0" w:tplc="F67CA73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25CBD"/>
    <w:multiLevelType w:val="hybridMultilevel"/>
    <w:tmpl w:val="4AECB6E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3BBD14A8"/>
    <w:multiLevelType w:val="hybridMultilevel"/>
    <w:tmpl w:val="1808336E"/>
    <w:lvl w:ilvl="0" w:tplc="032C22B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ECB261A"/>
    <w:multiLevelType w:val="hybridMultilevel"/>
    <w:tmpl w:val="963E3672"/>
    <w:lvl w:ilvl="0" w:tplc="B57495B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08A2CDB"/>
    <w:multiLevelType w:val="hybridMultilevel"/>
    <w:tmpl w:val="A5F0996A"/>
    <w:lvl w:ilvl="0" w:tplc="0415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2340AC"/>
    <w:multiLevelType w:val="hybridMultilevel"/>
    <w:tmpl w:val="A8CAF966"/>
    <w:lvl w:ilvl="0" w:tplc="CAF24A0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70124F9"/>
    <w:multiLevelType w:val="hybridMultilevel"/>
    <w:tmpl w:val="C6A64FCA"/>
    <w:lvl w:ilvl="0" w:tplc="10E68EA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3676F17"/>
    <w:multiLevelType w:val="hybridMultilevel"/>
    <w:tmpl w:val="344C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D71797"/>
    <w:multiLevelType w:val="hybridMultilevel"/>
    <w:tmpl w:val="83D29A8C"/>
    <w:lvl w:ilvl="0" w:tplc="9868685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46571F4"/>
    <w:multiLevelType w:val="hybridMultilevel"/>
    <w:tmpl w:val="D1BE1A6C"/>
    <w:lvl w:ilvl="0" w:tplc="B57495B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 w15:restartNumberingAfterBreak="0">
    <w:nsid w:val="54BC7D4D"/>
    <w:multiLevelType w:val="hybridMultilevel"/>
    <w:tmpl w:val="8DD6E2A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4E22A02"/>
    <w:multiLevelType w:val="hybridMultilevel"/>
    <w:tmpl w:val="175A4BE8"/>
    <w:lvl w:ilvl="0" w:tplc="E8000E6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8724585"/>
    <w:multiLevelType w:val="hybridMultilevel"/>
    <w:tmpl w:val="1826C2E8"/>
    <w:lvl w:ilvl="0" w:tplc="92D0D10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BAA4E92"/>
    <w:multiLevelType w:val="hybridMultilevel"/>
    <w:tmpl w:val="7958A1EA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025013"/>
    <w:multiLevelType w:val="hybridMultilevel"/>
    <w:tmpl w:val="8850FA14"/>
    <w:lvl w:ilvl="0" w:tplc="57B2B4D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FB27030"/>
    <w:multiLevelType w:val="hybridMultilevel"/>
    <w:tmpl w:val="371822A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6BBB3E96"/>
    <w:multiLevelType w:val="hybridMultilevel"/>
    <w:tmpl w:val="B1D4AB7E"/>
    <w:lvl w:ilvl="0" w:tplc="5998790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FDE700F"/>
    <w:multiLevelType w:val="hybridMultilevel"/>
    <w:tmpl w:val="4B824E10"/>
    <w:lvl w:ilvl="0" w:tplc="99909172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>
      <w:start w:val="1"/>
      <w:numFmt w:val="lowerRoman"/>
      <w:lvlText w:val="%3."/>
      <w:lvlJc w:val="right"/>
      <w:pPr>
        <w:ind w:left="2510" w:hanging="180"/>
      </w:pPr>
    </w:lvl>
    <w:lvl w:ilvl="3" w:tplc="0415000F">
      <w:start w:val="1"/>
      <w:numFmt w:val="decimal"/>
      <w:lvlText w:val="%4."/>
      <w:lvlJc w:val="left"/>
      <w:pPr>
        <w:ind w:left="3230" w:hanging="360"/>
      </w:pPr>
    </w:lvl>
    <w:lvl w:ilvl="4" w:tplc="04150019">
      <w:start w:val="1"/>
      <w:numFmt w:val="lowerLetter"/>
      <w:lvlText w:val="%5."/>
      <w:lvlJc w:val="left"/>
      <w:pPr>
        <w:ind w:left="3950" w:hanging="360"/>
      </w:pPr>
    </w:lvl>
    <w:lvl w:ilvl="5" w:tplc="0415001B">
      <w:start w:val="1"/>
      <w:numFmt w:val="lowerRoman"/>
      <w:lvlText w:val="%6."/>
      <w:lvlJc w:val="right"/>
      <w:pPr>
        <w:ind w:left="4670" w:hanging="180"/>
      </w:pPr>
    </w:lvl>
    <w:lvl w:ilvl="6" w:tplc="0415000F">
      <w:start w:val="1"/>
      <w:numFmt w:val="decimal"/>
      <w:lvlText w:val="%7."/>
      <w:lvlJc w:val="left"/>
      <w:pPr>
        <w:ind w:left="5390" w:hanging="360"/>
      </w:pPr>
    </w:lvl>
    <w:lvl w:ilvl="7" w:tplc="04150019">
      <w:start w:val="1"/>
      <w:numFmt w:val="lowerLetter"/>
      <w:lvlText w:val="%8."/>
      <w:lvlJc w:val="left"/>
      <w:pPr>
        <w:ind w:left="6110" w:hanging="360"/>
      </w:pPr>
    </w:lvl>
    <w:lvl w:ilvl="8" w:tplc="0415001B">
      <w:start w:val="1"/>
      <w:numFmt w:val="lowerRoman"/>
      <w:lvlText w:val="%9."/>
      <w:lvlJc w:val="right"/>
      <w:pPr>
        <w:ind w:left="6830" w:hanging="180"/>
      </w:pPr>
    </w:lvl>
  </w:abstractNum>
  <w:abstractNum w:abstractNumId="43" w15:restartNumberingAfterBreak="0">
    <w:nsid w:val="76990F8B"/>
    <w:multiLevelType w:val="hybridMultilevel"/>
    <w:tmpl w:val="1C00ABE4"/>
    <w:lvl w:ilvl="0" w:tplc="CC36F01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7CA4B3B"/>
    <w:multiLevelType w:val="hybridMultilevel"/>
    <w:tmpl w:val="4E72F5F2"/>
    <w:lvl w:ilvl="0" w:tplc="5C8CFA8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E3F0E8D"/>
    <w:multiLevelType w:val="hybridMultilevel"/>
    <w:tmpl w:val="0814364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2"/>
  </w:num>
  <w:num w:numId="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34"/>
  </w:num>
  <w:num w:numId="23">
    <w:abstractNumId w:val="10"/>
  </w:num>
  <w:num w:numId="24">
    <w:abstractNumId w:val="1"/>
  </w:num>
  <w:num w:numId="25">
    <w:abstractNumId w:val="18"/>
  </w:num>
  <w:num w:numId="26">
    <w:abstractNumId w:val="9"/>
  </w:num>
  <w:num w:numId="27">
    <w:abstractNumId w:val="17"/>
  </w:num>
  <w:num w:numId="28">
    <w:abstractNumId w:val="8"/>
  </w:num>
  <w:num w:numId="29">
    <w:abstractNumId w:val="45"/>
  </w:num>
  <w:num w:numId="30">
    <w:abstractNumId w:val="40"/>
  </w:num>
  <w:num w:numId="31">
    <w:abstractNumId w:val="14"/>
  </w:num>
  <w:num w:numId="32">
    <w:abstractNumId w:val="3"/>
  </w:num>
  <w:num w:numId="33">
    <w:abstractNumId w:val="6"/>
  </w:num>
  <w:num w:numId="34">
    <w:abstractNumId w:val="35"/>
  </w:num>
  <w:num w:numId="35">
    <w:abstractNumId w:val="15"/>
  </w:num>
  <w:num w:numId="36">
    <w:abstractNumId w:val="26"/>
  </w:num>
  <w:num w:numId="37">
    <w:abstractNumId w:val="5"/>
  </w:num>
  <w:num w:numId="38">
    <w:abstractNumId w:val="23"/>
  </w:num>
  <w:num w:numId="39">
    <w:abstractNumId w:val="7"/>
  </w:num>
  <w:num w:numId="4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8"/>
  </w:num>
  <w:num w:numId="47">
    <w:abstractNumId w:val="29"/>
  </w:num>
  <w:num w:numId="48">
    <w:abstractNumId w:val="16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5EB"/>
    <w:rsid w:val="000247A3"/>
    <w:rsid w:val="000A717E"/>
    <w:rsid w:val="000B1EAB"/>
    <w:rsid w:val="000D2EB0"/>
    <w:rsid w:val="000F57D7"/>
    <w:rsid w:val="001122DF"/>
    <w:rsid w:val="0011520D"/>
    <w:rsid w:val="00116EBC"/>
    <w:rsid w:val="00143BF5"/>
    <w:rsid w:val="00166A4C"/>
    <w:rsid w:val="00171B43"/>
    <w:rsid w:val="00193014"/>
    <w:rsid w:val="00194939"/>
    <w:rsid w:val="001B1801"/>
    <w:rsid w:val="001D3627"/>
    <w:rsid w:val="00215DA6"/>
    <w:rsid w:val="002305EB"/>
    <w:rsid w:val="00242302"/>
    <w:rsid w:val="002455F7"/>
    <w:rsid w:val="00273AF5"/>
    <w:rsid w:val="002745FA"/>
    <w:rsid w:val="002B1E40"/>
    <w:rsid w:val="002B4192"/>
    <w:rsid w:val="002C0387"/>
    <w:rsid w:val="002C0B10"/>
    <w:rsid w:val="002C16E7"/>
    <w:rsid w:val="002D22F5"/>
    <w:rsid w:val="002F3EFC"/>
    <w:rsid w:val="0034538A"/>
    <w:rsid w:val="00354C4D"/>
    <w:rsid w:val="00356218"/>
    <w:rsid w:val="00390717"/>
    <w:rsid w:val="003C7D22"/>
    <w:rsid w:val="003F298B"/>
    <w:rsid w:val="004168EC"/>
    <w:rsid w:val="0043338F"/>
    <w:rsid w:val="004358E9"/>
    <w:rsid w:val="004534AE"/>
    <w:rsid w:val="004866C5"/>
    <w:rsid w:val="00493D07"/>
    <w:rsid w:val="004A53EF"/>
    <w:rsid w:val="004A6845"/>
    <w:rsid w:val="004B014D"/>
    <w:rsid w:val="0050655E"/>
    <w:rsid w:val="005460D6"/>
    <w:rsid w:val="0056092A"/>
    <w:rsid w:val="00564DB8"/>
    <w:rsid w:val="005663F6"/>
    <w:rsid w:val="0059363A"/>
    <w:rsid w:val="005B5A08"/>
    <w:rsid w:val="005F62B3"/>
    <w:rsid w:val="00671DEC"/>
    <w:rsid w:val="006978C9"/>
    <w:rsid w:val="006E096D"/>
    <w:rsid w:val="006E1F32"/>
    <w:rsid w:val="006F4847"/>
    <w:rsid w:val="007164F4"/>
    <w:rsid w:val="00721FBC"/>
    <w:rsid w:val="00762796"/>
    <w:rsid w:val="00764B64"/>
    <w:rsid w:val="007B2D46"/>
    <w:rsid w:val="007B478D"/>
    <w:rsid w:val="008061C3"/>
    <w:rsid w:val="00825705"/>
    <w:rsid w:val="0085230F"/>
    <w:rsid w:val="008645A0"/>
    <w:rsid w:val="008A3899"/>
    <w:rsid w:val="008A5A6F"/>
    <w:rsid w:val="008B5F58"/>
    <w:rsid w:val="008C1825"/>
    <w:rsid w:val="008C2E3F"/>
    <w:rsid w:val="00900E0E"/>
    <w:rsid w:val="00915AF1"/>
    <w:rsid w:val="00917F6D"/>
    <w:rsid w:val="00925B40"/>
    <w:rsid w:val="00984E45"/>
    <w:rsid w:val="009D71C4"/>
    <w:rsid w:val="009E7771"/>
    <w:rsid w:val="009F4C6A"/>
    <w:rsid w:val="00A15CBD"/>
    <w:rsid w:val="00A45218"/>
    <w:rsid w:val="00A70BF1"/>
    <w:rsid w:val="00A9155A"/>
    <w:rsid w:val="00AC1AB9"/>
    <w:rsid w:val="00AF31D8"/>
    <w:rsid w:val="00B06FAF"/>
    <w:rsid w:val="00B2682F"/>
    <w:rsid w:val="00B63C1B"/>
    <w:rsid w:val="00B80628"/>
    <w:rsid w:val="00B924BD"/>
    <w:rsid w:val="00BA13C5"/>
    <w:rsid w:val="00BB6B1A"/>
    <w:rsid w:val="00BB7B89"/>
    <w:rsid w:val="00BC0645"/>
    <w:rsid w:val="00BC771D"/>
    <w:rsid w:val="00BD4666"/>
    <w:rsid w:val="00C23892"/>
    <w:rsid w:val="00C3579B"/>
    <w:rsid w:val="00C63CFD"/>
    <w:rsid w:val="00C837EE"/>
    <w:rsid w:val="00C83ADA"/>
    <w:rsid w:val="00C9310E"/>
    <w:rsid w:val="00C953A3"/>
    <w:rsid w:val="00CE3A7B"/>
    <w:rsid w:val="00D531CC"/>
    <w:rsid w:val="00D80146"/>
    <w:rsid w:val="00D805D7"/>
    <w:rsid w:val="00D9350D"/>
    <w:rsid w:val="00DD1246"/>
    <w:rsid w:val="00DE1201"/>
    <w:rsid w:val="00DF70F1"/>
    <w:rsid w:val="00E30E2D"/>
    <w:rsid w:val="00E42C63"/>
    <w:rsid w:val="00E912E3"/>
    <w:rsid w:val="00EC0D98"/>
    <w:rsid w:val="00EC7820"/>
    <w:rsid w:val="00EE5169"/>
    <w:rsid w:val="00F14467"/>
    <w:rsid w:val="00F40272"/>
    <w:rsid w:val="00F6200D"/>
    <w:rsid w:val="00F655BD"/>
    <w:rsid w:val="00F73B96"/>
    <w:rsid w:val="00F84865"/>
    <w:rsid w:val="00F92975"/>
    <w:rsid w:val="00FB27B0"/>
    <w:rsid w:val="00FB7DAF"/>
    <w:rsid w:val="00FC1093"/>
    <w:rsid w:val="00FC3460"/>
    <w:rsid w:val="00FE228D"/>
    <w:rsid w:val="00FF4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FF5797-F559-4BFC-BFF0-36252A639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F4BA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E5169"/>
    <w:pPr>
      <w:spacing w:after="160" w:line="256" w:lineRule="auto"/>
      <w:ind w:left="720"/>
      <w:contextualSpacing/>
    </w:pPr>
  </w:style>
  <w:style w:type="paragraph" w:customStyle="1" w:styleId="Default">
    <w:name w:val="Default"/>
    <w:rsid w:val="00925B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3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31C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64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4DB8"/>
  </w:style>
  <w:style w:type="paragraph" w:styleId="Stopka">
    <w:name w:val="footer"/>
    <w:basedOn w:val="Normalny"/>
    <w:link w:val="StopkaZnak"/>
    <w:uiPriority w:val="99"/>
    <w:unhideWhenUsed/>
    <w:rsid w:val="00564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4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2C79B-45F5-429F-AE1E-D2951A90E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1268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KRETKOWSKA</dc:creator>
  <cp:lastModifiedBy>Dorota Kretkowska</cp:lastModifiedBy>
  <cp:revision>2</cp:revision>
  <cp:lastPrinted>2022-02-03T08:50:00Z</cp:lastPrinted>
  <dcterms:created xsi:type="dcterms:W3CDTF">2024-03-08T09:09:00Z</dcterms:created>
  <dcterms:modified xsi:type="dcterms:W3CDTF">2024-03-08T09:09:00Z</dcterms:modified>
</cp:coreProperties>
</file>