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34723" w14:textId="2C4EA16E" w:rsidR="00244D6E" w:rsidRDefault="00006DE6" w:rsidP="00006DE6">
      <w:pPr>
        <w:jc w:val="center"/>
        <w:rPr>
          <w:b/>
          <w:bCs/>
        </w:rPr>
      </w:pPr>
      <w:r w:rsidRPr="00006DE6">
        <w:rPr>
          <w:b/>
          <w:bCs/>
        </w:rPr>
        <w:t>Konkurs na stanowisko asystenta sędziego w Sądzie Rejonowym w Obornikach przeprowadzony w</w:t>
      </w:r>
      <w:r w:rsidR="00F94395">
        <w:rPr>
          <w:b/>
          <w:bCs/>
        </w:rPr>
        <w:t> </w:t>
      </w:r>
      <w:r w:rsidRPr="00006DE6">
        <w:rPr>
          <w:b/>
          <w:bCs/>
        </w:rPr>
        <w:t>dniu 22 kwietnia 2025 r.</w:t>
      </w:r>
    </w:p>
    <w:p w14:paraId="249F3DB2" w14:textId="3ED2B963" w:rsidR="00006DE6" w:rsidRPr="00D65B57" w:rsidRDefault="00B31668" w:rsidP="00B31668">
      <w:pPr>
        <w:jc w:val="both"/>
        <w:rPr>
          <w:b/>
          <w:bCs/>
          <w:u w:val="single"/>
        </w:rPr>
      </w:pPr>
      <w:r w:rsidRPr="00D65B57">
        <w:rPr>
          <w:b/>
          <w:bCs/>
          <w:u w:val="single"/>
        </w:rPr>
        <w:t xml:space="preserve">Praca pisemna z zakresu prawa cywilnego. </w:t>
      </w:r>
    </w:p>
    <w:p w14:paraId="351EEED8" w14:textId="5F93C756" w:rsidR="004C3823" w:rsidRPr="00F94395" w:rsidRDefault="004C3823" w:rsidP="00B31668">
      <w:pPr>
        <w:jc w:val="both"/>
        <w:rPr>
          <w:i/>
          <w:iCs/>
        </w:rPr>
      </w:pPr>
      <w:r w:rsidRPr="00F94395">
        <w:rPr>
          <w:i/>
          <w:iCs/>
        </w:rPr>
        <w:t>Temat pracy pisemnej:</w:t>
      </w:r>
    </w:p>
    <w:p w14:paraId="65EC6C21" w14:textId="509EF85B" w:rsidR="00B31668" w:rsidRPr="00F94395" w:rsidRDefault="004C3823" w:rsidP="00D65B57">
      <w:pPr>
        <w:jc w:val="both"/>
      </w:pPr>
      <w:r w:rsidRPr="00F94395">
        <w:t xml:space="preserve">Proszę omówić podobieństwa i różnice między nakazem zapłaty w postępowaniu upominawczym </w:t>
      </w:r>
      <w:r w:rsidR="00013466" w:rsidRPr="00F94395">
        <w:t>a</w:t>
      </w:r>
      <w:r w:rsidR="003B6DA2">
        <w:t> </w:t>
      </w:r>
      <w:r w:rsidRPr="00F94395">
        <w:t>wyrokiem zaocznym.</w:t>
      </w:r>
    </w:p>
    <w:sectPr w:rsidR="00B31668" w:rsidRPr="00F943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0FC"/>
    <w:rsid w:val="00006DE6"/>
    <w:rsid w:val="00013466"/>
    <w:rsid w:val="001C3DA8"/>
    <w:rsid w:val="00244D6E"/>
    <w:rsid w:val="003B6DA2"/>
    <w:rsid w:val="004C3823"/>
    <w:rsid w:val="00B31668"/>
    <w:rsid w:val="00CC20FC"/>
    <w:rsid w:val="00D65B57"/>
    <w:rsid w:val="00F94395"/>
    <w:rsid w:val="00FA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6A7AC"/>
  <w15:chartTrackingRefBased/>
  <w15:docId w15:val="{F0952281-2884-4987-9AC6-D40067CB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Vogt-Kostecki Tomasz</dc:creator>
  <cp:keywords/>
  <dc:description/>
  <cp:lastModifiedBy>Ratajczak Paulina</cp:lastModifiedBy>
  <cp:revision>6</cp:revision>
  <dcterms:created xsi:type="dcterms:W3CDTF">2025-04-16T21:05:00Z</dcterms:created>
  <dcterms:modified xsi:type="dcterms:W3CDTF">2025-04-17T12:48:00Z</dcterms:modified>
</cp:coreProperties>
</file>