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CCF61" w14:textId="77777777" w:rsidR="00E5770B" w:rsidRDefault="00E5770B"/>
    <w:p w14:paraId="72ACBA6A" w14:textId="77777777" w:rsidR="00781EBC" w:rsidRPr="0045094B" w:rsidRDefault="00781EBC" w:rsidP="00781EBC">
      <w:pPr>
        <w:jc w:val="center"/>
        <w:rPr>
          <w:rFonts w:cstheme="minorHAnsi"/>
          <w:b/>
        </w:rPr>
      </w:pPr>
      <w:r w:rsidRPr="0045094B">
        <w:rPr>
          <w:rFonts w:cstheme="minorHAnsi"/>
          <w:b/>
        </w:rPr>
        <w:t>PYTANIA W II ETAPIE KONKURSU NA STANOWISKO ASYSTENTA SĘDZIEGO</w:t>
      </w:r>
    </w:p>
    <w:p w14:paraId="67787036" w14:textId="77777777" w:rsidR="00781EBC" w:rsidRPr="0045094B" w:rsidRDefault="00781EBC" w:rsidP="00781EBC">
      <w:pPr>
        <w:jc w:val="center"/>
        <w:rPr>
          <w:rFonts w:cstheme="minorHAnsi"/>
          <w:b/>
        </w:rPr>
      </w:pPr>
      <w:r w:rsidRPr="0045094B">
        <w:rPr>
          <w:rFonts w:cstheme="minorHAnsi"/>
          <w:b/>
        </w:rPr>
        <w:t xml:space="preserve">OGŁOSZONEGO NA DZIEŃ </w:t>
      </w:r>
      <w:r w:rsidR="00CA5406">
        <w:rPr>
          <w:rFonts w:cstheme="minorHAnsi"/>
          <w:b/>
        </w:rPr>
        <w:t>26 WRZEŚNIA</w:t>
      </w:r>
      <w:r>
        <w:rPr>
          <w:rFonts w:cstheme="minorHAnsi"/>
          <w:b/>
        </w:rPr>
        <w:t xml:space="preserve"> 2025</w:t>
      </w:r>
      <w:r w:rsidRPr="0045094B">
        <w:rPr>
          <w:rFonts w:cstheme="minorHAnsi"/>
          <w:b/>
        </w:rPr>
        <w:t xml:space="preserve"> r.</w:t>
      </w:r>
    </w:p>
    <w:p w14:paraId="1275C3A0" w14:textId="77777777" w:rsidR="00781EBC" w:rsidRPr="0045094B" w:rsidRDefault="00781EBC" w:rsidP="00781EBC">
      <w:pPr>
        <w:jc w:val="center"/>
        <w:rPr>
          <w:rFonts w:cstheme="minorHAnsi"/>
        </w:rPr>
      </w:pPr>
    </w:p>
    <w:p w14:paraId="4ADE9C34" w14:textId="77777777" w:rsidR="00781EBC" w:rsidRPr="0045094B" w:rsidRDefault="00781EBC" w:rsidP="00781EBC">
      <w:pPr>
        <w:jc w:val="center"/>
        <w:rPr>
          <w:rFonts w:cstheme="minorHAnsi"/>
        </w:rPr>
      </w:pPr>
    </w:p>
    <w:p w14:paraId="591B50E1" w14:textId="77777777" w:rsidR="00781EBC" w:rsidRPr="0045094B" w:rsidRDefault="00781EBC" w:rsidP="00781EBC">
      <w:pPr>
        <w:spacing w:line="360" w:lineRule="auto"/>
        <w:rPr>
          <w:rFonts w:cstheme="minorHAnsi"/>
        </w:rPr>
      </w:pPr>
      <w:r w:rsidRPr="0045094B">
        <w:rPr>
          <w:rFonts w:cstheme="minorHAnsi"/>
        </w:rPr>
        <w:t>Imię i nazwisko  ……………………………………………………………</w:t>
      </w:r>
    </w:p>
    <w:p w14:paraId="07FAA75A" w14:textId="77777777" w:rsidR="00781EBC" w:rsidRPr="0045094B" w:rsidRDefault="00781EBC" w:rsidP="00781EBC">
      <w:pPr>
        <w:spacing w:line="360" w:lineRule="auto"/>
        <w:rPr>
          <w:rFonts w:cstheme="minorHAnsi"/>
        </w:rPr>
      </w:pPr>
    </w:p>
    <w:p w14:paraId="35F2D27B" w14:textId="77777777" w:rsidR="00781EBC" w:rsidRPr="0045094B" w:rsidRDefault="00781EBC" w:rsidP="00781EBC">
      <w:pPr>
        <w:spacing w:line="360" w:lineRule="auto"/>
        <w:rPr>
          <w:rFonts w:cstheme="minorHAnsi"/>
        </w:rPr>
      </w:pPr>
      <w:r w:rsidRPr="0045094B">
        <w:rPr>
          <w:rFonts w:cstheme="minorHAnsi"/>
        </w:rPr>
        <w:t>Liczba punktów za test: …………………………………….</w:t>
      </w:r>
    </w:p>
    <w:p w14:paraId="3F8187A9" w14:textId="77777777" w:rsidR="00781EBC" w:rsidRPr="0045094B" w:rsidRDefault="00781EBC" w:rsidP="00781EBC">
      <w:pPr>
        <w:spacing w:line="360" w:lineRule="auto"/>
        <w:rPr>
          <w:rFonts w:cstheme="minorHAnsi"/>
        </w:rPr>
      </w:pPr>
      <w:r w:rsidRPr="0045094B">
        <w:rPr>
          <w:rFonts w:cstheme="minorHAnsi"/>
        </w:rPr>
        <w:t>Liczba punktów za pracę pisemną: ……………………</w:t>
      </w:r>
    </w:p>
    <w:p w14:paraId="673E231A" w14:textId="77777777" w:rsidR="00781EBC" w:rsidRPr="0045094B" w:rsidRDefault="00781EBC" w:rsidP="00781EBC">
      <w:pPr>
        <w:spacing w:line="360" w:lineRule="auto"/>
        <w:rPr>
          <w:rFonts w:cstheme="minorHAnsi"/>
        </w:rPr>
      </w:pPr>
      <w:r w:rsidRPr="0045094B">
        <w:rPr>
          <w:rFonts w:cstheme="minorHAnsi"/>
        </w:rPr>
        <w:t>Łączna liczba punktów:  …………………………………..</w:t>
      </w:r>
    </w:p>
    <w:p w14:paraId="55D58BF0" w14:textId="77777777" w:rsidR="00781EBC" w:rsidRPr="0045094B" w:rsidRDefault="00781EBC" w:rsidP="00781EBC">
      <w:pPr>
        <w:spacing w:line="360" w:lineRule="auto"/>
        <w:rPr>
          <w:rFonts w:cstheme="minorHAnsi"/>
        </w:rPr>
      </w:pPr>
    </w:p>
    <w:p w14:paraId="7C665AD0" w14:textId="77777777" w:rsidR="00781EBC" w:rsidRPr="0045094B" w:rsidRDefault="00781EBC" w:rsidP="00781EBC">
      <w:pPr>
        <w:spacing w:line="360" w:lineRule="auto"/>
        <w:jc w:val="both"/>
        <w:rPr>
          <w:rFonts w:cstheme="minorHAnsi"/>
          <w:i/>
          <w:iCs/>
        </w:rPr>
      </w:pPr>
      <w:r w:rsidRPr="0045094B">
        <w:rPr>
          <w:rFonts w:cstheme="minorHAnsi"/>
          <w:b/>
          <w:bCs/>
          <w:i/>
          <w:iCs/>
        </w:rPr>
        <w:t>Pouczenie:</w:t>
      </w:r>
      <w:r w:rsidRPr="0045094B">
        <w:rPr>
          <w:rFonts w:cstheme="minorHAnsi"/>
          <w:i/>
          <w:iCs/>
        </w:rPr>
        <w:t xml:space="preserve"> Kandydat na stanowisko asystenta sędziego w II etapie konkursu na asystenta sędziego winien rozwiązać test składający się z 36 pytań z zakresu prawa cywilnego i karnego oraz postępowania cywilnego i karnego oraz sporządzić pracę pisemną na jeden z dwóch poniżej wymienionych tematów. Test jest testem jednokrotnego wyboru, co oznacza, że tylko jedna odpowiedź jest prawidłowa. Za każdą prawidłową odpowiedź na pytanie testowe Komisja przyznaje 1 punkt. </w:t>
      </w:r>
    </w:p>
    <w:p w14:paraId="7DB6DB97" w14:textId="77777777" w:rsidR="00781EBC" w:rsidRPr="0045094B" w:rsidRDefault="00781EBC" w:rsidP="00781EBC">
      <w:pPr>
        <w:spacing w:line="360" w:lineRule="auto"/>
        <w:jc w:val="both"/>
        <w:rPr>
          <w:rFonts w:cstheme="minorHAnsi"/>
          <w:i/>
          <w:iCs/>
        </w:rPr>
      </w:pPr>
      <w:r w:rsidRPr="0045094B">
        <w:rPr>
          <w:rFonts w:cstheme="minorHAnsi"/>
          <w:i/>
          <w:iCs/>
        </w:rPr>
        <w:t xml:space="preserve">Praca pisemna kandydata oceniana jest w skali od 0 do 9 punktów. </w:t>
      </w:r>
    </w:p>
    <w:p w14:paraId="6B131DC6" w14:textId="77777777" w:rsidR="00781EBC" w:rsidRPr="0045094B" w:rsidRDefault="00781EBC" w:rsidP="00781EBC">
      <w:pPr>
        <w:spacing w:line="360" w:lineRule="auto"/>
        <w:jc w:val="both"/>
        <w:rPr>
          <w:rFonts w:cstheme="minorHAnsi"/>
          <w:i/>
          <w:iCs/>
        </w:rPr>
      </w:pPr>
      <w:r w:rsidRPr="0045094B">
        <w:rPr>
          <w:rFonts w:cstheme="minorHAnsi"/>
          <w:i/>
          <w:iCs/>
        </w:rPr>
        <w:t xml:space="preserve">II etap konkursu trwa 90 minut. </w:t>
      </w:r>
    </w:p>
    <w:p w14:paraId="576A20C0" w14:textId="77777777" w:rsidR="00781EBC" w:rsidRPr="0045094B" w:rsidRDefault="00781EBC" w:rsidP="00781EBC">
      <w:pPr>
        <w:spacing w:line="360" w:lineRule="auto"/>
        <w:jc w:val="both"/>
        <w:rPr>
          <w:rFonts w:cstheme="minorHAnsi"/>
          <w:i/>
          <w:iCs/>
        </w:rPr>
      </w:pPr>
      <w:r w:rsidRPr="0045094B">
        <w:rPr>
          <w:rFonts w:cstheme="minorHAnsi"/>
          <w:i/>
          <w:iCs/>
        </w:rPr>
        <w:t xml:space="preserve">Do III etapu konkursu dopuszczani są kandydaci, którzy uzyskali dotychczas co najmniej 29 punktów, w tym co najmniej 3 punkty z pracy pisemnej. </w:t>
      </w:r>
    </w:p>
    <w:p w14:paraId="1D774E47" w14:textId="77777777" w:rsidR="00781EBC" w:rsidRPr="0045094B" w:rsidRDefault="00781EBC" w:rsidP="00781EBC">
      <w:pPr>
        <w:spacing w:line="360" w:lineRule="auto"/>
        <w:rPr>
          <w:rFonts w:cstheme="minorHAnsi"/>
        </w:rPr>
      </w:pPr>
    </w:p>
    <w:p w14:paraId="0502BC2F" w14:textId="77777777" w:rsidR="00781EBC" w:rsidRDefault="00781EBC" w:rsidP="00781EBC">
      <w:pPr>
        <w:spacing w:line="360" w:lineRule="auto"/>
        <w:ind w:firstLine="709"/>
      </w:pPr>
    </w:p>
    <w:p w14:paraId="54FA0800" w14:textId="77777777" w:rsidR="00781EBC" w:rsidRDefault="00781EBC" w:rsidP="00781EBC">
      <w:pPr>
        <w:spacing w:line="360" w:lineRule="auto"/>
        <w:ind w:firstLine="709"/>
      </w:pPr>
    </w:p>
    <w:p w14:paraId="1711D94B" w14:textId="77777777" w:rsidR="00781EBC" w:rsidRDefault="00781EBC" w:rsidP="00781EBC">
      <w:pPr>
        <w:ind w:firstLine="709"/>
      </w:pPr>
    </w:p>
    <w:p w14:paraId="22C9DE4D" w14:textId="77777777" w:rsidR="00781EBC" w:rsidRDefault="00781EBC" w:rsidP="00781EBC">
      <w:pPr>
        <w:ind w:firstLine="709"/>
      </w:pPr>
    </w:p>
    <w:p w14:paraId="3561F176" w14:textId="77777777" w:rsidR="00781EBC" w:rsidRDefault="00781EBC" w:rsidP="00781EBC">
      <w:pPr>
        <w:ind w:firstLine="709"/>
      </w:pPr>
    </w:p>
    <w:p w14:paraId="09790C45" w14:textId="77777777" w:rsidR="00781EBC" w:rsidRDefault="00781EBC" w:rsidP="00781EBC">
      <w:pPr>
        <w:ind w:firstLine="709"/>
      </w:pPr>
    </w:p>
    <w:p w14:paraId="03D862BA" w14:textId="77777777" w:rsidR="00781EBC" w:rsidRDefault="00781EBC" w:rsidP="00781EBC">
      <w:pPr>
        <w:ind w:firstLine="709"/>
      </w:pPr>
    </w:p>
    <w:p w14:paraId="1F501AC4" w14:textId="77777777" w:rsidR="00781EBC" w:rsidRDefault="00781EBC" w:rsidP="00781EBC">
      <w:pPr>
        <w:ind w:firstLine="709"/>
      </w:pPr>
    </w:p>
    <w:p w14:paraId="5F1F9696" w14:textId="77777777" w:rsidR="00781EBC" w:rsidRDefault="00781EBC" w:rsidP="00781EBC">
      <w:pPr>
        <w:ind w:firstLine="709"/>
      </w:pPr>
    </w:p>
    <w:p w14:paraId="59E0D9F9" w14:textId="77777777" w:rsidR="00781EBC" w:rsidRDefault="00781EBC" w:rsidP="00781EBC">
      <w:pPr>
        <w:ind w:firstLine="709"/>
      </w:pPr>
    </w:p>
    <w:p w14:paraId="22170B5D" w14:textId="77777777" w:rsidR="00781EBC" w:rsidRDefault="00781EBC" w:rsidP="00781EBC">
      <w:pPr>
        <w:ind w:firstLine="709"/>
      </w:pPr>
    </w:p>
    <w:p w14:paraId="691BA375" w14:textId="77777777" w:rsidR="00781EBC" w:rsidRDefault="00781EBC" w:rsidP="00781EBC">
      <w:pPr>
        <w:ind w:firstLine="709"/>
      </w:pPr>
    </w:p>
    <w:p w14:paraId="645AB3F1" w14:textId="77777777" w:rsidR="00781EBC" w:rsidRDefault="00781EBC" w:rsidP="00781EBC">
      <w:pPr>
        <w:ind w:firstLine="709"/>
      </w:pPr>
    </w:p>
    <w:p w14:paraId="06B608BC" w14:textId="77777777" w:rsidR="00781EBC" w:rsidRDefault="00781EBC"/>
    <w:p w14:paraId="1079C228" w14:textId="77777777" w:rsidR="00781EBC" w:rsidRDefault="00781EBC"/>
    <w:p w14:paraId="2A1A324D" w14:textId="77777777" w:rsidR="00781EBC" w:rsidRDefault="00781EBC"/>
    <w:p w14:paraId="4A088F89" w14:textId="77777777" w:rsidR="00781EBC" w:rsidRDefault="00781EBC"/>
    <w:p w14:paraId="45775343" w14:textId="77777777" w:rsidR="00781EBC" w:rsidRDefault="00781EBC"/>
    <w:p w14:paraId="0DC1F8AD" w14:textId="77777777" w:rsidR="00781EBC" w:rsidRDefault="00781EBC"/>
    <w:p w14:paraId="656DB553" w14:textId="77777777" w:rsidR="00781EBC" w:rsidRDefault="00781EBC"/>
    <w:p w14:paraId="3CD21EFF" w14:textId="77777777" w:rsidR="00CA5406" w:rsidRDefault="008E1245" w:rsidP="008E1245">
      <w:pPr>
        <w:jc w:val="center"/>
      </w:pPr>
      <w:r w:rsidRPr="00821457">
        <w:t xml:space="preserve">PYTANIA NA KONKURS NA ASYSTENTA SĘDZIEGO  </w:t>
      </w:r>
    </w:p>
    <w:p w14:paraId="63FC016A" w14:textId="77777777" w:rsidR="008E1245" w:rsidRPr="00821457" w:rsidRDefault="008E1245" w:rsidP="008E1245">
      <w:pPr>
        <w:jc w:val="center"/>
      </w:pPr>
      <w:r w:rsidRPr="00821457">
        <w:t xml:space="preserve">II Etap </w:t>
      </w:r>
    </w:p>
    <w:p w14:paraId="55CF251C" w14:textId="77777777" w:rsidR="00CA5406" w:rsidRDefault="00CA5406" w:rsidP="00CA5406">
      <w:pPr>
        <w:spacing w:line="276" w:lineRule="auto"/>
      </w:pPr>
    </w:p>
    <w:p w14:paraId="06CF88B4" w14:textId="77777777" w:rsidR="003E2303" w:rsidRDefault="003E2303" w:rsidP="00CA5406">
      <w:pPr>
        <w:spacing w:line="276" w:lineRule="auto"/>
      </w:pPr>
    </w:p>
    <w:p w14:paraId="62BC1996" w14:textId="77777777" w:rsidR="003E2303" w:rsidRDefault="003E2303" w:rsidP="00CA5406">
      <w:pPr>
        <w:spacing w:line="276" w:lineRule="auto"/>
      </w:pPr>
    </w:p>
    <w:p w14:paraId="652E722C" w14:textId="77777777" w:rsidR="00CA5406" w:rsidRDefault="00CA5406" w:rsidP="00CA5406">
      <w:pPr>
        <w:spacing w:line="276" w:lineRule="auto"/>
      </w:pPr>
      <w:r w:rsidRPr="00BC5C85">
        <w:t xml:space="preserve">1. </w:t>
      </w:r>
      <w:r w:rsidRPr="00D06763">
        <w:t>Skargę na czynność komornika wnosi się w terminie:</w:t>
      </w:r>
    </w:p>
    <w:p w14:paraId="41DEE44A" w14:textId="77777777" w:rsidR="00CA5406" w:rsidRPr="00D06763" w:rsidRDefault="00CA5406" w:rsidP="00CA5406">
      <w:pPr>
        <w:spacing w:line="276" w:lineRule="auto"/>
      </w:pPr>
    </w:p>
    <w:p w14:paraId="1EE8D0B6" w14:textId="77777777" w:rsidR="00CA5406" w:rsidRPr="00D06763" w:rsidRDefault="00CA5406" w:rsidP="00CA5406">
      <w:pPr>
        <w:spacing w:after="200" w:line="276" w:lineRule="auto"/>
      </w:pPr>
      <w:r w:rsidRPr="00D06763">
        <w:t>a) 3 dni od daty dokonania czynności,</w:t>
      </w:r>
    </w:p>
    <w:p w14:paraId="649BAA2F" w14:textId="77777777" w:rsidR="00CA5406" w:rsidRPr="00D81BF0" w:rsidRDefault="00CA5406" w:rsidP="00CA5406">
      <w:pPr>
        <w:spacing w:after="200" w:line="276" w:lineRule="auto"/>
      </w:pPr>
      <w:r w:rsidRPr="00D81BF0">
        <w:t xml:space="preserve">b) tygodniowym od dnia dokonania czynności, </w:t>
      </w:r>
    </w:p>
    <w:p w14:paraId="42DCC5A2" w14:textId="77777777" w:rsidR="00CA5406" w:rsidRPr="00D06763" w:rsidRDefault="00CA5406" w:rsidP="00CA5406">
      <w:pPr>
        <w:spacing w:after="200" w:line="276" w:lineRule="auto"/>
      </w:pPr>
      <w:r w:rsidRPr="00D06763">
        <w:t>c) 1 miesiąca od daty dokonania czynności.</w:t>
      </w:r>
    </w:p>
    <w:p w14:paraId="2A96BBA8" w14:textId="77777777" w:rsidR="008E1245" w:rsidRPr="00821457" w:rsidRDefault="008E1245" w:rsidP="00CA5406"/>
    <w:p w14:paraId="73A9F3C5" w14:textId="77777777" w:rsidR="00CA5406" w:rsidRPr="00BC5C85" w:rsidRDefault="008E1245" w:rsidP="007248CC">
      <w:pPr>
        <w:autoSpaceDE w:val="0"/>
        <w:autoSpaceDN w:val="0"/>
        <w:adjustRightInd w:val="0"/>
        <w:spacing w:line="360" w:lineRule="auto"/>
        <w:jc w:val="both"/>
      </w:pPr>
      <w:r w:rsidRPr="00821457">
        <w:t xml:space="preserve">2. </w:t>
      </w:r>
      <w:r w:rsidR="00CA5406" w:rsidRPr="00BC5C85">
        <w:t xml:space="preserve">Zażalenie na zwrot pozwu: </w:t>
      </w:r>
    </w:p>
    <w:p w14:paraId="59F9C14E" w14:textId="77777777" w:rsidR="00CA5406" w:rsidRPr="00BC5C85" w:rsidRDefault="00CA5406" w:rsidP="007248CC">
      <w:pPr>
        <w:autoSpaceDE w:val="0"/>
        <w:autoSpaceDN w:val="0"/>
        <w:adjustRightInd w:val="0"/>
        <w:spacing w:line="360" w:lineRule="auto"/>
        <w:jc w:val="both"/>
      </w:pPr>
      <w:r w:rsidRPr="00BC5C85">
        <w:t>a) przysługuje do sądu drugiej instancji,</w:t>
      </w:r>
    </w:p>
    <w:p w14:paraId="5D79A72C" w14:textId="77777777" w:rsidR="00CA5406" w:rsidRPr="00BC5C85" w:rsidRDefault="00CA5406" w:rsidP="007248CC">
      <w:pPr>
        <w:autoSpaceDE w:val="0"/>
        <w:autoSpaceDN w:val="0"/>
        <w:adjustRightInd w:val="0"/>
        <w:spacing w:line="360" w:lineRule="auto"/>
        <w:jc w:val="both"/>
      </w:pPr>
      <w:r w:rsidRPr="00BC5C85">
        <w:t xml:space="preserve">b) przysługuje do innego składu sądu pierwszej instancji, </w:t>
      </w:r>
    </w:p>
    <w:p w14:paraId="1F0F3B06" w14:textId="77777777" w:rsidR="00CA5406" w:rsidRPr="00BC5C85" w:rsidRDefault="00CA5406" w:rsidP="007248CC">
      <w:pPr>
        <w:autoSpaceDE w:val="0"/>
        <w:autoSpaceDN w:val="0"/>
        <w:adjustRightInd w:val="0"/>
        <w:spacing w:line="360" w:lineRule="auto"/>
        <w:jc w:val="both"/>
      </w:pPr>
      <w:r w:rsidRPr="00BC5C85">
        <w:t>c) nie przysługuje.</w:t>
      </w:r>
    </w:p>
    <w:p w14:paraId="26580835" w14:textId="77777777" w:rsidR="008E1245" w:rsidRPr="00821457" w:rsidRDefault="008E1245" w:rsidP="00CA5406"/>
    <w:p w14:paraId="1A3FA77B" w14:textId="77777777" w:rsidR="008E1245" w:rsidRPr="00821457" w:rsidRDefault="008E1245" w:rsidP="007248CC">
      <w:pPr>
        <w:spacing w:line="360" w:lineRule="auto"/>
      </w:pPr>
      <w:r w:rsidRPr="00821457">
        <w:t>3. Dla osoby ubezwłasnowolnionej całkowicie ustanawia się:</w:t>
      </w:r>
    </w:p>
    <w:p w14:paraId="1708E570" w14:textId="77777777" w:rsidR="008E1245" w:rsidRPr="00821457" w:rsidRDefault="007248CC" w:rsidP="007248CC">
      <w:pPr>
        <w:spacing w:line="360" w:lineRule="auto"/>
      </w:pPr>
      <w:r>
        <w:t>a) k</w:t>
      </w:r>
      <w:r w:rsidR="008E1245" w:rsidRPr="00821457">
        <w:t>uratora,</w:t>
      </w:r>
    </w:p>
    <w:p w14:paraId="4B56C5AA" w14:textId="77777777" w:rsidR="008E1245" w:rsidRPr="00821457" w:rsidRDefault="007248CC" w:rsidP="007248CC">
      <w:pPr>
        <w:spacing w:line="360" w:lineRule="auto"/>
      </w:pPr>
      <w:r>
        <w:t>b) o</w:t>
      </w:r>
      <w:r w:rsidR="008E1245" w:rsidRPr="00821457">
        <w:t>piekuna,</w:t>
      </w:r>
    </w:p>
    <w:p w14:paraId="5AE9EBA4" w14:textId="77777777" w:rsidR="008E1245" w:rsidRPr="00821457" w:rsidRDefault="007248CC" w:rsidP="007248CC">
      <w:pPr>
        <w:spacing w:line="360" w:lineRule="auto"/>
      </w:pPr>
      <w:r>
        <w:t>c) r</w:t>
      </w:r>
      <w:r w:rsidR="008E1245" w:rsidRPr="00821457">
        <w:t>eprezentanta.</w:t>
      </w:r>
    </w:p>
    <w:p w14:paraId="5B01C719" w14:textId="77777777" w:rsidR="008E1245" w:rsidRPr="00821457" w:rsidRDefault="008E1245" w:rsidP="008E1245"/>
    <w:p w14:paraId="6E3FDFB9" w14:textId="77777777" w:rsidR="00CA5406" w:rsidRPr="00BC5C85" w:rsidRDefault="008E1245" w:rsidP="003E2303">
      <w:pPr>
        <w:autoSpaceDE w:val="0"/>
        <w:autoSpaceDN w:val="0"/>
        <w:adjustRightInd w:val="0"/>
        <w:spacing w:line="360" w:lineRule="auto"/>
        <w:jc w:val="both"/>
      </w:pPr>
      <w:r w:rsidRPr="00821457">
        <w:t xml:space="preserve">4. </w:t>
      </w:r>
      <w:r w:rsidR="00CA5406" w:rsidRPr="00BC5C85">
        <w:t xml:space="preserve">Zgodnie z Kodeksem postępowania cywilnego pismo z wnioskiem o przywrócenie terminu wnosi się do sądu, w którym czynność miała być dokonana, w ciągu: </w:t>
      </w:r>
    </w:p>
    <w:p w14:paraId="2376ADA7" w14:textId="77777777" w:rsidR="00CA5406" w:rsidRPr="00BC5C85" w:rsidRDefault="00CA5406" w:rsidP="003E2303">
      <w:pPr>
        <w:autoSpaceDE w:val="0"/>
        <w:autoSpaceDN w:val="0"/>
        <w:adjustRightInd w:val="0"/>
        <w:spacing w:line="360" w:lineRule="auto"/>
        <w:jc w:val="both"/>
      </w:pPr>
      <w:r w:rsidRPr="00BC5C85">
        <w:t>a) tygodnia od czasu ustania przyczyny uchybienia terminu.,</w:t>
      </w:r>
    </w:p>
    <w:p w14:paraId="1AF09372" w14:textId="77777777" w:rsidR="00CA5406" w:rsidRPr="00BC5C85" w:rsidRDefault="00CA5406" w:rsidP="003E2303">
      <w:pPr>
        <w:autoSpaceDE w:val="0"/>
        <w:autoSpaceDN w:val="0"/>
        <w:adjustRightInd w:val="0"/>
        <w:spacing w:line="360" w:lineRule="auto"/>
        <w:jc w:val="both"/>
      </w:pPr>
      <w:r w:rsidRPr="00BC5C85">
        <w:t>b) dwóch tygodni od czasu ustania przyczyny uchybienia terminu,</w:t>
      </w:r>
    </w:p>
    <w:p w14:paraId="1A554399" w14:textId="77777777" w:rsidR="00CA5406" w:rsidRPr="00BC5C85" w:rsidRDefault="00CA5406" w:rsidP="003E2303">
      <w:pPr>
        <w:autoSpaceDE w:val="0"/>
        <w:autoSpaceDN w:val="0"/>
        <w:adjustRightInd w:val="0"/>
        <w:spacing w:line="360" w:lineRule="auto"/>
        <w:jc w:val="both"/>
      </w:pPr>
      <w:r w:rsidRPr="00BC5C85">
        <w:t>c) miesiąca od czasu ustania przyczyny uchybienia terminu.</w:t>
      </w:r>
    </w:p>
    <w:p w14:paraId="540F0D7D" w14:textId="77777777" w:rsidR="008E1245" w:rsidRPr="00821457" w:rsidRDefault="008E1245" w:rsidP="00CA5406"/>
    <w:p w14:paraId="60854422" w14:textId="77777777" w:rsidR="00CA5406" w:rsidRPr="00821457" w:rsidRDefault="008E1245" w:rsidP="003E2303">
      <w:pPr>
        <w:spacing w:line="360" w:lineRule="auto"/>
      </w:pPr>
      <w:r w:rsidRPr="00821457">
        <w:t xml:space="preserve">5. </w:t>
      </w:r>
      <w:r w:rsidR="00CA5406" w:rsidRPr="00821457">
        <w:t>Zarządzenie przewodniczącego o zwrocie pozwu podlega doręczeniu:</w:t>
      </w:r>
    </w:p>
    <w:p w14:paraId="7393B061" w14:textId="77777777" w:rsidR="00CA5406" w:rsidRPr="00821457" w:rsidRDefault="00CA5406" w:rsidP="003E2303">
      <w:pPr>
        <w:spacing w:line="360" w:lineRule="auto"/>
      </w:pPr>
      <w:r w:rsidRPr="00821457">
        <w:t>a) tylko powodowi,</w:t>
      </w:r>
    </w:p>
    <w:p w14:paraId="03E265E3" w14:textId="77777777" w:rsidR="00CA5406" w:rsidRPr="00821457" w:rsidRDefault="00CA5406" w:rsidP="003E2303">
      <w:pPr>
        <w:spacing w:line="360" w:lineRule="auto"/>
      </w:pPr>
      <w:r w:rsidRPr="00821457">
        <w:t>b) tylko pozwanemu,</w:t>
      </w:r>
    </w:p>
    <w:p w14:paraId="1F6B77A1" w14:textId="77777777" w:rsidR="00CA5406" w:rsidRPr="00821457" w:rsidRDefault="00CA5406" w:rsidP="003E2303">
      <w:pPr>
        <w:spacing w:line="360" w:lineRule="auto"/>
      </w:pPr>
      <w:r w:rsidRPr="00821457">
        <w:t>c) stronom.</w:t>
      </w:r>
    </w:p>
    <w:p w14:paraId="78D91DDF" w14:textId="77777777" w:rsidR="008E1245" w:rsidRPr="00821457" w:rsidRDefault="008E1245" w:rsidP="008E1245"/>
    <w:p w14:paraId="3C5BF1AB" w14:textId="77777777" w:rsidR="003E2303" w:rsidRDefault="003E2303" w:rsidP="003E2303">
      <w:pPr>
        <w:spacing w:line="360" w:lineRule="auto"/>
      </w:pPr>
    </w:p>
    <w:p w14:paraId="2E52F820" w14:textId="77777777" w:rsidR="003E2303" w:rsidRDefault="003E2303" w:rsidP="003E2303">
      <w:pPr>
        <w:spacing w:line="360" w:lineRule="auto"/>
      </w:pPr>
    </w:p>
    <w:p w14:paraId="4005B6A5" w14:textId="77777777" w:rsidR="003E2303" w:rsidRDefault="003E2303" w:rsidP="003E2303">
      <w:pPr>
        <w:spacing w:line="360" w:lineRule="auto"/>
      </w:pPr>
    </w:p>
    <w:p w14:paraId="363CBBAC" w14:textId="77777777" w:rsidR="003E2303" w:rsidRDefault="003E2303" w:rsidP="003E2303">
      <w:pPr>
        <w:spacing w:line="360" w:lineRule="auto"/>
      </w:pPr>
    </w:p>
    <w:p w14:paraId="52F88642" w14:textId="77777777" w:rsidR="00CA5406" w:rsidRPr="00821457" w:rsidRDefault="008E1245" w:rsidP="003E2303">
      <w:pPr>
        <w:spacing w:line="360" w:lineRule="auto"/>
      </w:pPr>
      <w:r w:rsidRPr="00821457">
        <w:lastRenderedPageBreak/>
        <w:t xml:space="preserve">6. </w:t>
      </w:r>
      <w:r w:rsidR="00CA5406" w:rsidRPr="00821457">
        <w:t>Zgodnie z przepisami Kodeksu cywilnego oświadczenie o przyjęciu lub o odrzuceniu spadku może być złożone:</w:t>
      </w:r>
    </w:p>
    <w:p w14:paraId="2343647A" w14:textId="77777777" w:rsidR="00CA5406" w:rsidRPr="00821457" w:rsidRDefault="00CA5406" w:rsidP="003E2303">
      <w:pPr>
        <w:spacing w:line="360" w:lineRule="auto"/>
      </w:pPr>
      <w:r w:rsidRPr="00821457">
        <w:t>a) w ciągu sześciu miesięcy od dnia, w którym spadkobierca dowiedział się o tytule swego</w:t>
      </w:r>
      <w:r>
        <w:t xml:space="preserve"> powołania,</w:t>
      </w:r>
    </w:p>
    <w:p w14:paraId="6B724F45" w14:textId="77777777" w:rsidR="00CA5406" w:rsidRPr="00821457" w:rsidRDefault="00CA5406" w:rsidP="003E2303">
      <w:pPr>
        <w:spacing w:line="360" w:lineRule="auto"/>
      </w:pPr>
      <w:r w:rsidRPr="00821457">
        <w:t>b) w ciągu roku od dnia, w którym spadkobierca dowiedział się o tytule swego powołania,</w:t>
      </w:r>
    </w:p>
    <w:p w14:paraId="1B57F7B0" w14:textId="77777777" w:rsidR="00CA5406" w:rsidRPr="00821457" w:rsidRDefault="00CA5406" w:rsidP="003E2303">
      <w:pPr>
        <w:spacing w:line="360" w:lineRule="auto"/>
      </w:pPr>
      <w:r w:rsidRPr="00821457">
        <w:t>c) w ciągu trzech lat od dnia, w którym spadkobierca dowiedział się o tytule swego powołania,</w:t>
      </w:r>
    </w:p>
    <w:p w14:paraId="18C5EAE4" w14:textId="77777777" w:rsidR="008E1245" w:rsidRPr="00821457" w:rsidRDefault="008E1245" w:rsidP="00CA5406"/>
    <w:p w14:paraId="7BD0D908" w14:textId="77777777" w:rsidR="008E1245" w:rsidRPr="00821457" w:rsidRDefault="008E1245" w:rsidP="008E1245"/>
    <w:p w14:paraId="16230E8E" w14:textId="77777777" w:rsidR="003947A9" w:rsidRPr="00351CC9" w:rsidRDefault="008E1245" w:rsidP="003947A9">
      <w:pPr>
        <w:spacing w:after="200" w:line="276" w:lineRule="auto"/>
      </w:pPr>
      <w:r w:rsidRPr="00821457">
        <w:t xml:space="preserve">7. </w:t>
      </w:r>
      <w:r w:rsidR="003947A9" w:rsidRPr="00351CC9">
        <w:t>Dla roszczeń związanych z prowadzeniem działalności gospodarczej termin przedawnienia wynosi:</w:t>
      </w:r>
    </w:p>
    <w:p w14:paraId="59F220CC" w14:textId="77777777" w:rsidR="003947A9" w:rsidRPr="00351CC9" w:rsidRDefault="003947A9" w:rsidP="003947A9">
      <w:pPr>
        <w:spacing w:after="200" w:line="276" w:lineRule="auto"/>
      </w:pPr>
      <w:r w:rsidRPr="00351CC9">
        <w:t>a) 1 rok,</w:t>
      </w:r>
    </w:p>
    <w:p w14:paraId="38E10954" w14:textId="77777777" w:rsidR="003947A9" w:rsidRPr="00351CC9" w:rsidRDefault="003947A9" w:rsidP="003947A9">
      <w:pPr>
        <w:spacing w:after="200" w:line="276" w:lineRule="auto"/>
      </w:pPr>
      <w:r w:rsidRPr="00351CC9">
        <w:t>b) 2 lata,</w:t>
      </w:r>
    </w:p>
    <w:p w14:paraId="2C2F9F7A" w14:textId="77777777" w:rsidR="003947A9" w:rsidRPr="003947A9" w:rsidRDefault="003947A9" w:rsidP="003947A9">
      <w:pPr>
        <w:spacing w:after="200" w:line="276" w:lineRule="auto"/>
      </w:pPr>
      <w:r>
        <w:t>c) 3 lata.</w:t>
      </w:r>
    </w:p>
    <w:p w14:paraId="3A05DB7F" w14:textId="77777777" w:rsidR="008E1245" w:rsidRPr="00821457" w:rsidRDefault="008E1245" w:rsidP="00CA5406"/>
    <w:p w14:paraId="0DC25841" w14:textId="77777777" w:rsidR="008E1245" w:rsidRPr="00821457" w:rsidRDefault="008E1245" w:rsidP="008E1245">
      <w:bookmarkStart w:id="0" w:name="mip78981551"/>
      <w:bookmarkEnd w:id="0"/>
    </w:p>
    <w:p w14:paraId="73C0632B" w14:textId="77777777" w:rsidR="003947A9" w:rsidRPr="00351CC9" w:rsidRDefault="008E1245" w:rsidP="003947A9">
      <w:pPr>
        <w:spacing w:after="200" w:line="276" w:lineRule="auto"/>
      </w:pPr>
      <w:r w:rsidRPr="00821457">
        <w:t xml:space="preserve">8. </w:t>
      </w:r>
      <w:r w:rsidR="003947A9" w:rsidRPr="00351CC9">
        <w:t>Miejscem zamieszkania osoby fizycznej jest:</w:t>
      </w:r>
    </w:p>
    <w:p w14:paraId="36A9533F" w14:textId="77777777" w:rsidR="003947A9" w:rsidRPr="00351CC9" w:rsidRDefault="003947A9" w:rsidP="003947A9">
      <w:pPr>
        <w:spacing w:after="200" w:line="276" w:lineRule="auto"/>
      </w:pPr>
      <w:r w:rsidRPr="003947A9">
        <w:t>a) miejscowość, w której osoba ta przebywa z zamiarem stałego pobytu,</w:t>
      </w:r>
      <w:r>
        <w:rPr>
          <w:b/>
        </w:rPr>
        <w:t xml:space="preserve"> </w:t>
      </w:r>
    </w:p>
    <w:p w14:paraId="18EB5DA6" w14:textId="77777777" w:rsidR="003947A9" w:rsidRPr="00351CC9" w:rsidRDefault="003947A9" w:rsidP="003947A9">
      <w:pPr>
        <w:spacing w:after="200" w:line="276" w:lineRule="auto"/>
      </w:pPr>
      <w:r w:rsidRPr="00351CC9">
        <w:t>b) miejscowość, w której osoba ta przebywa przez okres co najmniej 1 roku,</w:t>
      </w:r>
    </w:p>
    <w:p w14:paraId="187460E7" w14:textId="77777777" w:rsidR="003947A9" w:rsidRPr="00351CC9" w:rsidRDefault="003947A9" w:rsidP="003947A9">
      <w:pPr>
        <w:spacing w:after="200" w:line="276" w:lineRule="auto"/>
      </w:pPr>
      <w:r w:rsidRPr="00351CC9">
        <w:t>c) miejscowość, w której znajduje się majątek tej osoby.</w:t>
      </w:r>
    </w:p>
    <w:p w14:paraId="43B64F37" w14:textId="77777777" w:rsidR="008E1245" w:rsidRPr="00821457" w:rsidRDefault="008E1245" w:rsidP="00CA5406"/>
    <w:p w14:paraId="4409CDE4" w14:textId="77777777" w:rsidR="008E1245" w:rsidRPr="00821457" w:rsidRDefault="008E1245" w:rsidP="008E1245">
      <w:bookmarkStart w:id="1" w:name="mip78981571"/>
      <w:bookmarkEnd w:id="1"/>
    </w:p>
    <w:p w14:paraId="472C86A9" w14:textId="77777777" w:rsidR="00C4497A" w:rsidRDefault="00C4497A" w:rsidP="008E1245"/>
    <w:p w14:paraId="1236CB47" w14:textId="77777777" w:rsidR="003947A9" w:rsidRPr="00351CC9" w:rsidRDefault="008E1245" w:rsidP="003947A9">
      <w:pPr>
        <w:spacing w:after="200" w:line="276" w:lineRule="auto"/>
      </w:pPr>
      <w:r w:rsidRPr="00821457">
        <w:t xml:space="preserve">9. </w:t>
      </w:r>
      <w:r w:rsidR="003947A9" w:rsidRPr="00351CC9">
        <w:t>Zdolność prawną ma:</w:t>
      </w:r>
    </w:p>
    <w:p w14:paraId="5B211A04" w14:textId="77777777" w:rsidR="003947A9" w:rsidRPr="00351CC9" w:rsidRDefault="003947A9" w:rsidP="003947A9">
      <w:pPr>
        <w:spacing w:after="200" w:line="276" w:lineRule="auto"/>
      </w:pPr>
      <w:r w:rsidRPr="00351CC9">
        <w:t>a) każdy człowiek, który ukończył lat osiemnaście,</w:t>
      </w:r>
    </w:p>
    <w:p w14:paraId="1FEFE046" w14:textId="77777777" w:rsidR="003947A9" w:rsidRPr="00351CC9" w:rsidRDefault="003947A9" w:rsidP="003947A9">
      <w:pPr>
        <w:spacing w:after="200" w:line="276" w:lineRule="auto"/>
      </w:pPr>
      <w:r w:rsidRPr="00351CC9">
        <w:t>b) każdy człowiek, który ukończył lat trzynaście,</w:t>
      </w:r>
    </w:p>
    <w:p w14:paraId="507BA895" w14:textId="77777777" w:rsidR="003947A9" w:rsidRPr="003947A9" w:rsidRDefault="003947A9" w:rsidP="003947A9">
      <w:pPr>
        <w:spacing w:after="200" w:line="276" w:lineRule="auto"/>
      </w:pPr>
      <w:r w:rsidRPr="003947A9">
        <w:t xml:space="preserve">c) każdy człowiek od chwili urodzenia. </w:t>
      </w:r>
    </w:p>
    <w:p w14:paraId="32FF3D16" w14:textId="77777777" w:rsidR="008E1245" w:rsidRPr="00821457" w:rsidRDefault="008E1245" w:rsidP="008E1245"/>
    <w:p w14:paraId="04D7507C" w14:textId="77777777" w:rsidR="003947A9" w:rsidRPr="00351CC9" w:rsidRDefault="008E1245" w:rsidP="003947A9">
      <w:pPr>
        <w:spacing w:after="200" w:line="276" w:lineRule="auto"/>
      </w:pPr>
      <w:r w:rsidRPr="00821457">
        <w:t xml:space="preserve">10. </w:t>
      </w:r>
      <w:r w:rsidR="003947A9" w:rsidRPr="00351CC9">
        <w:t>Testament sporządzony przez spadkodawcę w taki sposób, że napisze go w</w:t>
      </w:r>
    </w:p>
    <w:p w14:paraId="53375034" w14:textId="77777777" w:rsidR="003947A9" w:rsidRPr="00351CC9" w:rsidRDefault="003947A9" w:rsidP="003947A9">
      <w:pPr>
        <w:spacing w:after="200" w:line="276" w:lineRule="auto"/>
      </w:pPr>
      <w:r w:rsidRPr="00351CC9">
        <w:t>całości pismem ręcznym, podpisze i opatrzy datą to testament:</w:t>
      </w:r>
    </w:p>
    <w:p w14:paraId="0C0CCCB6" w14:textId="77777777" w:rsidR="003947A9" w:rsidRPr="003947A9" w:rsidRDefault="003947A9" w:rsidP="003947A9">
      <w:pPr>
        <w:spacing w:after="200" w:line="276" w:lineRule="auto"/>
      </w:pPr>
      <w:r w:rsidRPr="003947A9">
        <w:t>a) holograficzny.</w:t>
      </w:r>
    </w:p>
    <w:p w14:paraId="62161238" w14:textId="77777777" w:rsidR="003947A9" w:rsidRPr="00351CC9" w:rsidRDefault="003947A9" w:rsidP="003947A9">
      <w:pPr>
        <w:spacing w:after="200" w:line="276" w:lineRule="auto"/>
      </w:pPr>
      <w:r w:rsidRPr="00351CC9">
        <w:t>b) alograficzny,</w:t>
      </w:r>
    </w:p>
    <w:p w14:paraId="03C5DFB7" w14:textId="77777777" w:rsidR="003947A9" w:rsidRPr="00351CC9" w:rsidRDefault="003947A9" w:rsidP="003947A9">
      <w:pPr>
        <w:spacing w:after="200" w:line="276" w:lineRule="auto"/>
      </w:pPr>
      <w:r w:rsidRPr="00351CC9">
        <w:t>c) notarialny.</w:t>
      </w:r>
    </w:p>
    <w:p w14:paraId="59241C23" w14:textId="77777777" w:rsidR="008E1245" w:rsidRPr="00821457" w:rsidRDefault="008E1245" w:rsidP="00CA5406"/>
    <w:p w14:paraId="59584E71" w14:textId="77777777" w:rsidR="008E1245" w:rsidRPr="00821457" w:rsidRDefault="008E1245" w:rsidP="008E1245"/>
    <w:p w14:paraId="2BC63C30" w14:textId="77777777" w:rsidR="003947A9" w:rsidRPr="00351CC9" w:rsidRDefault="008E1245" w:rsidP="003947A9">
      <w:pPr>
        <w:spacing w:after="200" w:line="276" w:lineRule="auto"/>
      </w:pPr>
      <w:r w:rsidRPr="00821457">
        <w:t xml:space="preserve">11. </w:t>
      </w:r>
      <w:r w:rsidR="003947A9" w:rsidRPr="00351CC9">
        <w:t>Pozwany zmarł przed datą złożenia pozwu do sądu przez powoda. Wobec powyższego:</w:t>
      </w:r>
    </w:p>
    <w:p w14:paraId="6EFFCFEE" w14:textId="77777777" w:rsidR="003947A9" w:rsidRPr="00351CC9" w:rsidRDefault="003E2303" w:rsidP="003947A9">
      <w:pPr>
        <w:spacing w:after="200" w:line="276" w:lineRule="auto"/>
      </w:pPr>
      <w:r>
        <w:t>a) s</w:t>
      </w:r>
      <w:r w:rsidR="003947A9" w:rsidRPr="00351CC9">
        <w:t>ąd zawiesza postępowanie,</w:t>
      </w:r>
    </w:p>
    <w:p w14:paraId="66D8DD23" w14:textId="77777777" w:rsidR="003947A9" w:rsidRPr="003947A9" w:rsidRDefault="003E2303" w:rsidP="003947A9">
      <w:pPr>
        <w:spacing w:after="200" w:line="276" w:lineRule="auto"/>
      </w:pPr>
      <w:r>
        <w:t>b) s</w:t>
      </w:r>
      <w:r w:rsidR="003947A9" w:rsidRPr="003947A9">
        <w:t>ąd odrzuca pozew,</w:t>
      </w:r>
    </w:p>
    <w:p w14:paraId="28A87556" w14:textId="77777777" w:rsidR="003947A9" w:rsidRPr="00351CC9" w:rsidRDefault="003E2303" w:rsidP="003947A9">
      <w:pPr>
        <w:spacing w:after="200" w:line="276" w:lineRule="auto"/>
      </w:pPr>
      <w:r>
        <w:t>c) p</w:t>
      </w:r>
      <w:r w:rsidR="003947A9" w:rsidRPr="00351CC9">
        <w:t>rzewodniczący zwraca pozew powodowi.</w:t>
      </w:r>
    </w:p>
    <w:p w14:paraId="61AA341D" w14:textId="77777777" w:rsidR="008E1245" w:rsidRPr="00821457" w:rsidRDefault="008E1245" w:rsidP="00CA5406"/>
    <w:p w14:paraId="599E2E80" w14:textId="77777777" w:rsidR="008E1245" w:rsidRPr="00821457" w:rsidRDefault="008E1245" w:rsidP="008E1245"/>
    <w:p w14:paraId="246AC8E8" w14:textId="77777777" w:rsidR="003947A9" w:rsidRPr="00351CC9" w:rsidRDefault="00CA5406" w:rsidP="003947A9">
      <w:pPr>
        <w:spacing w:after="200" w:line="276" w:lineRule="auto"/>
      </w:pPr>
      <w:r>
        <w:t xml:space="preserve">12. </w:t>
      </w:r>
      <w:r w:rsidR="008E1245" w:rsidRPr="00821457">
        <w:t xml:space="preserve"> </w:t>
      </w:r>
      <w:r w:rsidR="003947A9" w:rsidRPr="00351CC9">
        <w:t>Wniosek o nadanie klauzuli wykonalności sąd rozpoznaje nie później niż w terminie:</w:t>
      </w:r>
    </w:p>
    <w:p w14:paraId="2FAA2F0B" w14:textId="77777777" w:rsidR="003947A9" w:rsidRPr="003947A9" w:rsidRDefault="003947A9" w:rsidP="003947A9">
      <w:pPr>
        <w:spacing w:after="200" w:line="276" w:lineRule="auto"/>
      </w:pPr>
      <w:r w:rsidRPr="003947A9">
        <w:t>a) 3 dni od dnia jego złożenia,</w:t>
      </w:r>
    </w:p>
    <w:p w14:paraId="2EDB8CC4" w14:textId="77777777" w:rsidR="003947A9" w:rsidRPr="00351CC9" w:rsidRDefault="003947A9" w:rsidP="003947A9">
      <w:pPr>
        <w:spacing w:after="200" w:line="276" w:lineRule="auto"/>
      </w:pPr>
      <w:r w:rsidRPr="00351CC9">
        <w:t>b) 1 tygodnia od dnia jego złożenia,</w:t>
      </w:r>
    </w:p>
    <w:p w14:paraId="37B417E4" w14:textId="77777777" w:rsidR="003947A9" w:rsidRPr="00351CC9" w:rsidRDefault="003947A9" w:rsidP="003947A9">
      <w:pPr>
        <w:spacing w:after="200" w:line="276" w:lineRule="auto"/>
      </w:pPr>
      <w:r w:rsidRPr="00351CC9">
        <w:t>c) 1 miesiąca od dnia jego złożenia.</w:t>
      </w:r>
    </w:p>
    <w:p w14:paraId="130553C2" w14:textId="77777777" w:rsidR="008E1245" w:rsidRPr="00821457" w:rsidRDefault="008E1245" w:rsidP="008E1245"/>
    <w:p w14:paraId="4E6AE95B" w14:textId="77777777" w:rsidR="003947A9" w:rsidRPr="00351CC9" w:rsidRDefault="008E1245" w:rsidP="003947A9">
      <w:pPr>
        <w:spacing w:after="200" w:line="276" w:lineRule="auto"/>
      </w:pPr>
      <w:r w:rsidRPr="00821457">
        <w:t xml:space="preserve">13. </w:t>
      </w:r>
      <w:r w:rsidR="003947A9" w:rsidRPr="00351CC9">
        <w:t>Wezwanie o braki formalne apelacji powinno nastąpić pod rygorem:</w:t>
      </w:r>
    </w:p>
    <w:p w14:paraId="76872484" w14:textId="77777777" w:rsidR="003947A9" w:rsidRPr="00351CC9" w:rsidRDefault="003947A9" w:rsidP="003947A9">
      <w:pPr>
        <w:spacing w:after="200" w:line="276" w:lineRule="auto"/>
      </w:pPr>
      <w:r w:rsidRPr="00351CC9">
        <w:t>a) zwrotu apelacji,</w:t>
      </w:r>
    </w:p>
    <w:p w14:paraId="3990E1B3" w14:textId="77777777" w:rsidR="003947A9" w:rsidRPr="00351CC9" w:rsidRDefault="003947A9" w:rsidP="003947A9">
      <w:pPr>
        <w:spacing w:after="200" w:line="276" w:lineRule="auto"/>
      </w:pPr>
      <w:r w:rsidRPr="00351CC9">
        <w:t>b) pozostawienia apelacji bez dalszego biegu,</w:t>
      </w:r>
    </w:p>
    <w:p w14:paraId="062F72B6" w14:textId="77777777" w:rsidR="008E1245" w:rsidRPr="003947A9" w:rsidRDefault="003947A9" w:rsidP="003947A9">
      <w:r w:rsidRPr="003947A9">
        <w:t>c) odrzucenia apelacji</w:t>
      </w:r>
      <w:r>
        <w:t>.</w:t>
      </w:r>
    </w:p>
    <w:p w14:paraId="65506C0F" w14:textId="77777777" w:rsidR="008E1245" w:rsidRPr="00821457" w:rsidRDefault="008E1245" w:rsidP="008E1245"/>
    <w:p w14:paraId="594E6147" w14:textId="77777777" w:rsidR="00095140" w:rsidRDefault="008E1245" w:rsidP="003E2303">
      <w:pPr>
        <w:spacing w:line="360" w:lineRule="auto"/>
      </w:pPr>
      <w:r w:rsidRPr="00821457">
        <w:t xml:space="preserve">14. </w:t>
      </w:r>
      <w:r w:rsidR="00095140">
        <w:t xml:space="preserve"> </w:t>
      </w:r>
      <w:r w:rsidR="00095140" w:rsidRPr="00095140">
        <w:t>W postępowaniu nieprocesowym orzeczenia sądu co do is</w:t>
      </w:r>
      <w:r w:rsidR="003E2303">
        <w:t xml:space="preserve">toty sprawy zapadają w formie: </w:t>
      </w:r>
    </w:p>
    <w:p w14:paraId="2EF6B4DD" w14:textId="77777777" w:rsidR="00095140" w:rsidRPr="00095140" w:rsidRDefault="00095140" w:rsidP="003E2303">
      <w:pPr>
        <w:spacing w:line="360" w:lineRule="auto"/>
        <w:ind w:firstLine="708"/>
      </w:pPr>
      <w:r w:rsidRPr="00095140">
        <w:t xml:space="preserve">a) wyroków; </w:t>
      </w:r>
    </w:p>
    <w:p w14:paraId="4985547B" w14:textId="77777777" w:rsidR="00095140" w:rsidRPr="00095140" w:rsidRDefault="00095140" w:rsidP="003E2303">
      <w:pPr>
        <w:pStyle w:val="Akapitzlist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51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b) postanowień; </w:t>
      </w:r>
      <w:r w:rsidRPr="0009514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c) wyroków lub postanowień.</w:t>
      </w:r>
    </w:p>
    <w:p w14:paraId="1B06D67E" w14:textId="77777777" w:rsidR="00095140" w:rsidRPr="00821457" w:rsidRDefault="00095140" w:rsidP="00CA5406"/>
    <w:p w14:paraId="705F5126" w14:textId="77777777" w:rsidR="008E1245" w:rsidRPr="00821457" w:rsidRDefault="008E1245" w:rsidP="008E1245"/>
    <w:p w14:paraId="13B9138C" w14:textId="77777777" w:rsidR="00095140" w:rsidRDefault="008E1245" w:rsidP="00095140">
      <w:pPr>
        <w:rPr>
          <w:rFonts w:cstheme="minorHAnsi"/>
        </w:rPr>
      </w:pPr>
      <w:r w:rsidRPr="00821457">
        <w:t>15.</w:t>
      </w:r>
      <w:r w:rsidR="00095140" w:rsidRPr="00095140">
        <w:rPr>
          <w:rFonts w:cstheme="minorHAnsi"/>
        </w:rPr>
        <w:t xml:space="preserve"> </w:t>
      </w:r>
      <w:r w:rsidR="00095140" w:rsidRPr="0045094B">
        <w:rPr>
          <w:rFonts w:cstheme="minorHAnsi"/>
        </w:rPr>
        <w:t>Zgodnie z Kodeksem cywilnym, ograniczonym prawem rzeczowym nie jest:</w:t>
      </w:r>
    </w:p>
    <w:p w14:paraId="3E2F9556" w14:textId="77777777" w:rsidR="003E2303" w:rsidRPr="0045094B" w:rsidRDefault="003E2303" w:rsidP="00095140">
      <w:pPr>
        <w:rPr>
          <w:rFonts w:cstheme="minorHAnsi"/>
        </w:rPr>
      </w:pPr>
    </w:p>
    <w:p w14:paraId="4280D5EA" w14:textId="77777777" w:rsidR="00095140" w:rsidRPr="0045094B" w:rsidRDefault="00095140" w:rsidP="00095140">
      <w:pPr>
        <w:spacing w:line="360" w:lineRule="auto"/>
        <w:ind w:left="993" w:hanging="426"/>
        <w:jc w:val="both"/>
        <w:rPr>
          <w:rFonts w:cstheme="minorHAnsi"/>
        </w:rPr>
      </w:pPr>
      <w:r>
        <w:rPr>
          <w:rFonts w:cstheme="minorHAnsi"/>
        </w:rPr>
        <w:t>a)</w:t>
      </w:r>
      <w:r w:rsidRPr="0045094B">
        <w:rPr>
          <w:rFonts w:cstheme="minorHAnsi"/>
        </w:rPr>
        <w:tab/>
        <w:t>najem,</w:t>
      </w:r>
    </w:p>
    <w:p w14:paraId="639B4B65" w14:textId="77777777" w:rsidR="00095140" w:rsidRPr="0045094B" w:rsidRDefault="00095140" w:rsidP="00095140">
      <w:pPr>
        <w:spacing w:line="360" w:lineRule="auto"/>
        <w:ind w:left="993" w:hanging="426"/>
        <w:jc w:val="both"/>
        <w:rPr>
          <w:rFonts w:cstheme="minorHAnsi"/>
        </w:rPr>
      </w:pPr>
      <w:r>
        <w:rPr>
          <w:rFonts w:cstheme="minorHAnsi"/>
        </w:rPr>
        <w:t>b)</w:t>
      </w:r>
      <w:r w:rsidRPr="0045094B">
        <w:rPr>
          <w:rFonts w:cstheme="minorHAnsi"/>
        </w:rPr>
        <w:tab/>
        <w:t>hipoteka,</w:t>
      </w:r>
    </w:p>
    <w:p w14:paraId="57A85647" w14:textId="77777777" w:rsidR="00095140" w:rsidRPr="0045094B" w:rsidRDefault="00095140" w:rsidP="00095140">
      <w:pPr>
        <w:spacing w:line="360" w:lineRule="auto"/>
        <w:ind w:left="993" w:hanging="426"/>
        <w:jc w:val="both"/>
        <w:rPr>
          <w:rFonts w:cstheme="minorHAnsi"/>
        </w:rPr>
      </w:pPr>
      <w:r>
        <w:rPr>
          <w:rFonts w:cstheme="minorHAnsi"/>
        </w:rPr>
        <w:t>c)</w:t>
      </w:r>
      <w:r w:rsidRPr="0045094B">
        <w:rPr>
          <w:rFonts w:cstheme="minorHAnsi"/>
        </w:rPr>
        <w:tab/>
        <w:t>służebność.</w:t>
      </w:r>
    </w:p>
    <w:p w14:paraId="7002D3E8" w14:textId="77777777" w:rsidR="008E1245" w:rsidRPr="00821457" w:rsidRDefault="008E1245" w:rsidP="008E1245"/>
    <w:p w14:paraId="37885D9F" w14:textId="77777777" w:rsidR="008E1245" w:rsidRPr="00821457" w:rsidRDefault="008E1245" w:rsidP="008E1245"/>
    <w:p w14:paraId="057C7DCC" w14:textId="77777777" w:rsidR="00095140" w:rsidRPr="0045094B" w:rsidRDefault="008E1245" w:rsidP="00095140">
      <w:pPr>
        <w:spacing w:line="360" w:lineRule="auto"/>
        <w:ind w:left="567" w:hanging="567"/>
        <w:jc w:val="both"/>
        <w:rPr>
          <w:rFonts w:cstheme="minorHAnsi"/>
        </w:rPr>
      </w:pPr>
      <w:r w:rsidRPr="00821457">
        <w:t xml:space="preserve">16. </w:t>
      </w:r>
      <w:r w:rsidR="006F0B87">
        <w:rPr>
          <w:rFonts w:cstheme="minorHAnsi"/>
        </w:rPr>
        <w:t>Zgodnie z k</w:t>
      </w:r>
      <w:r w:rsidR="00095140" w:rsidRPr="0045094B">
        <w:rPr>
          <w:rFonts w:cstheme="minorHAnsi"/>
        </w:rPr>
        <w:t>od</w:t>
      </w:r>
      <w:r w:rsidR="006F0B87">
        <w:rPr>
          <w:rFonts w:cstheme="minorHAnsi"/>
        </w:rPr>
        <w:t>eksem postępowania cywilnego sąd zawiesza postępowanie z urzędu</w:t>
      </w:r>
      <w:r w:rsidR="00095140" w:rsidRPr="0045094B">
        <w:rPr>
          <w:rFonts w:cstheme="minorHAnsi"/>
        </w:rPr>
        <w:t>:</w:t>
      </w:r>
    </w:p>
    <w:p w14:paraId="13F2B734" w14:textId="77777777" w:rsidR="00095140" w:rsidRPr="0045094B" w:rsidRDefault="00095140" w:rsidP="00095140">
      <w:pPr>
        <w:spacing w:line="360" w:lineRule="auto"/>
        <w:ind w:left="993" w:hanging="426"/>
        <w:jc w:val="both"/>
        <w:rPr>
          <w:rFonts w:cstheme="minorHAnsi"/>
        </w:rPr>
      </w:pPr>
      <w:r>
        <w:rPr>
          <w:rFonts w:cstheme="minorHAnsi"/>
        </w:rPr>
        <w:t>a)</w:t>
      </w:r>
      <w:r w:rsidR="006F0B87">
        <w:rPr>
          <w:rFonts w:cstheme="minorHAnsi"/>
        </w:rPr>
        <w:tab/>
        <w:t>w razie dopuszczenia dowodu z opinii biegłego</w:t>
      </w:r>
      <w:r w:rsidRPr="0045094B">
        <w:rPr>
          <w:rFonts w:cstheme="minorHAnsi"/>
        </w:rPr>
        <w:t>,</w:t>
      </w:r>
    </w:p>
    <w:p w14:paraId="616B134A" w14:textId="77777777" w:rsidR="00095140" w:rsidRPr="0045094B" w:rsidRDefault="00095140" w:rsidP="00095140">
      <w:pPr>
        <w:spacing w:line="360" w:lineRule="auto"/>
        <w:ind w:left="993" w:hanging="426"/>
        <w:jc w:val="both"/>
        <w:rPr>
          <w:rFonts w:cstheme="minorHAnsi"/>
        </w:rPr>
      </w:pPr>
      <w:r>
        <w:rPr>
          <w:rFonts w:cstheme="minorHAnsi"/>
        </w:rPr>
        <w:t>b)</w:t>
      </w:r>
      <w:r w:rsidR="006F0B87">
        <w:rPr>
          <w:rFonts w:cstheme="minorHAnsi"/>
        </w:rPr>
        <w:tab/>
        <w:t>w przypadku skierowania stron do mediacji</w:t>
      </w:r>
      <w:r w:rsidRPr="0045094B">
        <w:rPr>
          <w:rFonts w:cstheme="minorHAnsi"/>
        </w:rPr>
        <w:t>,</w:t>
      </w:r>
    </w:p>
    <w:p w14:paraId="63CFF012" w14:textId="77777777" w:rsidR="00095140" w:rsidRPr="0045094B" w:rsidRDefault="00095140" w:rsidP="00095140">
      <w:pPr>
        <w:rPr>
          <w:rStyle w:val="markedcontent"/>
          <w:rFonts w:cstheme="minorHAnsi"/>
        </w:rPr>
      </w:pPr>
      <w:r>
        <w:rPr>
          <w:rFonts w:cstheme="minorHAnsi"/>
        </w:rPr>
        <w:t xml:space="preserve">          c)</w:t>
      </w:r>
      <w:r w:rsidR="006F0B87">
        <w:rPr>
          <w:rFonts w:cstheme="minorHAnsi"/>
        </w:rPr>
        <w:t xml:space="preserve">     w razie śmieci strony</w:t>
      </w:r>
      <w:r>
        <w:rPr>
          <w:rFonts w:cstheme="minorHAnsi"/>
        </w:rPr>
        <w:t>.</w:t>
      </w:r>
    </w:p>
    <w:p w14:paraId="3B39DBD9" w14:textId="77777777" w:rsidR="008E1245" w:rsidRPr="00821457" w:rsidRDefault="008E1245" w:rsidP="00CA5406"/>
    <w:p w14:paraId="35B3F098" w14:textId="77777777" w:rsidR="008E1245" w:rsidRPr="00821457" w:rsidRDefault="008E1245" w:rsidP="008E1245"/>
    <w:p w14:paraId="5321CC1D" w14:textId="77777777" w:rsidR="00C4497A" w:rsidRDefault="00C4497A" w:rsidP="008E1245"/>
    <w:p w14:paraId="52A046A8" w14:textId="77777777" w:rsidR="00C4497A" w:rsidRDefault="00C4497A" w:rsidP="008E1245"/>
    <w:p w14:paraId="69C377DD" w14:textId="77777777" w:rsidR="00FE2A8B" w:rsidRPr="00351CC9" w:rsidRDefault="008E1245" w:rsidP="00FE2A8B">
      <w:pPr>
        <w:spacing w:after="200" w:line="276" w:lineRule="auto"/>
      </w:pPr>
      <w:r w:rsidRPr="00821457">
        <w:t xml:space="preserve">17. </w:t>
      </w:r>
      <w:r w:rsidR="00FE2A8B" w:rsidRPr="00351CC9">
        <w:t>Okres próby przy warunkowym umorzeniu postępowania biegnie od:</w:t>
      </w:r>
    </w:p>
    <w:p w14:paraId="0ADA5B84" w14:textId="77777777" w:rsidR="00FE2A8B" w:rsidRPr="00351CC9" w:rsidRDefault="00FE2A8B" w:rsidP="00FE2A8B">
      <w:pPr>
        <w:spacing w:after="200" w:line="276" w:lineRule="auto"/>
      </w:pPr>
      <w:r w:rsidRPr="00351CC9">
        <w:t>a) daty wydania wyroku,</w:t>
      </w:r>
    </w:p>
    <w:p w14:paraId="75F57E96" w14:textId="77777777" w:rsidR="00FE2A8B" w:rsidRPr="00FE2A8B" w:rsidRDefault="00FE2A8B" w:rsidP="00FE2A8B">
      <w:pPr>
        <w:spacing w:after="200" w:line="276" w:lineRule="auto"/>
      </w:pPr>
      <w:r w:rsidRPr="00FE2A8B">
        <w:t>b) daty uprawomocnienia się wyroku,</w:t>
      </w:r>
    </w:p>
    <w:p w14:paraId="66064410" w14:textId="77777777" w:rsidR="00FE2A8B" w:rsidRPr="00351CC9" w:rsidRDefault="00FE2A8B" w:rsidP="00FE2A8B">
      <w:pPr>
        <w:spacing w:after="200" w:line="276" w:lineRule="auto"/>
      </w:pPr>
      <w:r w:rsidRPr="00351CC9">
        <w:t>c) daty określonej w wyroku.</w:t>
      </w:r>
    </w:p>
    <w:p w14:paraId="196E1885" w14:textId="77777777" w:rsidR="008E1245" w:rsidRPr="00821457" w:rsidRDefault="008E1245" w:rsidP="00CA5406"/>
    <w:p w14:paraId="2FAF5FB6" w14:textId="77777777" w:rsidR="008E1245" w:rsidRPr="00821457" w:rsidRDefault="008E1245" w:rsidP="008E1245"/>
    <w:p w14:paraId="75F7A833" w14:textId="77777777" w:rsidR="00FE2A8B" w:rsidRPr="00351CC9" w:rsidRDefault="008E1245" w:rsidP="00FE2A8B">
      <w:pPr>
        <w:spacing w:after="200" w:line="276" w:lineRule="auto"/>
      </w:pPr>
      <w:r w:rsidRPr="00821457">
        <w:t xml:space="preserve">18. </w:t>
      </w:r>
      <w:r w:rsidR="00FE2A8B" w:rsidRPr="00351CC9">
        <w:t>W obowiązującym stanie prawnym zawieszanie wykonania kary dotyczy:</w:t>
      </w:r>
    </w:p>
    <w:p w14:paraId="38FC99A0" w14:textId="77777777" w:rsidR="00FE2A8B" w:rsidRPr="00351CC9" w:rsidRDefault="00FE2A8B" w:rsidP="00FE2A8B">
      <w:pPr>
        <w:spacing w:after="200" w:line="276" w:lineRule="auto"/>
      </w:pPr>
      <w:r w:rsidRPr="00351CC9">
        <w:t>a) wyłącznie kary pozbawiania wolności w wymiarze nieprzekraczającym 2 lat,</w:t>
      </w:r>
    </w:p>
    <w:p w14:paraId="4D9E5495" w14:textId="77777777" w:rsidR="00FE2A8B" w:rsidRPr="00351CC9" w:rsidRDefault="00FE2A8B" w:rsidP="00FE2A8B">
      <w:pPr>
        <w:spacing w:after="200" w:line="276" w:lineRule="auto"/>
      </w:pPr>
      <w:r w:rsidRPr="00351CC9">
        <w:t>b) kary grzywny, ograniczenia wolności i pozbawiania wolności,</w:t>
      </w:r>
    </w:p>
    <w:p w14:paraId="4E1FC094" w14:textId="77777777" w:rsidR="00FE2A8B" w:rsidRPr="00351CC9" w:rsidRDefault="00FE2A8B" w:rsidP="00FE2A8B">
      <w:pPr>
        <w:spacing w:after="200" w:line="276" w:lineRule="auto"/>
      </w:pPr>
      <w:r w:rsidRPr="00FE2A8B">
        <w:t>c) wyłącznie kary pozbawiania wolności w wymiarze nieprzekraczającym roku</w:t>
      </w:r>
    </w:p>
    <w:p w14:paraId="332BCF8C" w14:textId="77777777" w:rsidR="008E1245" w:rsidRPr="00821457" w:rsidRDefault="008E1245" w:rsidP="00CA5406"/>
    <w:p w14:paraId="32C60946" w14:textId="77777777" w:rsidR="008E1245" w:rsidRPr="00821457" w:rsidRDefault="008E1245" w:rsidP="008E1245"/>
    <w:p w14:paraId="725E8CFB" w14:textId="77777777" w:rsidR="00FE2A8B" w:rsidRPr="00351CC9" w:rsidRDefault="008E1245" w:rsidP="00FE2A8B">
      <w:pPr>
        <w:spacing w:after="200" w:line="276" w:lineRule="auto"/>
      </w:pPr>
      <w:r w:rsidRPr="00821457">
        <w:t xml:space="preserve">19. </w:t>
      </w:r>
      <w:r w:rsidR="00FE2A8B" w:rsidRPr="00351CC9">
        <w:t>Przestępstwem ściganym z oskarżenia prywatnego jest przestępstwo:</w:t>
      </w:r>
    </w:p>
    <w:p w14:paraId="30536F1F" w14:textId="77777777" w:rsidR="00FE2A8B" w:rsidRPr="00FE2A8B" w:rsidRDefault="00FE2A8B" w:rsidP="00FE2A8B">
      <w:pPr>
        <w:spacing w:after="200" w:line="276" w:lineRule="auto"/>
      </w:pPr>
      <w:r w:rsidRPr="00FE2A8B">
        <w:t>a) z art. 212 § 1 k.k. (pomówienie)</w:t>
      </w:r>
    </w:p>
    <w:p w14:paraId="0BDACE82" w14:textId="77777777" w:rsidR="00FE2A8B" w:rsidRPr="00351CC9" w:rsidRDefault="00FE2A8B" w:rsidP="00FE2A8B">
      <w:pPr>
        <w:spacing w:after="200" w:line="276" w:lineRule="auto"/>
      </w:pPr>
      <w:r w:rsidRPr="00351CC9">
        <w:t xml:space="preserve">b) z art. 190 § 1 </w:t>
      </w:r>
      <w:r>
        <w:t>k.k.</w:t>
      </w:r>
      <w:r w:rsidRPr="00351CC9">
        <w:t xml:space="preserve"> (groźba karalna),</w:t>
      </w:r>
    </w:p>
    <w:p w14:paraId="64310753" w14:textId="77777777" w:rsidR="00FE2A8B" w:rsidRPr="00351CC9" w:rsidRDefault="00FE2A8B" w:rsidP="00FE2A8B">
      <w:pPr>
        <w:spacing w:after="200" w:line="276" w:lineRule="auto"/>
      </w:pPr>
      <w:r w:rsidRPr="00351CC9">
        <w:t xml:space="preserve">c) z art. 209 § 1 </w:t>
      </w:r>
      <w:r>
        <w:t>k.k.</w:t>
      </w:r>
      <w:r w:rsidRPr="00351CC9">
        <w:t xml:space="preserve"> (niealimentacja).</w:t>
      </w:r>
    </w:p>
    <w:p w14:paraId="47F2DA89" w14:textId="77777777" w:rsidR="008E1245" w:rsidRPr="00821457" w:rsidRDefault="008E1245" w:rsidP="00CA5406"/>
    <w:p w14:paraId="4AB69C60" w14:textId="77777777" w:rsidR="008E1245" w:rsidRPr="00821457" w:rsidRDefault="008E1245" w:rsidP="008E1245"/>
    <w:p w14:paraId="5A99EA36" w14:textId="77777777" w:rsidR="00FE2A8B" w:rsidRPr="00351CC9" w:rsidRDefault="008E1245" w:rsidP="00FE2A8B">
      <w:pPr>
        <w:spacing w:after="200" w:line="276" w:lineRule="auto"/>
      </w:pPr>
      <w:r w:rsidRPr="00821457">
        <w:t xml:space="preserve">20. </w:t>
      </w:r>
      <w:r w:rsidR="00FE2A8B" w:rsidRPr="00351CC9">
        <w:t>Przewód sądowy w postępowaniu karnym rozpoczyna się od:</w:t>
      </w:r>
    </w:p>
    <w:p w14:paraId="5DBB0390" w14:textId="77777777" w:rsidR="00FE2A8B" w:rsidRPr="00FE2A8B" w:rsidRDefault="00FE2A8B" w:rsidP="00FE2A8B">
      <w:pPr>
        <w:spacing w:after="200" w:line="276" w:lineRule="auto"/>
      </w:pPr>
      <w:r w:rsidRPr="00FE2A8B">
        <w:t>a) zwięzłego przedstawienia przez oskarżyciel</w:t>
      </w:r>
      <w:r w:rsidR="00252A0E">
        <w:t>a zarzutów oskarżenia,</w:t>
      </w:r>
    </w:p>
    <w:p w14:paraId="6A84A55E" w14:textId="77777777" w:rsidR="00FE2A8B" w:rsidRPr="00351CC9" w:rsidRDefault="00FE2A8B" w:rsidP="00FE2A8B">
      <w:pPr>
        <w:spacing w:after="200" w:line="276" w:lineRule="auto"/>
      </w:pPr>
      <w:r w:rsidRPr="00351CC9">
        <w:t>b) sprawdzenia obecności uczestników postępowania,</w:t>
      </w:r>
    </w:p>
    <w:p w14:paraId="7DC9033A" w14:textId="77777777" w:rsidR="00FE2A8B" w:rsidRPr="00351CC9" w:rsidRDefault="00FE2A8B" w:rsidP="00FE2A8B">
      <w:pPr>
        <w:spacing w:after="200" w:line="276" w:lineRule="auto"/>
      </w:pPr>
      <w:r w:rsidRPr="00351CC9">
        <w:t>c) pouczenia o prawach i obowiązkach oskarżonego.</w:t>
      </w:r>
    </w:p>
    <w:p w14:paraId="238DC07B" w14:textId="77777777" w:rsidR="008E1245" w:rsidRPr="00821457" w:rsidRDefault="008E1245" w:rsidP="00FE2A8B"/>
    <w:p w14:paraId="101E04A1" w14:textId="77777777" w:rsidR="003947A9" w:rsidRPr="00D06763" w:rsidRDefault="008E1245" w:rsidP="003947A9">
      <w:pPr>
        <w:spacing w:after="200" w:line="276" w:lineRule="auto"/>
      </w:pPr>
      <w:r w:rsidRPr="00821457">
        <w:t xml:space="preserve">21. </w:t>
      </w:r>
      <w:r w:rsidR="00252A0E">
        <w:t xml:space="preserve">Zgodnie kodeksem postępowania karnego sprostowanie oczywistej omyłki pisarskiej w </w:t>
      </w:r>
      <w:r w:rsidR="00645FC4">
        <w:t xml:space="preserve">orzeczeniu </w:t>
      </w:r>
      <w:r w:rsidR="00252A0E">
        <w:t>następuje</w:t>
      </w:r>
      <w:r w:rsidR="003947A9" w:rsidRPr="00D06763">
        <w:t>:</w:t>
      </w:r>
    </w:p>
    <w:p w14:paraId="6AA45513" w14:textId="77777777" w:rsidR="003947A9" w:rsidRPr="00D06763" w:rsidRDefault="003947A9" w:rsidP="003947A9">
      <w:pPr>
        <w:spacing w:after="200" w:line="276" w:lineRule="auto"/>
      </w:pPr>
      <w:r w:rsidRPr="00D06763">
        <w:t>a)</w:t>
      </w:r>
      <w:r w:rsidR="00252A0E">
        <w:t xml:space="preserve"> wyrokiem</w:t>
      </w:r>
      <w:r w:rsidRPr="00D06763">
        <w:t>,</w:t>
      </w:r>
    </w:p>
    <w:p w14:paraId="3D60A9C5" w14:textId="77777777" w:rsidR="003947A9" w:rsidRPr="00D06763" w:rsidRDefault="00252A0E" w:rsidP="003947A9">
      <w:pPr>
        <w:spacing w:after="200" w:line="276" w:lineRule="auto"/>
      </w:pPr>
      <w:r>
        <w:t>b) zarządzeniem</w:t>
      </w:r>
      <w:r w:rsidR="003947A9" w:rsidRPr="00D06763">
        <w:t>,</w:t>
      </w:r>
    </w:p>
    <w:p w14:paraId="405DCBAC" w14:textId="77777777" w:rsidR="003947A9" w:rsidRPr="003947A9" w:rsidRDefault="00252A0E" w:rsidP="003947A9">
      <w:pPr>
        <w:spacing w:after="200" w:line="276" w:lineRule="auto"/>
      </w:pPr>
      <w:r>
        <w:t>c) postanowieniem</w:t>
      </w:r>
      <w:r w:rsidR="003947A9">
        <w:t>.</w:t>
      </w:r>
    </w:p>
    <w:p w14:paraId="695B6EE8" w14:textId="77777777" w:rsidR="008E1245" w:rsidRPr="00821457" w:rsidRDefault="008E1245" w:rsidP="003947A9"/>
    <w:p w14:paraId="73BAA9EC" w14:textId="77777777" w:rsidR="003947A9" w:rsidRPr="00D06763" w:rsidRDefault="008E1245" w:rsidP="00645FC4">
      <w:pPr>
        <w:spacing w:line="360" w:lineRule="auto"/>
        <w:jc w:val="both"/>
      </w:pPr>
      <w:r w:rsidRPr="00821457">
        <w:lastRenderedPageBreak/>
        <w:t>22</w:t>
      </w:r>
      <w:r w:rsidR="003947A9">
        <w:t>.</w:t>
      </w:r>
      <w:r w:rsidRPr="00821457">
        <w:t xml:space="preserve"> </w:t>
      </w:r>
      <w:r w:rsidR="003947A9" w:rsidRPr="00D06763">
        <w:t>Zgodnie z kodeksem karnym, jeżeli w czasie popełnienia przestępstwa zdolność rozpoznania znaczenia czynu lub kierowania postępowaniem była w znacznym stopniu ograniczona, sąd:</w:t>
      </w:r>
    </w:p>
    <w:p w14:paraId="5B15B54C" w14:textId="77777777" w:rsidR="003947A9" w:rsidRPr="00D06763" w:rsidRDefault="00645FC4" w:rsidP="00645FC4">
      <w:pPr>
        <w:pStyle w:val="Akapitzlist1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3947A9" w:rsidRPr="00D06763">
        <w:rPr>
          <w:rFonts w:ascii="Times New Roman" w:hAnsi="Times New Roman" w:cs="Times New Roman"/>
          <w:sz w:val="24"/>
          <w:szCs w:val="24"/>
        </w:rPr>
        <w:t>tosuje nadzwyczajne złagodzenie kary</w:t>
      </w:r>
    </w:p>
    <w:p w14:paraId="6AD91A78" w14:textId="77777777" w:rsidR="003947A9" w:rsidRPr="00D06763" w:rsidRDefault="00645FC4" w:rsidP="00645FC4">
      <w:pPr>
        <w:pStyle w:val="Akapitzlist1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</w:t>
      </w:r>
      <w:r w:rsidR="003947A9" w:rsidRPr="003947A9">
        <w:rPr>
          <w:rFonts w:ascii="Times New Roman" w:hAnsi="Times New Roman" w:cs="Times New Roman"/>
          <w:bCs/>
          <w:sz w:val="24"/>
          <w:szCs w:val="24"/>
        </w:rPr>
        <w:t>oże zastosować nadzwyczajne złagodzenie kary</w:t>
      </w:r>
      <w:r w:rsidR="003947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5D96315" w14:textId="77777777" w:rsidR="008E1245" w:rsidRPr="00645FC4" w:rsidRDefault="00645FC4" w:rsidP="008E1245">
      <w:pPr>
        <w:pStyle w:val="Akapitzlist1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3947A9" w:rsidRPr="00D06763">
        <w:rPr>
          <w:rFonts w:ascii="Times New Roman" w:hAnsi="Times New Roman" w:cs="Times New Roman"/>
          <w:sz w:val="24"/>
          <w:szCs w:val="24"/>
        </w:rPr>
        <w:t>tosuje nadzwyczajne złagodzenie kary, chyba że sprawca wprawił się w stan nietrzeźwości lub odurzenia powodujący wyłączenie lub ograniczenie poczytalności, które przewidywał albo mógł przewidzieć</w:t>
      </w:r>
    </w:p>
    <w:p w14:paraId="1FBAEF47" w14:textId="77777777" w:rsidR="00645FC4" w:rsidRDefault="00645FC4" w:rsidP="008E1245"/>
    <w:p w14:paraId="617A37AE" w14:textId="77777777" w:rsidR="003947A9" w:rsidRPr="00D06763" w:rsidRDefault="008E1245" w:rsidP="003947A9">
      <w:pPr>
        <w:spacing w:after="200" w:line="276" w:lineRule="auto"/>
      </w:pPr>
      <w:r w:rsidRPr="00821457">
        <w:t>23</w:t>
      </w:r>
      <w:r w:rsidR="00645FC4">
        <w:t>.</w:t>
      </w:r>
      <w:r w:rsidRPr="00821457">
        <w:t xml:space="preserve"> </w:t>
      </w:r>
      <w:r w:rsidR="00645FC4">
        <w:t>Zgodnie z kodeksem postępowania karnego nie odbiera się przyrzeczenia od świadka, który</w:t>
      </w:r>
      <w:r w:rsidR="003947A9" w:rsidRPr="00D06763">
        <w:t>:</w:t>
      </w:r>
    </w:p>
    <w:p w14:paraId="28B6F397" w14:textId="77777777" w:rsidR="003947A9" w:rsidRPr="003947A9" w:rsidRDefault="003947A9" w:rsidP="003947A9">
      <w:pPr>
        <w:spacing w:after="200" w:line="276" w:lineRule="auto"/>
      </w:pPr>
      <w:r w:rsidRPr="003947A9">
        <w:t>a)</w:t>
      </w:r>
      <w:r w:rsidR="00645FC4">
        <w:t xml:space="preserve"> nie ukończył 17 lat</w:t>
      </w:r>
      <w:r>
        <w:t>,</w:t>
      </w:r>
    </w:p>
    <w:p w14:paraId="0DABB87B" w14:textId="77777777" w:rsidR="003947A9" w:rsidRPr="00D06763" w:rsidRDefault="00645FC4" w:rsidP="003947A9">
      <w:pPr>
        <w:spacing w:after="200" w:line="276" w:lineRule="auto"/>
      </w:pPr>
      <w:r>
        <w:t>b) jest osobą najbliższą dla oskarżonego</w:t>
      </w:r>
      <w:r w:rsidR="003947A9" w:rsidRPr="00D06763">
        <w:t>,</w:t>
      </w:r>
    </w:p>
    <w:p w14:paraId="0FD10B3F" w14:textId="77777777" w:rsidR="008E1245" w:rsidRPr="00821457" w:rsidRDefault="00D516E4" w:rsidP="003947A9">
      <w:r>
        <w:t>c) był karany za wykroczenie.</w:t>
      </w:r>
    </w:p>
    <w:p w14:paraId="61A92B14" w14:textId="77777777" w:rsidR="003565AB" w:rsidRDefault="003565AB" w:rsidP="003565AB">
      <w:pPr>
        <w:pStyle w:val="Akapitzlist1"/>
        <w:ind w:left="0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31E68B23" w14:textId="77777777" w:rsidR="003565AB" w:rsidRPr="00D06763" w:rsidRDefault="003565AB" w:rsidP="003565AB">
      <w:pPr>
        <w:pStyle w:val="Akapitzlist1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24. </w:t>
      </w:r>
      <w:r w:rsidRPr="00D06763">
        <w:rPr>
          <w:rFonts w:ascii="Times New Roman" w:hAnsi="Times New Roman" w:cs="Times New Roman"/>
          <w:sz w:val="24"/>
          <w:szCs w:val="24"/>
        </w:rPr>
        <w:t>Zgodnie z kodeksem karnym, czyn zabroniony, którego społeczna szkodliwość jest znikoma:</w:t>
      </w:r>
    </w:p>
    <w:p w14:paraId="747494A1" w14:textId="77777777" w:rsidR="003565AB" w:rsidRPr="003565AB" w:rsidRDefault="00D516E4" w:rsidP="003565AB">
      <w:pPr>
        <w:pStyle w:val="Akapitzlist1"/>
        <w:numPr>
          <w:ilvl w:val="0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</w:t>
      </w:r>
      <w:r w:rsidR="003565AB" w:rsidRPr="003565AB">
        <w:rPr>
          <w:rFonts w:ascii="Times New Roman" w:hAnsi="Times New Roman" w:cs="Times New Roman"/>
          <w:bCs/>
          <w:sz w:val="24"/>
          <w:szCs w:val="24"/>
        </w:rPr>
        <w:t>ie stanow</w:t>
      </w:r>
      <w:r w:rsidR="003565AB">
        <w:rPr>
          <w:rFonts w:ascii="Times New Roman" w:hAnsi="Times New Roman" w:cs="Times New Roman"/>
          <w:bCs/>
          <w:sz w:val="24"/>
          <w:szCs w:val="24"/>
        </w:rPr>
        <w:t>i przestępstwa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14:paraId="3776D94D" w14:textId="77777777" w:rsidR="003565AB" w:rsidRPr="00D06763" w:rsidRDefault="00D516E4" w:rsidP="003565AB">
      <w:pPr>
        <w:pStyle w:val="Akapitzlist1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3565AB" w:rsidRPr="00D06763">
        <w:rPr>
          <w:rFonts w:ascii="Times New Roman" w:hAnsi="Times New Roman" w:cs="Times New Roman"/>
          <w:sz w:val="24"/>
          <w:szCs w:val="24"/>
        </w:rPr>
        <w:t>oże stanowić występek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57B3FB4" w14:textId="77777777" w:rsidR="003565AB" w:rsidRPr="00D516E4" w:rsidRDefault="00D516E4" w:rsidP="008E1245">
      <w:pPr>
        <w:pStyle w:val="Akapitzlist1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3565AB" w:rsidRPr="00D06763">
        <w:rPr>
          <w:rFonts w:ascii="Times New Roman" w:hAnsi="Times New Roman" w:cs="Times New Roman"/>
          <w:sz w:val="24"/>
          <w:szCs w:val="24"/>
        </w:rPr>
        <w:t>oże stanowić występek, jeżeli ustawa tak stanowi</w:t>
      </w:r>
    </w:p>
    <w:p w14:paraId="4447C956" w14:textId="77777777" w:rsidR="008E1245" w:rsidRPr="00821457" w:rsidRDefault="008E1245" w:rsidP="008E1245"/>
    <w:p w14:paraId="1103C621" w14:textId="77777777" w:rsidR="00DA1522" w:rsidRPr="00DA1522" w:rsidRDefault="008E1245" w:rsidP="00D516E4">
      <w:pPr>
        <w:spacing w:line="360" w:lineRule="auto"/>
        <w:rPr>
          <w:rStyle w:val="markedcontent"/>
        </w:rPr>
      </w:pPr>
      <w:r w:rsidRPr="00821457">
        <w:t>25</w:t>
      </w:r>
      <w:r w:rsidR="00D516E4">
        <w:t>.</w:t>
      </w:r>
      <w:r w:rsidR="00DA1522">
        <w:t xml:space="preserve"> </w:t>
      </w:r>
      <w:r w:rsidR="00DA1522" w:rsidRPr="00DA1522">
        <w:rPr>
          <w:rStyle w:val="markedcontent"/>
          <w:rFonts w:cstheme="minorHAnsi"/>
        </w:rPr>
        <w:t>Na zasadach określonych w Kodeksie karnym odpowiada</w:t>
      </w:r>
      <w:r w:rsidR="00D516E4">
        <w:rPr>
          <w:rStyle w:val="markedcontent"/>
          <w:rFonts w:cstheme="minorHAnsi"/>
        </w:rPr>
        <w:t xml:space="preserve"> co do zasady</w:t>
      </w:r>
      <w:r w:rsidR="00DA1522" w:rsidRPr="00DA1522">
        <w:rPr>
          <w:rStyle w:val="markedcontent"/>
          <w:rFonts w:cstheme="minorHAnsi"/>
        </w:rPr>
        <w:t xml:space="preserve">: </w:t>
      </w:r>
      <w:r w:rsidR="00DA1522" w:rsidRPr="00DA1522">
        <w:rPr>
          <w:rFonts w:cstheme="minorHAnsi"/>
        </w:rPr>
        <w:br/>
      </w:r>
      <w:r w:rsidR="00DA1522" w:rsidRPr="00DA1522">
        <w:rPr>
          <w:rStyle w:val="markedcontent"/>
          <w:rFonts w:cstheme="minorHAnsi"/>
        </w:rPr>
        <w:t xml:space="preserve">a) ten, kto popełnia czyn zabroniony po ukończeniu 15 lat, </w:t>
      </w:r>
      <w:r w:rsidR="00DA1522" w:rsidRPr="00DA1522">
        <w:rPr>
          <w:rFonts w:cstheme="minorHAnsi"/>
        </w:rPr>
        <w:br/>
      </w:r>
      <w:r w:rsidR="00DA1522" w:rsidRPr="00DA1522">
        <w:rPr>
          <w:rStyle w:val="markedcontent"/>
          <w:rFonts w:cstheme="minorHAnsi"/>
        </w:rPr>
        <w:t xml:space="preserve">b) ten, kto popełnia czyn zabroniony po ukończeniu 17 lat, </w:t>
      </w:r>
      <w:r w:rsidR="00DA1522" w:rsidRPr="00DA1522">
        <w:rPr>
          <w:rFonts w:cstheme="minorHAnsi"/>
        </w:rPr>
        <w:br/>
      </w:r>
      <w:r w:rsidR="00DA1522" w:rsidRPr="00DA1522">
        <w:rPr>
          <w:rStyle w:val="markedcontent"/>
          <w:rFonts w:cstheme="minorHAnsi"/>
        </w:rPr>
        <w:t>c) ten, kto popełnia czyn zabroniony po ukończeniu 18 lat.</w:t>
      </w:r>
    </w:p>
    <w:p w14:paraId="58D4AA51" w14:textId="77777777" w:rsidR="008E1245" w:rsidRPr="00821457" w:rsidRDefault="008E1245" w:rsidP="008E1245"/>
    <w:p w14:paraId="7196C675" w14:textId="77777777" w:rsidR="00DA1522" w:rsidRPr="00DA1522" w:rsidRDefault="00DA1522" w:rsidP="00D516E4">
      <w:pPr>
        <w:spacing w:line="360" w:lineRule="auto"/>
      </w:pPr>
      <w:r>
        <w:t xml:space="preserve">26.  </w:t>
      </w:r>
      <w:r w:rsidRPr="00DA1522">
        <w:t>Zgodnie z Kodeksem karnym, pozbawienie praw publicznych obowiązuje od:</w:t>
      </w:r>
    </w:p>
    <w:p w14:paraId="404858F6" w14:textId="77777777" w:rsidR="00DA1522" w:rsidRPr="00DA1522" w:rsidRDefault="00DA1522" w:rsidP="00D516E4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522">
        <w:rPr>
          <w:rFonts w:ascii="Times New Roman" w:hAnsi="Times New Roman" w:cs="Times New Roman"/>
          <w:sz w:val="24"/>
          <w:szCs w:val="24"/>
        </w:rPr>
        <w:t>a) wydania orzeczenia przez sąd pierwszej instancji,</w:t>
      </w:r>
    </w:p>
    <w:p w14:paraId="3289A2EB" w14:textId="77777777" w:rsidR="00DA1522" w:rsidRPr="00DA1522" w:rsidRDefault="00DA1522" w:rsidP="00D516E4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522">
        <w:rPr>
          <w:rFonts w:ascii="Times New Roman" w:hAnsi="Times New Roman" w:cs="Times New Roman"/>
          <w:sz w:val="24"/>
          <w:szCs w:val="24"/>
        </w:rPr>
        <w:t>b) uprawomocnienia się orzeczenia,</w:t>
      </w:r>
    </w:p>
    <w:p w14:paraId="653BEB22" w14:textId="77777777" w:rsidR="00DA1522" w:rsidRPr="0045094B" w:rsidRDefault="00DA1522" w:rsidP="00D516E4">
      <w:pPr>
        <w:pStyle w:val="Akapitzlist"/>
        <w:spacing w:after="0" w:line="360" w:lineRule="auto"/>
        <w:jc w:val="both"/>
        <w:rPr>
          <w:rFonts w:cstheme="minorHAnsi"/>
          <w:sz w:val="24"/>
          <w:szCs w:val="24"/>
        </w:rPr>
      </w:pPr>
      <w:r w:rsidRPr="00DA1522">
        <w:rPr>
          <w:rFonts w:ascii="Times New Roman" w:hAnsi="Times New Roman" w:cs="Times New Roman"/>
          <w:sz w:val="24"/>
          <w:szCs w:val="24"/>
        </w:rPr>
        <w:t>c) daty wskazanej w orzeczeniu przez sąd</w:t>
      </w:r>
      <w:r w:rsidRPr="0045094B">
        <w:rPr>
          <w:rFonts w:cstheme="minorHAnsi"/>
          <w:sz w:val="24"/>
          <w:szCs w:val="24"/>
        </w:rPr>
        <w:t>.</w:t>
      </w:r>
    </w:p>
    <w:p w14:paraId="46B8686B" w14:textId="77777777" w:rsidR="008E1245" w:rsidRPr="00821457" w:rsidRDefault="008E1245" w:rsidP="008E1245"/>
    <w:p w14:paraId="2B8AAE62" w14:textId="77777777" w:rsidR="003E2303" w:rsidRDefault="003E2303" w:rsidP="00D516E4">
      <w:pPr>
        <w:spacing w:line="360" w:lineRule="auto"/>
        <w:jc w:val="both"/>
      </w:pPr>
    </w:p>
    <w:p w14:paraId="0250B375" w14:textId="77777777" w:rsidR="003E2303" w:rsidRDefault="003E2303" w:rsidP="00D516E4">
      <w:pPr>
        <w:spacing w:line="360" w:lineRule="auto"/>
        <w:jc w:val="both"/>
      </w:pPr>
    </w:p>
    <w:p w14:paraId="6D01386A" w14:textId="77777777" w:rsidR="003E2303" w:rsidRDefault="003E2303" w:rsidP="00D516E4">
      <w:pPr>
        <w:spacing w:line="360" w:lineRule="auto"/>
        <w:jc w:val="both"/>
      </w:pPr>
    </w:p>
    <w:p w14:paraId="62DE1B17" w14:textId="77777777" w:rsidR="00DA1522" w:rsidRPr="00DA1522" w:rsidRDefault="00DA1522" w:rsidP="00D516E4">
      <w:pPr>
        <w:spacing w:line="360" w:lineRule="auto"/>
        <w:jc w:val="both"/>
      </w:pPr>
      <w:r>
        <w:lastRenderedPageBreak/>
        <w:t xml:space="preserve">27. </w:t>
      </w:r>
      <w:r w:rsidRPr="00DA1522">
        <w:t>Zgodnie z Kodeksem karnym, sąd, uznając za celowe orzeczenie pozbawienia lub ograniczenia praw rodzicielskich lub opiekuńczych w razie popełnienia przestępstwa na szkodę małoletniego lub we współdziałaniu z nim:</w:t>
      </w:r>
    </w:p>
    <w:p w14:paraId="7DC2375D" w14:textId="77777777" w:rsidR="00DA1522" w:rsidRPr="00DA1522" w:rsidRDefault="00DA1522" w:rsidP="00D516E4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522">
        <w:rPr>
          <w:rFonts w:ascii="Times New Roman" w:hAnsi="Times New Roman" w:cs="Times New Roman"/>
          <w:sz w:val="24"/>
          <w:szCs w:val="24"/>
        </w:rPr>
        <w:t>zawiadamia o tym właściwy sąd rodzinny,</w:t>
      </w:r>
    </w:p>
    <w:p w14:paraId="1ED2EE36" w14:textId="77777777" w:rsidR="00DA1522" w:rsidRPr="00DA1522" w:rsidRDefault="00DA1522" w:rsidP="00D516E4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522">
        <w:rPr>
          <w:rFonts w:ascii="Times New Roman" w:hAnsi="Times New Roman" w:cs="Times New Roman"/>
          <w:sz w:val="24"/>
          <w:szCs w:val="24"/>
        </w:rPr>
        <w:t xml:space="preserve"> orzeka wyłącznie ograniczenie praw rodzicielskich,</w:t>
      </w:r>
    </w:p>
    <w:p w14:paraId="1D09582C" w14:textId="77777777" w:rsidR="00DA1522" w:rsidRPr="00DA1522" w:rsidRDefault="00DA1522" w:rsidP="00D516E4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522">
        <w:rPr>
          <w:rFonts w:ascii="Times New Roman" w:hAnsi="Times New Roman" w:cs="Times New Roman"/>
          <w:sz w:val="24"/>
          <w:szCs w:val="24"/>
        </w:rPr>
        <w:t>orzeka pozbawienie lub ograniczenie praw rodzicielskich.</w:t>
      </w:r>
    </w:p>
    <w:p w14:paraId="0A885F90" w14:textId="77777777" w:rsidR="00DA1522" w:rsidRPr="00821457" w:rsidRDefault="00DA1522" w:rsidP="003565AB">
      <w:pPr>
        <w:rPr>
          <w:shd w:val="clear" w:color="auto" w:fill="FFFFFF"/>
        </w:rPr>
      </w:pPr>
    </w:p>
    <w:p w14:paraId="2CC6C70B" w14:textId="77777777" w:rsidR="008E1245" w:rsidRPr="00821457" w:rsidRDefault="008E1245" w:rsidP="008E1245"/>
    <w:p w14:paraId="60CEBF85" w14:textId="77777777" w:rsidR="00D516E4" w:rsidRDefault="00DA1522" w:rsidP="00D516E4">
      <w:pPr>
        <w:spacing w:line="360" w:lineRule="auto"/>
      </w:pPr>
      <w:r>
        <w:t>28.</w:t>
      </w:r>
      <w:r w:rsidR="00D516E4">
        <w:rPr>
          <w:rFonts w:cstheme="minorHAnsi"/>
        </w:rPr>
        <w:t xml:space="preserve"> </w:t>
      </w:r>
      <w:r w:rsidR="00D516E4">
        <w:t xml:space="preserve">Zgodnie z Kodeksem karnym, kto chcąc, aby inna osoba dokonała czynu zabronionego, nakłania ją do tego, odpowiada za: </w:t>
      </w:r>
    </w:p>
    <w:p w14:paraId="769638F0" w14:textId="77777777" w:rsidR="00D516E4" w:rsidRDefault="00D516E4" w:rsidP="00D516E4">
      <w:pPr>
        <w:spacing w:line="360" w:lineRule="auto"/>
      </w:pPr>
      <w:r>
        <w:t>a) podżeganie,</w:t>
      </w:r>
    </w:p>
    <w:p w14:paraId="7C135767" w14:textId="77777777" w:rsidR="00D516E4" w:rsidRDefault="00D516E4" w:rsidP="00D516E4">
      <w:pPr>
        <w:spacing w:line="360" w:lineRule="auto"/>
      </w:pPr>
      <w:r>
        <w:t xml:space="preserve">b) usiłowanie, </w:t>
      </w:r>
    </w:p>
    <w:p w14:paraId="0D0D1351" w14:textId="77777777" w:rsidR="00DA1522" w:rsidRPr="00D516E4" w:rsidRDefault="00D516E4" w:rsidP="00D516E4">
      <w:pPr>
        <w:spacing w:line="360" w:lineRule="auto"/>
        <w:rPr>
          <w:rFonts w:cstheme="minorHAnsi"/>
        </w:rPr>
      </w:pPr>
      <w:r>
        <w:t>c) sprawstwo.</w:t>
      </w:r>
    </w:p>
    <w:p w14:paraId="49AAB882" w14:textId="77777777" w:rsidR="00DA1522" w:rsidRPr="00821457" w:rsidRDefault="00DA1522" w:rsidP="003565AB"/>
    <w:p w14:paraId="357521E7" w14:textId="77777777" w:rsidR="00095140" w:rsidRPr="00D516E4" w:rsidRDefault="008E1245" w:rsidP="007248CC">
      <w:pPr>
        <w:spacing w:line="360" w:lineRule="auto"/>
        <w:jc w:val="both"/>
      </w:pPr>
      <w:r w:rsidRPr="00D516E4">
        <w:t>29</w:t>
      </w:r>
      <w:r w:rsidR="00095140" w:rsidRPr="00D516E4">
        <w:t xml:space="preserve">. Zgodnie z Kodeksem postępowania karnego, okres tymczasowego aresztowania </w:t>
      </w:r>
      <w:r w:rsidR="007248CC">
        <w:t>podejrzanego</w:t>
      </w:r>
      <w:r w:rsidR="00095140" w:rsidRPr="00D516E4">
        <w:t xml:space="preserve"> liczy się:</w:t>
      </w:r>
    </w:p>
    <w:p w14:paraId="69A26A1D" w14:textId="77777777" w:rsidR="00095140" w:rsidRPr="00D516E4" w:rsidRDefault="00095140" w:rsidP="00095140">
      <w:pPr>
        <w:pStyle w:val="Akapitzlist"/>
        <w:spacing w:after="0" w:line="36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D516E4">
        <w:rPr>
          <w:rFonts w:ascii="Times New Roman" w:hAnsi="Times New Roman" w:cs="Times New Roman"/>
          <w:sz w:val="24"/>
          <w:szCs w:val="24"/>
        </w:rPr>
        <w:t xml:space="preserve">a) od dnia </w:t>
      </w:r>
      <w:r w:rsidR="007248CC">
        <w:rPr>
          <w:rFonts w:ascii="Times New Roman" w:hAnsi="Times New Roman" w:cs="Times New Roman"/>
          <w:sz w:val="24"/>
          <w:szCs w:val="24"/>
        </w:rPr>
        <w:t>wydania postanowienia o</w:t>
      </w:r>
      <w:r w:rsidRPr="00D516E4">
        <w:rPr>
          <w:rFonts w:ascii="Times New Roman" w:hAnsi="Times New Roman" w:cs="Times New Roman"/>
          <w:sz w:val="24"/>
          <w:szCs w:val="24"/>
        </w:rPr>
        <w:t xml:space="preserve"> tymczasowym aresztowaniu,</w:t>
      </w:r>
    </w:p>
    <w:p w14:paraId="16CDDA84" w14:textId="77777777" w:rsidR="00095140" w:rsidRPr="00D516E4" w:rsidRDefault="00095140" w:rsidP="00095140">
      <w:pPr>
        <w:pStyle w:val="Akapitzlist"/>
        <w:spacing w:after="0" w:line="36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D516E4">
        <w:rPr>
          <w:rFonts w:ascii="Times New Roman" w:hAnsi="Times New Roman" w:cs="Times New Roman"/>
          <w:sz w:val="24"/>
          <w:szCs w:val="24"/>
        </w:rPr>
        <w:t xml:space="preserve">b) </w:t>
      </w:r>
      <w:r w:rsidR="007248CC">
        <w:rPr>
          <w:rFonts w:ascii="Times New Roman" w:hAnsi="Times New Roman" w:cs="Times New Roman"/>
          <w:sz w:val="24"/>
          <w:szCs w:val="24"/>
        </w:rPr>
        <w:t xml:space="preserve">od dnia </w:t>
      </w:r>
      <w:r w:rsidRPr="00D516E4">
        <w:rPr>
          <w:rFonts w:ascii="Times New Roman" w:hAnsi="Times New Roman" w:cs="Times New Roman"/>
          <w:sz w:val="24"/>
          <w:szCs w:val="24"/>
        </w:rPr>
        <w:t xml:space="preserve"> osadzenia w ares</w:t>
      </w:r>
      <w:r w:rsidR="007248CC">
        <w:rPr>
          <w:rFonts w:ascii="Times New Roman" w:hAnsi="Times New Roman" w:cs="Times New Roman"/>
          <w:sz w:val="24"/>
          <w:szCs w:val="24"/>
        </w:rPr>
        <w:t>zcie śledczym</w:t>
      </w:r>
      <w:r w:rsidRPr="00D516E4">
        <w:rPr>
          <w:rFonts w:ascii="Times New Roman" w:hAnsi="Times New Roman" w:cs="Times New Roman"/>
          <w:sz w:val="24"/>
          <w:szCs w:val="24"/>
        </w:rPr>
        <w:t>,</w:t>
      </w:r>
    </w:p>
    <w:p w14:paraId="7244B6B8" w14:textId="77777777" w:rsidR="00095140" w:rsidRPr="00D516E4" w:rsidRDefault="00095140" w:rsidP="00095140">
      <w:pPr>
        <w:spacing w:line="360" w:lineRule="auto"/>
        <w:jc w:val="both"/>
      </w:pPr>
      <w:r w:rsidRPr="00D516E4">
        <w:t xml:space="preserve">          c) </w:t>
      </w:r>
      <w:r w:rsidR="007248CC">
        <w:t>od dnia</w:t>
      </w:r>
      <w:r w:rsidRPr="00D516E4">
        <w:t xml:space="preserve"> zatrzymania</w:t>
      </w:r>
      <w:r w:rsidR="007248CC">
        <w:t>.</w:t>
      </w:r>
    </w:p>
    <w:p w14:paraId="51229698" w14:textId="77777777" w:rsidR="008E1245" w:rsidRPr="00821457" w:rsidRDefault="008E1245" w:rsidP="008E1245"/>
    <w:p w14:paraId="36F838D5" w14:textId="77777777" w:rsidR="008E1245" w:rsidRPr="00821457" w:rsidRDefault="008E1245" w:rsidP="008E1245"/>
    <w:p w14:paraId="6BA927A1" w14:textId="77777777" w:rsidR="00095140" w:rsidRPr="0045094B" w:rsidRDefault="008E1245" w:rsidP="007248CC">
      <w:pPr>
        <w:spacing w:line="360" w:lineRule="auto"/>
        <w:jc w:val="both"/>
        <w:rPr>
          <w:rFonts w:cstheme="minorHAnsi"/>
        </w:rPr>
      </w:pPr>
      <w:r w:rsidRPr="00821457">
        <w:t>30.</w:t>
      </w:r>
      <w:r w:rsidR="00095140" w:rsidRPr="00095140">
        <w:rPr>
          <w:rFonts w:cstheme="minorHAnsi"/>
        </w:rPr>
        <w:t xml:space="preserve"> </w:t>
      </w:r>
      <w:r w:rsidR="00095140" w:rsidRPr="0045094B">
        <w:rPr>
          <w:rFonts w:cstheme="minorHAnsi"/>
        </w:rPr>
        <w:t>Zgodnie z Kodeksem postępowania karnego, przebieg narady i głosowania nad orzeczeniem jest tajny, a zwolnienie od zachowania w tym względzie tajemnicy:</w:t>
      </w:r>
    </w:p>
    <w:p w14:paraId="53624D0A" w14:textId="77777777" w:rsidR="00095140" w:rsidRPr="00095140" w:rsidRDefault="00095140" w:rsidP="007248CC">
      <w:pPr>
        <w:pStyle w:val="Akapitzlist"/>
        <w:spacing w:after="0" w:line="36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095140">
        <w:rPr>
          <w:rFonts w:ascii="Times New Roman" w:hAnsi="Times New Roman" w:cs="Times New Roman"/>
          <w:sz w:val="24"/>
          <w:szCs w:val="24"/>
        </w:rPr>
        <w:t>a)</w:t>
      </w:r>
      <w:r w:rsidRPr="00095140">
        <w:rPr>
          <w:rFonts w:ascii="Times New Roman" w:hAnsi="Times New Roman" w:cs="Times New Roman"/>
          <w:sz w:val="24"/>
          <w:szCs w:val="24"/>
        </w:rPr>
        <w:tab/>
        <w:t>jest dopuszczalne, gdy wymaga tego dobro państwa lub wymiaru sprawiedliwości,</w:t>
      </w:r>
    </w:p>
    <w:p w14:paraId="7D3254B7" w14:textId="77777777" w:rsidR="00095140" w:rsidRPr="00095140" w:rsidRDefault="00095140" w:rsidP="007248CC">
      <w:pPr>
        <w:pStyle w:val="Akapitzlist"/>
        <w:spacing w:after="0" w:line="36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095140">
        <w:rPr>
          <w:rFonts w:ascii="Times New Roman" w:hAnsi="Times New Roman" w:cs="Times New Roman"/>
          <w:sz w:val="24"/>
          <w:szCs w:val="24"/>
        </w:rPr>
        <w:t xml:space="preserve">b) </w:t>
      </w:r>
      <w:r w:rsidRPr="00095140">
        <w:rPr>
          <w:rFonts w:ascii="Times New Roman" w:hAnsi="Times New Roman" w:cs="Times New Roman"/>
          <w:sz w:val="24"/>
          <w:szCs w:val="24"/>
        </w:rPr>
        <w:tab/>
        <w:t>nie jest dopuszczalne,</w:t>
      </w:r>
    </w:p>
    <w:p w14:paraId="0EE8F9C1" w14:textId="77777777" w:rsidR="00095140" w:rsidRPr="00095140" w:rsidRDefault="00095140" w:rsidP="007248CC">
      <w:pPr>
        <w:pStyle w:val="Akapitzlist"/>
        <w:spacing w:after="0" w:line="36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095140">
        <w:rPr>
          <w:rFonts w:ascii="Times New Roman" w:hAnsi="Times New Roman" w:cs="Times New Roman"/>
          <w:sz w:val="24"/>
          <w:szCs w:val="24"/>
        </w:rPr>
        <w:t xml:space="preserve">c)     nie jest dopuszczalne, chyba że sprawa dotyczy zbrodni zabójstwa. </w:t>
      </w:r>
    </w:p>
    <w:p w14:paraId="1AC20B9A" w14:textId="77777777" w:rsidR="003565AB" w:rsidRDefault="003565AB" w:rsidP="008E1245"/>
    <w:p w14:paraId="2143C60C" w14:textId="77777777" w:rsidR="00095140" w:rsidRPr="007248CC" w:rsidRDefault="007248CC" w:rsidP="007248CC">
      <w:pPr>
        <w:spacing w:line="360" w:lineRule="auto"/>
        <w:jc w:val="both"/>
      </w:pPr>
      <w:r>
        <w:t>31</w:t>
      </w:r>
      <w:r w:rsidR="00095140" w:rsidRPr="007248CC">
        <w:t>.</w:t>
      </w:r>
      <w:r>
        <w:t xml:space="preserve"> </w:t>
      </w:r>
      <w:r w:rsidR="00095140" w:rsidRPr="007248CC">
        <w:t>Zgodnie z Kodeksem postępowania karnego, oskarżyciel publiczny może cofnąć akt oskarżenia bez zgody oskarżonego:</w:t>
      </w:r>
    </w:p>
    <w:p w14:paraId="40118F8E" w14:textId="77777777" w:rsidR="00095140" w:rsidRPr="007248CC" w:rsidRDefault="00095140" w:rsidP="007248CC">
      <w:pPr>
        <w:pStyle w:val="Akapitzlist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48CC">
        <w:rPr>
          <w:rFonts w:ascii="Times New Roman" w:hAnsi="Times New Roman" w:cs="Times New Roman"/>
          <w:sz w:val="24"/>
          <w:szCs w:val="24"/>
        </w:rPr>
        <w:t>do czasu rozpoczęcia przewodu sądowego na pierwszej rozprawie głównej,</w:t>
      </w:r>
    </w:p>
    <w:p w14:paraId="7CBD0237" w14:textId="77777777" w:rsidR="00095140" w:rsidRPr="007248CC" w:rsidRDefault="00095140" w:rsidP="007248CC">
      <w:pPr>
        <w:pStyle w:val="Akapitzlist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48CC">
        <w:rPr>
          <w:rFonts w:ascii="Times New Roman" w:hAnsi="Times New Roman" w:cs="Times New Roman"/>
          <w:sz w:val="24"/>
          <w:szCs w:val="24"/>
        </w:rPr>
        <w:t>w toku przewodu sądowego przed sądem pierwszej instancji,</w:t>
      </w:r>
    </w:p>
    <w:p w14:paraId="7A0AEAB1" w14:textId="77777777" w:rsidR="00095140" w:rsidRPr="007248CC" w:rsidRDefault="00095140" w:rsidP="003565AB">
      <w:pPr>
        <w:pStyle w:val="Akapitzlist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48CC">
        <w:rPr>
          <w:rFonts w:ascii="Times New Roman" w:hAnsi="Times New Roman" w:cs="Times New Roman"/>
          <w:sz w:val="24"/>
          <w:szCs w:val="24"/>
        </w:rPr>
        <w:t>do czasu prawomocnego zakończenia postępowania w sprawie.</w:t>
      </w:r>
    </w:p>
    <w:p w14:paraId="0FDA8C1A" w14:textId="77777777" w:rsidR="008E1245" w:rsidRDefault="008E1245" w:rsidP="003E2303">
      <w:pPr>
        <w:spacing w:line="360" w:lineRule="auto"/>
      </w:pPr>
    </w:p>
    <w:p w14:paraId="4E3D8867" w14:textId="77777777" w:rsidR="003E2303" w:rsidRDefault="003E2303" w:rsidP="003E2303">
      <w:pPr>
        <w:spacing w:line="360" w:lineRule="auto"/>
      </w:pPr>
    </w:p>
    <w:p w14:paraId="29A6B1C8" w14:textId="77777777" w:rsidR="003E2303" w:rsidRPr="00821457" w:rsidRDefault="003E2303" w:rsidP="003E2303">
      <w:pPr>
        <w:spacing w:line="360" w:lineRule="auto"/>
      </w:pPr>
    </w:p>
    <w:p w14:paraId="7AFF21BD" w14:textId="77777777" w:rsidR="00095140" w:rsidRPr="007248CC" w:rsidRDefault="00095140" w:rsidP="003E2303">
      <w:pPr>
        <w:spacing w:line="360" w:lineRule="auto"/>
      </w:pPr>
      <w:r w:rsidRPr="007248CC">
        <w:lastRenderedPageBreak/>
        <w:t>32. Zgodnie z Kodeksem karnym, środkiem zabezpieczającym jest:</w:t>
      </w:r>
    </w:p>
    <w:p w14:paraId="28BE58EE" w14:textId="77777777" w:rsidR="00095140" w:rsidRPr="007248CC" w:rsidRDefault="00095140" w:rsidP="003E2303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8CC">
        <w:rPr>
          <w:rFonts w:ascii="Times New Roman" w:hAnsi="Times New Roman" w:cs="Times New Roman"/>
          <w:sz w:val="24"/>
          <w:szCs w:val="24"/>
        </w:rPr>
        <w:t>pozbawienie praw publicznych,</w:t>
      </w:r>
    </w:p>
    <w:p w14:paraId="2966734F" w14:textId="77777777" w:rsidR="00095140" w:rsidRPr="007248CC" w:rsidRDefault="00095140" w:rsidP="003E2303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8CC">
        <w:rPr>
          <w:rFonts w:ascii="Times New Roman" w:hAnsi="Times New Roman" w:cs="Times New Roman"/>
          <w:sz w:val="24"/>
          <w:szCs w:val="24"/>
        </w:rPr>
        <w:t>grzywna,</w:t>
      </w:r>
    </w:p>
    <w:p w14:paraId="5A62772A" w14:textId="77777777" w:rsidR="00095140" w:rsidRPr="007248CC" w:rsidRDefault="00095140" w:rsidP="003E2303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8CC">
        <w:rPr>
          <w:rFonts w:ascii="Times New Roman" w:hAnsi="Times New Roman" w:cs="Times New Roman"/>
          <w:sz w:val="24"/>
          <w:szCs w:val="24"/>
        </w:rPr>
        <w:t>pobyt w zakładzie psychiatrycznym.</w:t>
      </w:r>
    </w:p>
    <w:p w14:paraId="0E825B74" w14:textId="77777777" w:rsidR="00095140" w:rsidRPr="00821457" w:rsidRDefault="00095140" w:rsidP="003565AB"/>
    <w:p w14:paraId="39FB38C6" w14:textId="77777777" w:rsidR="008E1245" w:rsidRPr="00821457" w:rsidRDefault="008E1245" w:rsidP="008E1245"/>
    <w:p w14:paraId="75BDD047" w14:textId="77777777" w:rsidR="00413D28" w:rsidRPr="00413D28" w:rsidRDefault="003565AB" w:rsidP="007248CC">
      <w:pPr>
        <w:spacing w:line="360" w:lineRule="auto"/>
        <w:jc w:val="both"/>
      </w:pPr>
      <w:r w:rsidRPr="00413D28">
        <w:t xml:space="preserve">33. </w:t>
      </w:r>
      <w:r w:rsidR="00413D28" w:rsidRPr="00413D28">
        <w:t>Zgodnie z kodeksem postępowania karnego, jeżeli oskarżyciel publiczny wniósł akt oskarżenia, pokrzywdzony może skutecznie złożyć oświadczenie, że będzie działał w charakterze oskarżyciela posiłkowego:</w:t>
      </w:r>
    </w:p>
    <w:p w14:paraId="0DEC3785" w14:textId="77777777" w:rsidR="00413D28" w:rsidRPr="00413D28" w:rsidRDefault="00413D28" w:rsidP="007248CC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D28">
        <w:rPr>
          <w:rFonts w:ascii="Times New Roman" w:hAnsi="Times New Roman" w:cs="Times New Roman"/>
          <w:sz w:val="24"/>
          <w:szCs w:val="24"/>
        </w:rPr>
        <w:t>w terminie 7 dni od otrzymania zawiadomienia od oskarżyciela publicznego o przesłaniu aktu oskarżenia do sądu,</w:t>
      </w:r>
    </w:p>
    <w:p w14:paraId="3A1AA961" w14:textId="77777777" w:rsidR="00413D28" w:rsidRPr="00413D28" w:rsidRDefault="00413D28" w:rsidP="007248CC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D28">
        <w:rPr>
          <w:rFonts w:ascii="Times New Roman" w:hAnsi="Times New Roman" w:cs="Times New Roman"/>
          <w:sz w:val="24"/>
          <w:szCs w:val="24"/>
        </w:rPr>
        <w:t>do czasu rozpoczęcia przewodu sądowego,</w:t>
      </w:r>
    </w:p>
    <w:p w14:paraId="2BE0D3B1" w14:textId="77777777" w:rsidR="00413D28" w:rsidRPr="00413D28" w:rsidRDefault="00413D28" w:rsidP="007248CC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D28">
        <w:rPr>
          <w:rFonts w:ascii="Times New Roman" w:hAnsi="Times New Roman" w:cs="Times New Roman"/>
          <w:sz w:val="24"/>
          <w:szCs w:val="24"/>
        </w:rPr>
        <w:t>do czasu zamknięcie przewodu sądowego.</w:t>
      </w:r>
    </w:p>
    <w:p w14:paraId="6B2604E4" w14:textId="77777777" w:rsidR="007248CC" w:rsidRDefault="007248CC" w:rsidP="008E1245"/>
    <w:p w14:paraId="2C9685A2" w14:textId="77777777" w:rsidR="007248CC" w:rsidRPr="00821457" w:rsidRDefault="007248CC" w:rsidP="008E1245"/>
    <w:p w14:paraId="2591536C" w14:textId="77777777" w:rsidR="00413D28" w:rsidRPr="007248CC" w:rsidRDefault="008E1245" w:rsidP="007248CC">
      <w:pPr>
        <w:spacing w:line="360" w:lineRule="auto"/>
      </w:pPr>
      <w:r w:rsidRPr="007248CC">
        <w:t xml:space="preserve">34. </w:t>
      </w:r>
      <w:r w:rsidR="00413D28" w:rsidRPr="007248CC">
        <w:t xml:space="preserve"> Młodociany to sprawca, który w chwili popełnienia czynu zabronionego:</w:t>
      </w:r>
    </w:p>
    <w:p w14:paraId="533A1938" w14:textId="77777777" w:rsidR="00413D28" w:rsidRPr="007248CC" w:rsidRDefault="00413D28" w:rsidP="007248CC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8CC">
        <w:rPr>
          <w:rFonts w:ascii="Times New Roman" w:hAnsi="Times New Roman" w:cs="Times New Roman"/>
          <w:sz w:val="24"/>
          <w:szCs w:val="24"/>
        </w:rPr>
        <w:t>nie ukończył 18 lat,</w:t>
      </w:r>
    </w:p>
    <w:p w14:paraId="76E66204" w14:textId="77777777" w:rsidR="00413D28" w:rsidRPr="007248CC" w:rsidRDefault="00413D28" w:rsidP="007248CC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8CC">
        <w:rPr>
          <w:rFonts w:ascii="Times New Roman" w:hAnsi="Times New Roman" w:cs="Times New Roman"/>
          <w:sz w:val="24"/>
          <w:szCs w:val="24"/>
        </w:rPr>
        <w:t>nie ukończył 21 lat i w czasie orzekania w pierwszej instancji 24 lat,</w:t>
      </w:r>
    </w:p>
    <w:p w14:paraId="7F4B2A23" w14:textId="77777777" w:rsidR="00413D28" w:rsidRPr="007248CC" w:rsidRDefault="00413D28" w:rsidP="007248CC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8CC">
        <w:rPr>
          <w:rFonts w:ascii="Times New Roman" w:hAnsi="Times New Roman" w:cs="Times New Roman"/>
          <w:sz w:val="24"/>
          <w:szCs w:val="24"/>
        </w:rPr>
        <w:t>nie ukończył 24 lat.</w:t>
      </w:r>
    </w:p>
    <w:p w14:paraId="019C7622" w14:textId="77777777" w:rsidR="00413D28" w:rsidRPr="00821457" w:rsidRDefault="00413D28" w:rsidP="003565AB"/>
    <w:p w14:paraId="6A6C9BBD" w14:textId="77777777" w:rsidR="008E1245" w:rsidRPr="00821457" w:rsidRDefault="008E1245" w:rsidP="008E1245"/>
    <w:p w14:paraId="639F9400" w14:textId="77777777" w:rsidR="00DB0624" w:rsidRPr="007248CC" w:rsidRDefault="008E1245" w:rsidP="007248CC">
      <w:pPr>
        <w:spacing w:line="360" w:lineRule="auto"/>
        <w:jc w:val="both"/>
        <w:outlineLvl w:val="0"/>
      </w:pPr>
      <w:r w:rsidRPr="007248CC">
        <w:t xml:space="preserve">35. </w:t>
      </w:r>
      <w:r w:rsidR="00DB0624" w:rsidRPr="007248CC">
        <w:t xml:space="preserve">Środek zapobiegawczy w postaci tymczasowego aresztowania w toku postępowania przygotowawczego stosuje: </w:t>
      </w:r>
    </w:p>
    <w:p w14:paraId="7BFDB058" w14:textId="77777777" w:rsidR="00DB0624" w:rsidRPr="00DB0624" w:rsidRDefault="00DB0624" w:rsidP="00DB0624">
      <w:pPr>
        <w:pStyle w:val="Akapitzlist"/>
        <w:spacing w:after="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B0624">
        <w:rPr>
          <w:rFonts w:ascii="Times New Roman" w:hAnsi="Times New Roman" w:cs="Times New Roman"/>
          <w:sz w:val="24"/>
          <w:szCs w:val="24"/>
        </w:rPr>
        <w:t xml:space="preserve">a) Policja, </w:t>
      </w:r>
    </w:p>
    <w:p w14:paraId="4E6312D5" w14:textId="77777777" w:rsidR="00DB0624" w:rsidRPr="00DB0624" w:rsidRDefault="00DB0624" w:rsidP="00DB0624">
      <w:pPr>
        <w:pStyle w:val="Akapitzlist"/>
        <w:spacing w:after="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B0624">
        <w:rPr>
          <w:rFonts w:ascii="Times New Roman" w:hAnsi="Times New Roman" w:cs="Times New Roman"/>
          <w:sz w:val="24"/>
          <w:szCs w:val="24"/>
        </w:rPr>
        <w:t>b) Prokurator,</w:t>
      </w:r>
    </w:p>
    <w:p w14:paraId="49D660C0" w14:textId="77777777" w:rsidR="00DB0624" w:rsidRPr="00DB0624" w:rsidRDefault="00DB0624" w:rsidP="00DB0624">
      <w:pPr>
        <w:pStyle w:val="Akapitzlist"/>
        <w:spacing w:after="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B0624">
        <w:rPr>
          <w:rFonts w:ascii="Times New Roman" w:hAnsi="Times New Roman" w:cs="Times New Roman"/>
          <w:sz w:val="24"/>
          <w:szCs w:val="24"/>
        </w:rPr>
        <w:t>c) Sąd na wniosek Prokuratora.</w:t>
      </w:r>
    </w:p>
    <w:p w14:paraId="404A8AC1" w14:textId="77777777" w:rsidR="003565AB" w:rsidRPr="00821457" w:rsidRDefault="003565AB" w:rsidP="003565AB"/>
    <w:p w14:paraId="06B9E243" w14:textId="77777777" w:rsidR="008E1245" w:rsidRPr="00821457" w:rsidRDefault="008E1245" w:rsidP="008E1245"/>
    <w:p w14:paraId="2429D725" w14:textId="77777777" w:rsidR="008E1245" w:rsidRPr="00DB0624" w:rsidRDefault="008E1245" w:rsidP="008E1245"/>
    <w:p w14:paraId="742F5FC2" w14:textId="77777777" w:rsidR="00DB0624" w:rsidRPr="007248CC" w:rsidRDefault="008E1245" w:rsidP="007248CC">
      <w:pPr>
        <w:spacing w:line="360" w:lineRule="auto"/>
        <w:jc w:val="both"/>
        <w:outlineLvl w:val="0"/>
      </w:pPr>
      <w:r w:rsidRPr="007248CC">
        <w:t xml:space="preserve">36. </w:t>
      </w:r>
      <w:r w:rsidR="00DB0624" w:rsidRPr="007248CC">
        <w:t xml:space="preserve">Zatrzymanemu przez Policję przysługuje zażalenie: </w:t>
      </w:r>
    </w:p>
    <w:p w14:paraId="587993F4" w14:textId="77777777" w:rsidR="00DB0624" w:rsidRPr="00DB0624" w:rsidRDefault="00DB0624" w:rsidP="00DB0624">
      <w:pPr>
        <w:pStyle w:val="Akapitzlist"/>
        <w:spacing w:after="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B0624">
        <w:rPr>
          <w:rFonts w:ascii="Times New Roman" w:hAnsi="Times New Roman" w:cs="Times New Roman"/>
          <w:sz w:val="24"/>
          <w:szCs w:val="24"/>
        </w:rPr>
        <w:t>a</w:t>
      </w:r>
      <w:r w:rsidR="007248CC">
        <w:rPr>
          <w:rFonts w:ascii="Times New Roman" w:hAnsi="Times New Roman" w:cs="Times New Roman"/>
          <w:sz w:val="24"/>
          <w:szCs w:val="24"/>
        </w:rPr>
        <w:t>) do prokuratury rejonowej</w:t>
      </w:r>
      <w:r w:rsidRPr="00DB0624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B2DE8DB" w14:textId="77777777" w:rsidR="00DB0624" w:rsidRPr="00DB0624" w:rsidRDefault="007248CC" w:rsidP="00DB0624">
      <w:pPr>
        <w:pStyle w:val="Akapitzlist"/>
        <w:spacing w:after="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do prokuratury okręgowej</w:t>
      </w:r>
      <w:r w:rsidR="00DB0624" w:rsidRPr="00DB0624">
        <w:rPr>
          <w:rFonts w:ascii="Times New Roman" w:hAnsi="Times New Roman" w:cs="Times New Roman"/>
          <w:sz w:val="24"/>
          <w:szCs w:val="24"/>
        </w:rPr>
        <w:t>,</w:t>
      </w:r>
    </w:p>
    <w:p w14:paraId="3B4B0502" w14:textId="77777777" w:rsidR="00DB0624" w:rsidRDefault="00DB0624" w:rsidP="00DB0624">
      <w:pPr>
        <w:pStyle w:val="Akapitzlist"/>
        <w:spacing w:after="0" w:line="360" w:lineRule="auto"/>
        <w:jc w:val="both"/>
        <w:outlineLvl w:val="0"/>
      </w:pPr>
      <w:r w:rsidRPr="00DB0624">
        <w:rPr>
          <w:rFonts w:ascii="Times New Roman" w:hAnsi="Times New Roman" w:cs="Times New Roman"/>
          <w:sz w:val="24"/>
          <w:szCs w:val="24"/>
        </w:rPr>
        <w:t xml:space="preserve">c) do </w:t>
      </w:r>
      <w:r w:rsidR="007248CC">
        <w:rPr>
          <w:rFonts w:ascii="Times New Roman" w:hAnsi="Times New Roman" w:cs="Times New Roman"/>
          <w:sz w:val="24"/>
          <w:szCs w:val="24"/>
        </w:rPr>
        <w:t>sądu rejonowego</w:t>
      </w:r>
      <w:r>
        <w:t>.</w:t>
      </w:r>
    </w:p>
    <w:p w14:paraId="480BE356" w14:textId="77777777" w:rsidR="00B85768" w:rsidRDefault="00B85768" w:rsidP="003565AB"/>
    <w:p w14:paraId="0B1D2A45" w14:textId="77777777" w:rsidR="00B85768" w:rsidRDefault="00B85768" w:rsidP="008E1245"/>
    <w:p w14:paraId="78EB4C3D" w14:textId="77777777" w:rsidR="00B85768" w:rsidRDefault="00B85768" w:rsidP="008E1245"/>
    <w:p w14:paraId="75D8C2AF" w14:textId="77777777" w:rsidR="007248CC" w:rsidRDefault="007248CC" w:rsidP="008E1245"/>
    <w:p w14:paraId="17B19D9A" w14:textId="77777777" w:rsidR="007248CC" w:rsidRDefault="007248CC" w:rsidP="008E1245"/>
    <w:p w14:paraId="13F7D153" w14:textId="77777777" w:rsidR="00B85768" w:rsidRDefault="00B85768" w:rsidP="008E1245"/>
    <w:p w14:paraId="25260F5B" w14:textId="77777777" w:rsidR="00B85768" w:rsidRPr="007248CC" w:rsidRDefault="00DB0624" w:rsidP="00B85768">
      <w:pPr>
        <w:jc w:val="center"/>
        <w:rPr>
          <w:u w:val="single"/>
        </w:rPr>
      </w:pPr>
      <w:r w:rsidRPr="007248CC">
        <w:rPr>
          <w:u w:val="single"/>
        </w:rPr>
        <w:t>Pytania opisowe</w:t>
      </w:r>
    </w:p>
    <w:p w14:paraId="4027E45C" w14:textId="77777777" w:rsidR="00F83601" w:rsidRDefault="00F83601" w:rsidP="00B85768">
      <w:pPr>
        <w:jc w:val="center"/>
      </w:pPr>
    </w:p>
    <w:p w14:paraId="55707024" w14:textId="77777777" w:rsidR="00F83601" w:rsidRDefault="00F83601" w:rsidP="00B85768">
      <w:pPr>
        <w:jc w:val="center"/>
      </w:pPr>
      <w:r>
        <w:t>/</w:t>
      </w:r>
      <w:r w:rsidR="007248CC">
        <w:t xml:space="preserve">należy </w:t>
      </w:r>
      <w:r>
        <w:t>wybrać jeden temat/</w:t>
      </w:r>
    </w:p>
    <w:p w14:paraId="558B034C" w14:textId="77777777" w:rsidR="007248CC" w:rsidRPr="00F5445D" w:rsidRDefault="007248CC" w:rsidP="00B85768">
      <w:pPr>
        <w:jc w:val="center"/>
      </w:pPr>
    </w:p>
    <w:p w14:paraId="510A5BDE" w14:textId="77777777" w:rsidR="00B85768" w:rsidRPr="00F5445D" w:rsidRDefault="00B85768" w:rsidP="00B85768"/>
    <w:p w14:paraId="157324A6" w14:textId="77777777" w:rsidR="00F83601" w:rsidRPr="00F64400" w:rsidRDefault="00413D28" w:rsidP="00F83601">
      <w:pPr>
        <w:pStyle w:val="Akapitzlist"/>
        <w:numPr>
          <w:ilvl w:val="0"/>
          <w:numId w:val="15"/>
        </w:numPr>
        <w:jc w:val="both"/>
        <w:rPr>
          <w:rFonts w:cs="Arial"/>
          <w:sz w:val="24"/>
          <w:szCs w:val="24"/>
        </w:rPr>
      </w:pPr>
      <w:r w:rsidRPr="00F64400">
        <w:rPr>
          <w:rFonts w:cs="Arial"/>
          <w:sz w:val="24"/>
          <w:szCs w:val="24"/>
        </w:rPr>
        <w:t>Przedawnienie roszczeń w kodeksie cywilnym (omów instytucję przedawnienia roszczeń z części ogólnej KC  oraz podaj przykłady szczególnych terminów przedawnienia).</w:t>
      </w:r>
    </w:p>
    <w:p w14:paraId="7D51B557" w14:textId="77777777" w:rsidR="00F83601" w:rsidRPr="00F64400" w:rsidRDefault="00F83601" w:rsidP="00F83601">
      <w:pPr>
        <w:pStyle w:val="Akapitzlist"/>
        <w:numPr>
          <w:ilvl w:val="0"/>
          <w:numId w:val="15"/>
        </w:numPr>
        <w:jc w:val="both"/>
        <w:rPr>
          <w:rFonts w:cs="Arial"/>
          <w:sz w:val="24"/>
          <w:szCs w:val="24"/>
        </w:rPr>
      </w:pPr>
      <w:r w:rsidRPr="00F64400">
        <w:rPr>
          <w:rFonts w:cs="Arial"/>
          <w:sz w:val="24"/>
          <w:szCs w:val="24"/>
        </w:rPr>
        <w:t>Formy popełnienia przestępstwa w kodeksie karnym</w:t>
      </w:r>
      <w:r w:rsidR="00F64400">
        <w:rPr>
          <w:rFonts w:cs="Arial"/>
          <w:sz w:val="24"/>
          <w:szCs w:val="24"/>
        </w:rPr>
        <w:t xml:space="preserve"> (omów instytucję</w:t>
      </w:r>
      <w:r w:rsidRPr="00F64400">
        <w:rPr>
          <w:rFonts w:cs="Arial"/>
          <w:sz w:val="24"/>
          <w:szCs w:val="24"/>
        </w:rPr>
        <w:t xml:space="preserve"> form przestępstwa</w:t>
      </w:r>
      <w:r w:rsidR="00F64400">
        <w:rPr>
          <w:rFonts w:cs="Arial"/>
          <w:sz w:val="24"/>
          <w:szCs w:val="24"/>
        </w:rPr>
        <w:t xml:space="preserve"> z części ogólnej kk</w:t>
      </w:r>
      <w:r w:rsidRPr="00F64400">
        <w:rPr>
          <w:rFonts w:cs="Arial"/>
          <w:sz w:val="24"/>
          <w:szCs w:val="24"/>
        </w:rPr>
        <w:t>, wskazując m.in. ich rodzaj, zakres kary, przypadki nie podlegania karze lub nadzwyczajnego złagodzenia)</w:t>
      </w:r>
      <w:r w:rsidR="00F64400">
        <w:rPr>
          <w:rFonts w:cs="Arial"/>
          <w:sz w:val="24"/>
          <w:szCs w:val="24"/>
        </w:rPr>
        <w:t>.</w:t>
      </w:r>
      <w:r w:rsidRPr="00F64400">
        <w:rPr>
          <w:rFonts w:cs="Arial"/>
          <w:sz w:val="24"/>
          <w:szCs w:val="24"/>
        </w:rPr>
        <w:t xml:space="preserve"> </w:t>
      </w:r>
    </w:p>
    <w:sectPr w:rsidR="00F83601" w:rsidRPr="00F6440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CB841" w14:textId="77777777" w:rsidR="00DC5194" w:rsidRDefault="00DC5194" w:rsidP="000E00EC">
      <w:r>
        <w:separator/>
      </w:r>
    </w:p>
  </w:endnote>
  <w:endnote w:type="continuationSeparator" w:id="0">
    <w:p w14:paraId="77135D5E" w14:textId="77777777" w:rsidR="00DC5194" w:rsidRDefault="00DC5194" w:rsidP="000E0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564864"/>
      <w:docPartObj>
        <w:docPartGallery w:val="Page Numbers (Bottom of Page)"/>
        <w:docPartUnique/>
      </w:docPartObj>
    </w:sdtPr>
    <w:sdtEndPr/>
    <w:sdtContent>
      <w:p w14:paraId="13AB404F" w14:textId="77777777" w:rsidR="000E00EC" w:rsidRDefault="000E00E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14:paraId="2BCEC7C7" w14:textId="77777777" w:rsidR="000E00EC" w:rsidRDefault="000E00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4DD28" w14:textId="77777777" w:rsidR="00DC5194" w:rsidRDefault="00DC5194" w:rsidP="000E00EC">
      <w:r>
        <w:separator/>
      </w:r>
    </w:p>
  </w:footnote>
  <w:footnote w:type="continuationSeparator" w:id="0">
    <w:p w14:paraId="18BDEA27" w14:textId="77777777" w:rsidR="00DC5194" w:rsidRDefault="00DC5194" w:rsidP="000E00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94C74"/>
    <w:multiLevelType w:val="hybridMultilevel"/>
    <w:tmpl w:val="0B8C59D6"/>
    <w:lvl w:ilvl="0" w:tplc="9ECA27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E441AC"/>
    <w:multiLevelType w:val="hybridMultilevel"/>
    <w:tmpl w:val="9A123B2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E9D1858"/>
    <w:multiLevelType w:val="hybridMultilevel"/>
    <w:tmpl w:val="62D613EA"/>
    <w:lvl w:ilvl="0" w:tplc="6DD0495C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7F2718"/>
    <w:multiLevelType w:val="hybridMultilevel"/>
    <w:tmpl w:val="7AE65FAC"/>
    <w:lvl w:ilvl="0" w:tplc="D96C938A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FC02249"/>
    <w:multiLevelType w:val="hybridMultilevel"/>
    <w:tmpl w:val="70E0A49E"/>
    <w:lvl w:ilvl="0" w:tplc="F0DA92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090CD1"/>
    <w:multiLevelType w:val="hybridMultilevel"/>
    <w:tmpl w:val="9E1C46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6383808"/>
    <w:multiLevelType w:val="hybridMultilevel"/>
    <w:tmpl w:val="8C2869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7B47F9"/>
    <w:multiLevelType w:val="hybridMultilevel"/>
    <w:tmpl w:val="E0E425A0"/>
    <w:lvl w:ilvl="0" w:tplc="B470ABD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C784DB5"/>
    <w:multiLevelType w:val="hybridMultilevel"/>
    <w:tmpl w:val="0D50FF1C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3405A4"/>
    <w:multiLevelType w:val="hybridMultilevel"/>
    <w:tmpl w:val="5C2A36BC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F546C20"/>
    <w:multiLevelType w:val="hybridMultilevel"/>
    <w:tmpl w:val="787CA3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FC3BB4"/>
    <w:multiLevelType w:val="hybridMultilevel"/>
    <w:tmpl w:val="0DB4368A"/>
    <w:lvl w:ilvl="0" w:tplc="AB7C363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E422B53"/>
    <w:multiLevelType w:val="hybridMultilevel"/>
    <w:tmpl w:val="043492A2"/>
    <w:lvl w:ilvl="0" w:tplc="534C100C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463D84"/>
    <w:multiLevelType w:val="hybridMultilevel"/>
    <w:tmpl w:val="7E421206"/>
    <w:lvl w:ilvl="0" w:tplc="0415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7107EE6"/>
    <w:multiLevelType w:val="hybridMultilevel"/>
    <w:tmpl w:val="ED8CA74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90E70DC"/>
    <w:multiLevelType w:val="hybridMultilevel"/>
    <w:tmpl w:val="B75E3B02"/>
    <w:lvl w:ilvl="0" w:tplc="0415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CF7C0B"/>
    <w:multiLevelType w:val="hybridMultilevel"/>
    <w:tmpl w:val="EC8A199C"/>
    <w:lvl w:ilvl="0" w:tplc="E2BABAC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3"/>
  </w:num>
  <w:num w:numId="4">
    <w:abstractNumId w:val="11"/>
  </w:num>
  <w:num w:numId="5">
    <w:abstractNumId w:val="3"/>
  </w:num>
  <w:num w:numId="6">
    <w:abstractNumId w:val="16"/>
  </w:num>
  <w:num w:numId="7">
    <w:abstractNumId w:val="12"/>
  </w:num>
  <w:num w:numId="8">
    <w:abstractNumId w:val="2"/>
  </w:num>
  <w:num w:numId="9">
    <w:abstractNumId w:val="15"/>
  </w:num>
  <w:num w:numId="10">
    <w:abstractNumId w:val="4"/>
  </w:num>
  <w:num w:numId="11">
    <w:abstractNumId w:val="9"/>
  </w:num>
  <w:num w:numId="12">
    <w:abstractNumId w:val="8"/>
  </w:num>
  <w:num w:numId="13">
    <w:abstractNumId w:val="1"/>
  </w:num>
  <w:num w:numId="14">
    <w:abstractNumId w:val="14"/>
  </w:num>
  <w:num w:numId="15">
    <w:abstractNumId w:val="6"/>
  </w:num>
  <w:num w:numId="16">
    <w:abstractNumId w:val="10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EBC"/>
    <w:rsid w:val="00095140"/>
    <w:rsid w:val="000E00EC"/>
    <w:rsid w:val="00252A0E"/>
    <w:rsid w:val="003565AB"/>
    <w:rsid w:val="0036677A"/>
    <w:rsid w:val="003947A9"/>
    <w:rsid w:val="003E2303"/>
    <w:rsid w:val="00413D28"/>
    <w:rsid w:val="00473052"/>
    <w:rsid w:val="00645FC4"/>
    <w:rsid w:val="006F0B87"/>
    <w:rsid w:val="007248CC"/>
    <w:rsid w:val="00781EBC"/>
    <w:rsid w:val="007951DD"/>
    <w:rsid w:val="007E7DAA"/>
    <w:rsid w:val="00842074"/>
    <w:rsid w:val="0089608E"/>
    <w:rsid w:val="008E1245"/>
    <w:rsid w:val="009E485D"/>
    <w:rsid w:val="00A46A1C"/>
    <w:rsid w:val="00AC199C"/>
    <w:rsid w:val="00B85768"/>
    <w:rsid w:val="00C4497A"/>
    <w:rsid w:val="00C75B2A"/>
    <w:rsid w:val="00CA5406"/>
    <w:rsid w:val="00D516E4"/>
    <w:rsid w:val="00D90D72"/>
    <w:rsid w:val="00DA1522"/>
    <w:rsid w:val="00DB0624"/>
    <w:rsid w:val="00DC5194"/>
    <w:rsid w:val="00E5770B"/>
    <w:rsid w:val="00E76D31"/>
    <w:rsid w:val="00F64400"/>
    <w:rsid w:val="00F83601"/>
    <w:rsid w:val="00FE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48CA1"/>
  <w15:chartTrackingRefBased/>
  <w15:docId w15:val="{0E051971-8674-43B8-B402-E2B03BF65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1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4497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497A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Akapitzlist1">
    <w:name w:val="Akapit z listą1"/>
    <w:basedOn w:val="Normalny"/>
    <w:rsid w:val="003947A9"/>
    <w:pPr>
      <w:spacing w:after="160" w:line="259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markedcontent">
    <w:name w:val="markedcontent"/>
    <w:basedOn w:val="Domylnaczcionkaakapitu"/>
    <w:rsid w:val="00DA1522"/>
  </w:style>
  <w:style w:type="paragraph" w:styleId="Akapitzlist">
    <w:name w:val="List Paragraph"/>
    <w:basedOn w:val="Normalny"/>
    <w:uiPriority w:val="34"/>
    <w:qFormat/>
    <w:rsid w:val="00DA15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0E00E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E00E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E00E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E00EC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1331</Words>
  <Characters>7986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Rzeźnicki Arkadiusz</dc:creator>
  <cp:keywords/>
  <dc:description/>
  <cp:lastModifiedBy>Rzeźnicki Arkadiusz</cp:lastModifiedBy>
  <cp:revision>2</cp:revision>
  <cp:lastPrinted>2025-09-25T18:57:00Z</cp:lastPrinted>
  <dcterms:created xsi:type="dcterms:W3CDTF">2026-08-05T09:09:00Z</dcterms:created>
  <dcterms:modified xsi:type="dcterms:W3CDTF">2026-08-05T09:09:00Z</dcterms:modified>
</cp:coreProperties>
</file>