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8D3DB" w14:textId="77777777" w:rsidR="00192E51" w:rsidRPr="001E53EC" w:rsidRDefault="00192E51" w:rsidP="00192E51">
      <w:pPr>
        <w:spacing w:after="200" w:line="276" w:lineRule="auto"/>
        <w:ind w:left="426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</w:pPr>
      <w:r w:rsidRPr="001E53EC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Test wiedzy z zakresu prawa cywilnego i karnego oraz postępowania cywilnego i  karnego.</w:t>
      </w:r>
    </w:p>
    <w:p w14:paraId="1654316F" w14:textId="77777777" w:rsidR="00192E51" w:rsidRPr="001E53EC" w:rsidRDefault="00192E51" w:rsidP="00192E51">
      <w:pPr>
        <w:spacing w:after="200" w:line="276" w:lineRule="auto"/>
        <w:ind w:left="426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</w:pPr>
    </w:p>
    <w:p w14:paraId="36F91DA2" w14:textId="77777777" w:rsidR="00192E51" w:rsidRPr="001E53EC" w:rsidRDefault="00192E51" w:rsidP="00192E51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DF29893" w14:textId="77777777" w:rsidR="00192E51" w:rsidRPr="00B30825" w:rsidRDefault="00192E51" w:rsidP="00192E51">
      <w:pPr>
        <w:pStyle w:val="Akapitzlist"/>
        <w:numPr>
          <w:ilvl w:val="0"/>
          <w:numId w:val="7"/>
        </w:numPr>
        <w:spacing w:after="12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Zgodnie z kodeksem cywilnym ograniczoną zdolność do czynności prawnej posiada: </w:t>
      </w:r>
    </w:p>
    <w:p w14:paraId="2ED3EA90" w14:textId="77777777" w:rsidR="00192E51" w:rsidRPr="00B30825" w:rsidRDefault="00192E51" w:rsidP="00192E51">
      <w:pPr>
        <w:pStyle w:val="Akapitzlist"/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2DA61C5" w14:textId="77777777" w:rsidR="00192E51" w:rsidRPr="00B30825" w:rsidRDefault="00192E51" w:rsidP="00192E51">
      <w:pPr>
        <w:pStyle w:val="Akapitzlist"/>
        <w:numPr>
          <w:ilvl w:val="0"/>
          <w:numId w:val="25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osoba małoletnia, która ukończyła siedem lat</w:t>
      </w:r>
    </w:p>
    <w:p w14:paraId="5EE572AB" w14:textId="77777777" w:rsidR="00192E51" w:rsidRPr="00B30825" w:rsidRDefault="00192E51" w:rsidP="00192E51">
      <w:pPr>
        <w:numPr>
          <w:ilvl w:val="0"/>
          <w:numId w:val="25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osoba małoletnia, która ukończyła trzynaście lat</w:t>
      </w:r>
    </w:p>
    <w:p w14:paraId="236CFB7D" w14:textId="77777777" w:rsidR="00192E51" w:rsidRPr="00B30825" w:rsidRDefault="00192E51" w:rsidP="00192E51">
      <w:pPr>
        <w:numPr>
          <w:ilvl w:val="0"/>
          <w:numId w:val="25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osoba pełnoletnia ubezwłasnowolniona całkowicie</w:t>
      </w:r>
    </w:p>
    <w:p w14:paraId="26F8BD6F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2F8808B1" w14:textId="77777777" w:rsidR="00192E51" w:rsidRPr="00B30825" w:rsidRDefault="00192E51" w:rsidP="00192E51">
      <w:pPr>
        <w:pStyle w:val="Akapitzlist"/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Zgodnie z kodeksem cywilnym dla ubezwłasnowolnionego całkowicie ustanawia się:</w:t>
      </w:r>
    </w:p>
    <w:p w14:paraId="10C23F14" w14:textId="77777777" w:rsidR="00192E51" w:rsidRPr="00B30825" w:rsidRDefault="00192E51" w:rsidP="00192E51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</w:p>
    <w:p w14:paraId="06FA8E67" w14:textId="77777777" w:rsidR="00192E51" w:rsidRPr="00B30825" w:rsidRDefault="00192E51" w:rsidP="00192E51">
      <w:pPr>
        <w:pStyle w:val="Akapitzlist"/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opiekę prawną, niezależnie od tego czy pozostaje on pod władzą rodzicielską</w:t>
      </w:r>
    </w:p>
    <w:p w14:paraId="5535B85E" w14:textId="77777777" w:rsidR="00192E51" w:rsidRPr="00B30825" w:rsidRDefault="00192E51" w:rsidP="00192E51">
      <w:pPr>
        <w:pStyle w:val="Akapitzlist"/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opiekę prawną, chyba że pozostaje on jeszcze pod władzą rodzicielską</w:t>
      </w:r>
    </w:p>
    <w:p w14:paraId="08EEDBC6" w14:textId="77777777" w:rsidR="00192E51" w:rsidRPr="00B30825" w:rsidRDefault="00192E51" w:rsidP="00192E51">
      <w:pPr>
        <w:pStyle w:val="Akapitzlist"/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kuratelę, chyba że pozostaje on jeszcze pod władzą rodzicielską</w:t>
      </w:r>
    </w:p>
    <w:p w14:paraId="4E71E470" w14:textId="77777777" w:rsidR="00192E51" w:rsidRPr="00B30825" w:rsidRDefault="00192E51" w:rsidP="00192E51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</w:p>
    <w:p w14:paraId="02558EA8" w14:textId="77777777" w:rsidR="00192E51" w:rsidRPr="00B30825" w:rsidRDefault="00192E51" w:rsidP="00192E51">
      <w:pPr>
        <w:pStyle w:val="Akapitzlist"/>
        <w:numPr>
          <w:ilvl w:val="0"/>
          <w:numId w:val="7"/>
        </w:numPr>
        <w:spacing w:after="0" w:line="240" w:lineRule="auto"/>
        <w:ind w:left="425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Zgodnie z kodeksem cywilnym miejscem zamieszkania osoby pozostającej pod opieką prawną jest:</w:t>
      </w:r>
    </w:p>
    <w:p w14:paraId="274E8113" w14:textId="77777777" w:rsidR="00192E51" w:rsidRPr="00B30825" w:rsidRDefault="00192E51" w:rsidP="00192E51">
      <w:pPr>
        <w:pStyle w:val="Akapitzlist"/>
        <w:spacing w:after="0" w:line="240" w:lineRule="auto"/>
        <w:ind w:left="425"/>
        <w:jc w:val="both"/>
        <w:rPr>
          <w:rFonts w:ascii="Times New Roman" w:hAnsi="Times New Roman" w:cs="Times New Roman"/>
          <w:sz w:val="23"/>
          <w:szCs w:val="23"/>
        </w:rPr>
      </w:pPr>
    </w:p>
    <w:p w14:paraId="09BA78AB" w14:textId="77777777" w:rsidR="00192E51" w:rsidRPr="00B30825" w:rsidRDefault="00192E51" w:rsidP="00192E51">
      <w:pPr>
        <w:pStyle w:val="Akapitzlist"/>
        <w:numPr>
          <w:ilvl w:val="0"/>
          <w:numId w:val="27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miejsce pobytu takiej osoby</w:t>
      </w:r>
    </w:p>
    <w:p w14:paraId="51B3FC88" w14:textId="77777777" w:rsidR="00192E51" w:rsidRPr="00B30825" w:rsidRDefault="00192E51" w:rsidP="00192E51">
      <w:pPr>
        <w:pStyle w:val="Akapitzlist"/>
        <w:numPr>
          <w:ilvl w:val="0"/>
          <w:numId w:val="27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miejsce zameldowania takiej osoby</w:t>
      </w:r>
    </w:p>
    <w:p w14:paraId="00EBC108" w14:textId="77777777" w:rsidR="00192E51" w:rsidRPr="00B30825" w:rsidRDefault="00192E51" w:rsidP="00192E51">
      <w:pPr>
        <w:pStyle w:val="Akapitzlist"/>
        <w:numPr>
          <w:ilvl w:val="0"/>
          <w:numId w:val="27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 xml:space="preserve">miejsce zamieszkania opiekuna prawnego </w:t>
      </w:r>
    </w:p>
    <w:p w14:paraId="6F58F84A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433A2B6A" w14:textId="77777777" w:rsidR="00192E51" w:rsidRPr="00B30825" w:rsidRDefault="00192E51" w:rsidP="00192E51">
      <w:pPr>
        <w:pStyle w:val="Akapitzlist"/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cywilnym część składowa rzeczy:</w:t>
      </w:r>
    </w:p>
    <w:p w14:paraId="29A0628B" w14:textId="77777777" w:rsidR="00192E51" w:rsidRPr="00B30825" w:rsidRDefault="00192E51" w:rsidP="00192E51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8F12A98" w14:textId="77777777" w:rsidR="00192E51" w:rsidRPr="00B30825" w:rsidRDefault="00192E51" w:rsidP="00192E51">
      <w:pPr>
        <w:numPr>
          <w:ilvl w:val="0"/>
          <w:numId w:val="8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może być odrębnym przedmiotem własności</w:t>
      </w:r>
    </w:p>
    <w:p w14:paraId="26FBB042" w14:textId="77777777" w:rsidR="00192E51" w:rsidRPr="00B30825" w:rsidRDefault="00192E51" w:rsidP="00192E51">
      <w:pPr>
        <w:numPr>
          <w:ilvl w:val="0"/>
          <w:numId w:val="8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nie może być od niej odłączona bez uszkodzenia lub istotnej zmiany całości albo przedmiotu odłączonego</w:t>
      </w:r>
    </w:p>
    <w:p w14:paraId="20A59FCE" w14:textId="77777777" w:rsidR="00192E51" w:rsidRPr="00B30825" w:rsidRDefault="00192E51" w:rsidP="00192E51">
      <w:pPr>
        <w:numPr>
          <w:ilvl w:val="0"/>
          <w:numId w:val="8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nie może być trwale związana z gruntem</w:t>
      </w:r>
    </w:p>
    <w:p w14:paraId="0CF074C9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7FBCF96A" w14:textId="77777777" w:rsidR="00192E51" w:rsidRPr="00B30825" w:rsidRDefault="00192E51" w:rsidP="00192E51">
      <w:pPr>
        <w:numPr>
          <w:ilvl w:val="0"/>
          <w:numId w:val="7"/>
        </w:numPr>
        <w:spacing w:after="0" w:line="276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Zgodnie z kodeksem cywilnym oświadczenie o przyjęciu bądź odrzuceniu spadku można złożyć: </w:t>
      </w:r>
    </w:p>
    <w:p w14:paraId="0FB952C5" w14:textId="77777777" w:rsidR="00192E51" w:rsidRPr="00B30825" w:rsidRDefault="00192E51" w:rsidP="00192E51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53A8FB66" w14:textId="77777777" w:rsidR="00192E51" w:rsidRPr="00B30825" w:rsidRDefault="00192E51" w:rsidP="00192E51">
      <w:pPr>
        <w:pStyle w:val="Akapitzlist"/>
        <w:numPr>
          <w:ilvl w:val="1"/>
          <w:numId w:val="7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w ciągu sześciu miesięcy od dnia, w którym spadkobierca dowiedział się o tytule swego powołania</w:t>
      </w:r>
    </w:p>
    <w:p w14:paraId="14C15BDD" w14:textId="77777777" w:rsidR="00192E51" w:rsidRPr="00B30825" w:rsidRDefault="00192E51" w:rsidP="00192E51">
      <w:pPr>
        <w:pStyle w:val="Akapitzlist"/>
        <w:numPr>
          <w:ilvl w:val="1"/>
          <w:numId w:val="7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w ciągu sześciu miesięcy od dnia otwarcia spadku</w:t>
      </w:r>
    </w:p>
    <w:p w14:paraId="58EDDEA9" w14:textId="77777777" w:rsidR="00192E51" w:rsidRPr="00B30825" w:rsidRDefault="00192E51" w:rsidP="00192E51">
      <w:pPr>
        <w:pStyle w:val="Akapitzlist"/>
        <w:numPr>
          <w:ilvl w:val="1"/>
          <w:numId w:val="7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w ciągu sześciu miesięcy od dnia zawiadomienia o terminie rozprawy spadkowej</w:t>
      </w:r>
    </w:p>
    <w:p w14:paraId="3883EE22" w14:textId="77777777" w:rsidR="00192E51" w:rsidRPr="00B30825" w:rsidRDefault="00192E51" w:rsidP="00192E51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3853680B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72CB31BA" w14:textId="77777777" w:rsidR="00192E51" w:rsidRPr="00B30825" w:rsidRDefault="00192E51" w:rsidP="00192E5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cywilnym roszczenia z tytułu sprzedaży dokonanej w  zakresie działalności przedsiębiorstwa sprzedawcy przedawniają się z  upływem:</w:t>
      </w:r>
    </w:p>
    <w:p w14:paraId="783FB490" w14:textId="77777777" w:rsidR="00192E51" w:rsidRPr="00012C3F" w:rsidRDefault="00192E51" w:rsidP="00192E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012C3F">
        <w:rPr>
          <w:rFonts w:ascii="Times New Roman" w:eastAsia="Times New Roman" w:hAnsi="Times New Roman" w:cs="Times New Roman"/>
          <w:sz w:val="23"/>
          <w:szCs w:val="23"/>
          <w:lang w:eastAsia="pl-PL"/>
        </w:rPr>
        <w:t>a) dwóch lat</w:t>
      </w:r>
    </w:p>
    <w:p w14:paraId="3EFEEC3A" w14:textId="77777777" w:rsidR="00192E51" w:rsidRPr="00012C3F" w:rsidRDefault="00192E51" w:rsidP="00192E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012C3F">
        <w:rPr>
          <w:rFonts w:ascii="Times New Roman" w:eastAsia="Times New Roman" w:hAnsi="Times New Roman" w:cs="Times New Roman"/>
          <w:sz w:val="23"/>
          <w:szCs w:val="23"/>
          <w:lang w:eastAsia="pl-PL"/>
        </w:rPr>
        <w:t>b) trzech lat</w:t>
      </w:r>
    </w:p>
    <w:p w14:paraId="54B946E9" w14:textId="77777777" w:rsidR="00192E51" w:rsidRPr="00B30825" w:rsidRDefault="00192E51" w:rsidP="00192E51">
      <w:pPr>
        <w:pStyle w:val="Akapitzlist"/>
        <w:spacing w:after="0" w:line="240" w:lineRule="auto"/>
        <w:ind w:left="426" w:firstLine="282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C826FF">
        <w:rPr>
          <w:rFonts w:ascii="Times New Roman" w:eastAsia="Times New Roman" w:hAnsi="Times New Roman" w:cs="Times New Roman"/>
          <w:sz w:val="23"/>
          <w:szCs w:val="23"/>
          <w:lang w:eastAsia="pl-PL"/>
        </w:rPr>
        <w:t>c) sześciu lat</w:t>
      </w:r>
    </w:p>
    <w:p w14:paraId="62E22A51" w14:textId="77777777" w:rsidR="00192E51" w:rsidRPr="00B30825" w:rsidRDefault="00192E51" w:rsidP="00192E51">
      <w:pPr>
        <w:pStyle w:val="Akapitzlist"/>
        <w:spacing w:after="0" w:line="240" w:lineRule="auto"/>
        <w:ind w:left="426" w:firstLine="282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97E3ED1" w14:textId="77777777" w:rsidR="00192E51" w:rsidRPr="00B30825" w:rsidRDefault="00192E51" w:rsidP="00192E51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B3CA627" w14:textId="77777777" w:rsidR="00192E51" w:rsidRPr="00B30825" w:rsidRDefault="00192E51" w:rsidP="00192E5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0BEF1ED" w14:textId="77777777" w:rsidR="00192E51" w:rsidRPr="00B30825" w:rsidRDefault="00192E51" w:rsidP="00192E51">
      <w:pPr>
        <w:pStyle w:val="Akapitzlist"/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cywilnym zobowiązanie jest solidarne, jeśli wynika to z:</w:t>
      </w:r>
    </w:p>
    <w:p w14:paraId="3853B6B6" w14:textId="77777777" w:rsidR="00192E51" w:rsidRPr="00B30825" w:rsidRDefault="00192E51" w:rsidP="00192E51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7E9544FF" w14:textId="77777777" w:rsidR="00192E51" w:rsidRPr="00B30825" w:rsidRDefault="00192E51" w:rsidP="00192E51">
      <w:pPr>
        <w:pStyle w:val="Akapitzlist"/>
        <w:numPr>
          <w:ilvl w:val="1"/>
          <w:numId w:val="7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ustawy lub czynności prawnej</w:t>
      </w:r>
    </w:p>
    <w:p w14:paraId="3F84F0FC" w14:textId="77777777" w:rsidR="00192E51" w:rsidRPr="00B30825" w:rsidRDefault="00192E51" w:rsidP="00192E51">
      <w:pPr>
        <w:pStyle w:val="Akapitzlist"/>
        <w:numPr>
          <w:ilvl w:val="1"/>
          <w:numId w:val="7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ustawy lub orzeczenia sądu</w:t>
      </w:r>
    </w:p>
    <w:p w14:paraId="6A1DC13F" w14:textId="77777777" w:rsidR="00192E51" w:rsidRPr="00B30825" w:rsidRDefault="00192E51" w:rsidP="00192E51">
      <w:pPr>
        <w:pStyle w:val="Akapitzlist"/>
        <w:numPr>
          <w:ilvl w:val="1"/>
          <w:numId w:val="7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czynności prawnej lub orzeczenia sądu</w:t>
      </w:r>
    </w:p>
    <w:p w14:paraId="128B7597" w14:textId="77777777" w:rsidR="00192E51" w:rsidRPr="00B30825" w:rsidRDefault="00192E51" w:rsidP="00192E51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B2AE452" w14:textId="77777777" w:rsidR="00192E51" w:rsidRPr="00B30825" w:rsidRDefault="00192E51" w:rsidP="00192E51">
      <w:pPr>
        <w:numPr>
          <w:ilvl w:val="0"/>
          <w:numId w:val="7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lastRenderedPageBreak/>
        <w:t xml:space="preserve">Zgodnie z kodeksem cywilnym udział spadkowy małżonka, który dziedziczy spadek </w:t>
      </w: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                </w:t>
      </w: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 mocy ustawy razem z dziećmi spadkodawcy: </w:t>
      </w:r>
    </w:p>
    <w:p w14:paraId="0785D5B0" w14:textId="77777777" w:rsidR="00192E51" w:rsidRPr="00B30825" w:rsidRDefault="00192E51" w:rsidP="00192E51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346387BF" w14:textId="77777777" w:rsidR="00192E51" w:rsidRPr="00B30825" w:rsidRDefault="00192E51" w:rsidP="00192E51">
      <w:pPr>
        <w:numPr>
          <w:ilvl w:val="0"/>
          <w:numId w:val="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nie może być mniejszy niż  ¼  całości spadku</w:t>
      </w:r>
    </w:p>
    <w:p w14:paraId="695B76D0" w14:textId="77777777" w:rsidR="00192E51" w:rsidRPr="00B30825" w:rsidRDefault="00192E51" w:rsidP="00192E51">
      <w:pPr>
        <w:numPr>
          <w:ilvl w:val="0"/>
          <w:numId w:val="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jest zawsze taki sam, jak udział każdego z dzieci spadkodawcy </w:t>
      </w:r>
    </w:p>
    <w:p w14:paraId="74E9EDE3" w14:textId="77777777" w:rsidR="00192E51" w:rsidRPr="00B30825" w:rsidRDefault="00192E51" w:rsidP="00192E51">
      <w:pPr>
        <w:numPr>
          <w:ilvl w:val="0"/>
          <w:numId w:val="1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wynosi zawsze ½  całości spadku </w:t>
      </w:r>
    </w:p>
    <w:p w14:paraId="4D5825FC" w14:textId="77777777" w:rsidR="00192E51" w:rsidRPr="00B30825" w:rsidRDefault="00192E51" w:rsidP="00192E51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49B60C96" w14:textId="77777777" w:rsidR="00192E51" w:rsidRPr="00B30825" w:rsidRDefault="00192E51" w:rsidP="00192E51">
      <w:pPr>
        <w:pStyle w:val="Akapitzlist"/>
        <w:numPr>
          <w:ilvl w:val="0"/>
          <w:numId w:val="7"/>
        </w:numPr>
        <w:spacing w:after="0" w:line="276" w:lineRule="auto"/>
        <w:ind w:left="426" w:firstLine="0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 sąd może skierować strony do mediacji:</w:t>
      </w:r>
    </w:p>
    <w:p w14:paraId="680DC0BD" w14:textId="77777777" w:rsidR="00192E51" w:rsidRPr="00B30825" w:rsidRDefault="00192E51" w:rsidP="00192E51">
      <w:pPr>
        <w:pStyle w:val="Akapitzlist"/>
        <w:spacing w:after="0" w:line="240" w:lineRule="auto"/>
        <w:ind w:left="425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72A8023A" w14:textId="77777777" w:rsidR="00192E51" w:rsidRPr="00B30825" w:rsidRDefault="00192E51" w:rsidP="00192E51">
      <w:pPr>
        <w:numPr>
          <w:ilvl w:val="0"/>
          <w:numId w:val="9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w terminie miesiąca od wdania się w spór</w:t>
      </w:r>
    </w:p>
    <w:p w14:paraId="326A56AB" w14:textId="77777777" w:rsidR="00192E51" w:rsidRPr="00B30825" w:rsidRDefault="00192E51" w:rsidP="00192E51">
      <w:pPr>
        <w:numPr>
          <w:ilvl w:val="0"/>
          <w:numId w:val="9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do momentu zamknięcia rozprawy przed sądem pierwszej instancji</w:t>
      </w:r>
    </w:p>
    <w:p w14:paraId="348BB1AB" w14:textId="77777777" w:rsidR="00192E51" w:rsidRPr="00B30825" w:rsidRDefault="00192E51" w:rsidP="00192E51">
      <w:pPr>
        <w:numPr>
          <w:ilvl w:val="0"/>
          <w:numId w:val="9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na każdym etapie postępowania</w:t>
      </w:r>
    </w:p>
    <w:p w14:paraId="6E2BB4E6" w14:textId="77777777" w:rsidR="00192E51" w:rsidRPr="00B30825" w:rsidRDefault="00192E51" w:rsidP="00192E51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DC7DC35" w14:textId="77777777" w:rsidR="00192E51" w:rsidRPr="00B30825" w:rsidRDefault="00192E51" w:rsidP="00192E51">
      <w:pPr>
        <w:pStyle w:val="Akapitzlist"/>
        <w:numPr>
          <w:ilvl w:val="0"/>
          <w:numId w:val="7"/>
        </w:numPr>
        <w:spacing w:after="0" w:line="240" w:lineRule="auto"/>
        <w:ind w:left="993" w:hanging="501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 asystent sędziego  nie może:</w:t>
      </w:r>
    </w:p>
    <w:p w14:paraId="1757B273" w14:textId="77777777" w:rsidR="00192E51" w:rsidRPr="00B30825" w:rsidRDefault="00192E51" w:rsidP="00192E51">
      <w:pPr>
        <w:pStyle w:val="Akapitzlist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A65AD69" w14:textId="77777777" w:rsidR="00192E51" w:rsidRPr="00B30825" w:rsidRDefault="00192E51" w:rsidP="00192E51">
      <w:pPr>
        <w:pStyle w:val="Akapitzlist"/>
        <w:numPr>
          <w:ilvl w:val="1"/>
          <w:numId w:val="30"/>
        </w:numPr>
        <w:spacing w:after="0" w:line="240" w:lineRule="auto"/>
        <w:ind w:left="993" w:hanging="448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wydać zarządzenia w przedmiocie wezwania strony do uzupełnienia braków formalnych odpowiedzi na pozew</w:t>
      </w:r>
    </w:p>
    <w:p w14:paraId="49BA617F" w14:textId="77777777" w:rsidR="00192E51" w:rsidRPr="00B30825" w:rsidRDefault="00192E51" w:rsidP="00192E51">
      <w:pPr>
        <w:pStyle w:val="Akapitzlist"/>
        <w:numPr>
          <w:ilvl w:val="1"/>
          <w:numId w:val="30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wydać zarządzenia w przedmiocie zwrotu pozwu</w:t>
      </w:r>
    </w:p>
    <w:p w14:paraId="0E3B2280" w14:textId="77777777" w:rsidR="00192E51" w:rsidRPr="00B30825" w:rsidRDefault="00192E51" w:rsidP="00192E51">
      <w:pPr>
        <w:pStyle w:val="Akapitzlist"/>
        <w:numPr>
          <w:ilvl w:val="1"/>
          <w:numId w:val="30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wydać zarządzenia w przedmiocie wezwania strony do uiszczenia opłaty</w:t>
      </w: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przekraczającej 1 000 zł</w:t>
      </w:r>
    </w:p>
    <w:p w14:paraId="0DA7486B" w14:textId="77777777" w:rsidR="00192E51" w:rsidRPr="00B30825" w:rsidRDefault="00192E51" w:rsidP="00192E51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6591E206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 sąd obligatoryjnie zawiesza  postępowanie                 w przypadku, gdy:</w:t>
      </w:r>
    </w:p>
    <w:p w14:paraId="2898E004" w14:textId="77777777" w:rsidR="00192E51" w:rsidRPr="00B30825" w:rsidRDefault="00192E51" w:rsidP="00192E51">
      <w:pPr>
        <w:pStyle w:val="Akapitzlist"/>
        <w:numPr>
          <w:ilvl w:val="1"/>
          <w:numId w:val="29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powód nie stawił się na rozprawie </w:t>
      </w:r>
    </w:p>
    <w:p w14:paraId="0BD6B925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b)   nastąpiła śmierć strony lub jej przedstawiciela ustawowego</w:t>
      </w:r>
    </w:p>
    <w:p w14:paraId="4789830D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c)   </w:t>
      </w: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strony zgłosiły zgodny </w:t>
      </w: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wniosek o zawieszenie postępowania </w:t>
      </w:r>
    </w:p>
    <w:p w14:paraId="017575EC" w14:textId="77777777" w:rsidR="00192E51" w:rsidRPr="00B30825" w:rsidRDefault="00192E51" w:rsidP="00192E51">
      <w:pPr>
        <w:spacing w:after="0" w:line="240" w:lineRule="auto"/>
        <w:ind w:left="426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2399D4D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Odmowa zeznań przez świadka nie jest dopuszczalna:</w:t>
      </w:r>
    </w:p>
    <w:p w14:paraId="47546026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AF97A98" w14:textId="77777777" w:rsidR="00192E51" w:rsidRPr="00B30825" w:rsidRDefault="00192E51" w:rsidP="00192E51">
      <w:pPr>
        <w:pStyle w:val="Akapitzlist"/>
        <w:numPr>
          <w:ilvl w:val="0"/>
          <w:numId w:val="28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w ż</w:t>
      </w:r>
      <w:r>
        <w:rPr>
          <w:rFonts w:ascii="Times New Roman" w:hAnsi="Times New Roman" w:cs="Times New Roman"/>
          <w:sz w:val="23"/>
          <w:szCs w:val="23"/>
        </w:rPr>
        <w:t>a</w:t>
      </w:r>
      <w:r w:rsidRPr="00B30825">
        <w:rPr>
          <w:rFonts w:ascii="Times New Roman" w:hAnsi="Times New Roman" w:cs="Times New Roman"/>
          <w:sz w:val="23"/>
          <w:szCs w:val="23"/>
        </w:rPr>
        <w:t>d</w:t>
      </w:r>
      <w:r>
        <w:rPr>
          <w:rFonts w:ascii="Times New Roman" w:hAnsi="Times New Roman" w:cs="Times New Roman"/>
          <w:sz w:val="23"/>
          <w:szCs w:val="23"/>
        </w:rPr>
        <w:t>n</w:t>
      </w:r>
      <w:r w:rsidRPr="00B30825">
        <w:rPr>
          <w:rFonts w:ascii="Times New Roman" w:hAnsi="Times New Roman" w:cs="Times New Roman"/>
          <w:sz w:val="23"/>
          <w:szCs w:val="23"/>
        </w:rPr>
        <w:t>ej sprawie cywilnej</w:t>
      </w:r>
    </w:p>
    <w:p w14:paraId="1FE0E0DA" w14:textId="77777777" w:rsidR="00192E51" w:rsidRPr="00B30825" w:rsidRDefault="00192E51" w:rsidP="00192E51">
      <w:pPr>
        <w:pStyle w:val="Akapitzlist"/>
        <w:numPr>
          <w:ilvl w:val="0"/>
          <w:numId w:val="28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w sprawach o prawa stanu, z wyjątkiem spraw o rozwód</w:t>
      </w:r>
    </w:p>
    <w:p w14:paraId="111ED78D" w14:textId="77777777" w:rsidR="00192E51" w:rsidRPr="00B30825" w:rsidRDefault="00192E51" w:rsidP="00192E51">
      <w:pPr>
        <w:pStyle w:val="Akapitzlist"/>
        <w:numPr>
          <w:ilvl w:val="0"/>
          <w:numId w:val="28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hAnsi="Times New Roman" w:cs="Times New Roman"/>
          <w:sz w:val="23"/>
          <w:szCs w:val="23"/>
        </w:rPr>
        <w:t>wyłącznie w postępowaniu procesowym</w:t>
      </w:r>
    </w:p>
    <w:p w14:paraId="673FF338" w14:textId="77777777" w:rsidR="00192E51" w:rsidRPr="00B30825" w:rsidRDefault="00192E51" w:rsidP="00192E51">
      <w:pPr>
        <w:spacing w:after="0" w:line="240" w:lineRule="auto"/>
        <w:ind w:left="426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B6291A0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cywilnego, jeżeli droga sądowa jest niedopuszczalna, sąd pierwszej instancji:</w:t>
      </w:r>
    </w:p>
    <w:p w14:paraId="2F795848" w14:textId="77777777" w:rsidR="00192E51" w:rsidRPr="00B30825" w:rsidRDefault="00192E51" w:rsidP="00192E5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5D3C7BA0" w14:textId="77777777" w:rsidR="00192E51" w:rsidRPr="00B30825" w:rsidRDefault="00192E51" w:rsidP="00192E51">
      <w:pPr>
        <w:numPr>
          <w:ilvl w:val="0"/>
          <w:numId w:val="2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umarza postępowanie</w:t>
      </w:r>
    </w:p>
    <w:p w14:paraId="745F8F2D" w14:textId="77777777" w:rsidR="00192E51" w:rsidRPr="00B30825" w:rsidRDefault="00192E51" w:rsidP="00192E51">
      <w:pPr>
        <w:numPr>
          <w:ilvl w:val="0"/>
          <w:numId w:val="2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zawiesza postępowanie</w:t>
      </w:r>
    </w:p>
    <w:p w14:paraId="11049A53" w14:textId="77777777" w:rsidR="00192E51" w:rsidRPr="00B30825" w:rsidRDefault="00192E51" w:rsidP="00192E51">
      <w:pPr>
        <w:numPr>
          <w:ilvl w:val="0"/>
          <w:numId w:val="2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odrzuca pozew</w:t>
      </w:r>
    </w:p>
    <w:p w14:paraId="78A1280F" w14:textId="77777777" w:rsidR="00192E51" w:rsidRPr="00B30825" w:rsidRDefault="00192E51" w:rsidP="00192E51">
      <w:pPr>
        <w:spacing w:after="0" w:line="240" w:lineRule="auto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598AB358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 strona może skutecznie złożyć wniosek              o uzupełnienie wyroku:</w:t>
      </w:r>
    </w:p>
    <w:p w14:paraId="390F2663" w14:textId="77777777" w:rsidR="00192E51" w:rsidRPr="00B30825" w:rsidRDefault="00192E51" w:rsidP="00192E5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54081A1" w14:textId="77777777" w:rsidR="00192E51" w:rsidRPr="00B30825" w:rsidRDefault="00192E51" w:rsidP="00192E51">
      <w:pPr>
        <w:numPr>
          <w:ilvl w:val="0"/>
          <w:numId w:val="3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 w terminie dwóch tygodni od daty ogłoszenia wyroku  </w:t>
      </w:r>
    </w:p>
    <w:p w14:paraId="66B9B2E9" w14:textId="77777777" w:rsidR="00192E51" w:rsidRPr="00B30825" w:rsidRDefault="00192E51" w:rsidP="00192E51">
      <w:pPr>
        <w:numPr>
          <w:ilvl w:val="0"/>
          <w:numId w:val="3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 do momentu uprawomocnienia się wyroku </w:t>
      </w:r>
    </w:p>
    <w:p w14:paraId="7D118209" w14:textId="77777777" w:rsidR="00192E51" w:rsidRPr="00B30825" w:rsidRDefault="00192E51" w:rsidP="00192E51">
      <w:pPr>
        <w:numPr>
          <w:ilvl w:val="0"/>
          <w:numId w:val="3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 w każdym czasie</w:t>
      </w:r>
    </w:p>
    <w:p w14:paraId="23B69AF7" w14:textId="77777777" w:rsidR="00192E51" w:rsidRPr="00B30825" w:rsidRDefault="00192E51" w:rsidP="00192E51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2F63CDC6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 tytułem wykonawczym jest:</w:t>
      </w:r>
    </w:p>
    <w:p w14:paraId="22D9E8D1" w14:textId="77777777" w:rsidR="00192E51" w:rsidRPr="00B30825" w:rsidRDefault="00192E51" w:rsidP="00192E5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CC56322" w14:textId="77777777" w:rsidR="00192E51" w:rsidRPr="00B30825" w:rsidRDefault="00192E51" w:rsidP="00192E51">
      <w:pPr>
        <w:numPr>
          <w:ilvl w:val="0"/>
          <w:numId w:val="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prawomocny nakaz zapłaty w postępowaniu upominawczym, któremu referendarz sądowy nadał klauzulę wykonalności</w:t>
      </w:r>
    </w:p>
    <w:p w14:paraId="5B78D495" w14:textId="77777777" w:rsidR="00192E51" w:rsidRPr="00B30825" w:rsidRDefault="00192E51" w:rsidP="00192E51">
      <w:pPr>
        <w:numPr>
          <w:ilvl w:val="0"/>
          <w:numId w:val="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orzeczenie sądu prawomocne lub podlegające natychmiastowej wykonalności</w:t>
      </w:r>
    </w:p>
    <w:p w14:paraId="4580520A" w14:textId="77777777" w:rsidR="00192E51" w:rsidRPr="00B30825" w:rsidRDefault="00192E51" w:rsidP="00192E51">
      <w:pPr>
        <w:numPr>
          <w:ilvl w:val="0"/>
          <w:numId w:val="4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akt notarialny, w którym dłużnik poddał się egzekucji</w:t>
      </w:r>
    </w:p>
    <w:p w14:paraId="66D81169" w14:textId="77777777" w:rsidR="00192E51" w:rsidRPr="00B30825" w:rsidRDefault="00192E51" w:rsidP="00192E51">
      <w:pPr>
        <w:spacing w:after="0" w:line="240" w:lineRule="auto"/>
        <w:ind w:left="426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A20E9CD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lastRenderedPageBreak/>
        <w:t>Zgodnie z kodeksem postępowania cywilnego termin na uzupełnienie braków formalnych pozwu to termin:</w:t>
      </w:r>
    </w:p>
    <w:p w14:paraId="2BB60C3B" w14:textId="77777777" w:rsidR="00192E51" w:rsidRPr="00B30825" w:rsidRDefault="00192E51" w:rsidP="00192E5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1FFF41A" w14:textId="77777777" w:rsidR="00192E51" w:rsidRPr="00B30825" w:rsidRDefault="00192E51" w:rsidP="00192E51">
      <w:pPr>
        <w:numPr>
          <w:ilvl w:val="0"/>
          <w:numId w:val="5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sądowy </w:t>
      </w:r>
    </w:p>
    <w:p w14:paraId="5344338E" w14:textId="77777777" w:rsidR="00192E51" w:rsidRPr="00B30825" w:rsidRDefault="00192E51" w:rsidP="00192E51">
      <w:pPr>
        <w:numPr>
          <w:ilvl w:val="0"/>
          <w:numId w:val="5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zawity</w:t>
      </w:r>
    </w:p>
    <w:p w14:paraId="7A7AAB92" w14:textId="77777777" w:rsidR="00192E51" w:rsidRPr="00B30825" w:rsidRDefault="00192E51" w:rsidP="00192E51">
      <w:pPr>
        <w:numPr>
          <w:ilvl w:val="0"/>
          <w:numId w:val="5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ustawowy</w:t>
      </w:r>
    </w:p>
    <w:p w14:paraId="4F1500D7" w14:textId="77777777" w:rsidR="00192E51" w:rsidRPr="00B30825" w:rsidRDefault="00192E51" w:rsidP="00192E51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73CE1B3C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 pełnomocnikiem  procesowym osoby fizycznej  może być:</w:t>
      </w:r>
    </w:p>
    <w:p w14:paraId="44F7B28D" w14:textId="77777777" w:rsidR="00192E51" w:rsidRPr="00B30825" w:rsidRDefault="00192E51" w:rsidP="00192E5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6D899879" w14:textId="77777777" w:rsidR="00192E51" w:rsidRPr="00B30825" w:rsidRDefault="00192E51" w:rsidP="00192E51">
      <w:pPr>
        <w:numPr>
          <w:ilvl w:val="0"/>
          <w:numId w:val="6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siostrzenica</w:t>
      </w:r>
    </w:p>
    <w:p w14:paraId="52AB3E36" w14:textId="77777777" w:rsidR="00192E51" w:rsidRPr="00B30825" w:rsidRDefault="00192E51" w:rsidP="00192E51">
      <w:pPr>
        <w:numPr>
          <w:ilvl w:val="0"/>
          <w:numId w:val="6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teść </w:t>
      </w:r>
    </w:p>
    <w:p w14:paraId="0E7E78F5" w14:textId="77777777" w:rsidR="00192E51" w:rsidRPr="00B30825" w:rsidRDefault="00192E51" w:rsidP="00192E51">
      <w:pPr>
        <w:numPr>
          <w:ilvl w:val="0"/>
          <w:numId w:val="6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>babcia</w:t>
      </w:r>
    </w:p>
    <w:p w14:paraId="24F31297" w14:textId="77777777" w:rsidR="00192E51" w:rsidRPr="00B30825" w:rsidRDefault="00192E51" w:rsidP="00192E51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C1CFE8E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  pozew wniesiony  w postępowaniu zwykłym nie musi zawierać:</w:t>
      </w:r>
    </w:p>
    <w:p w14:paraId="1F5E3CF1" w14:textId="77777777" w:rsidR="00192E51" w:rsidRPr="00B30825" w:rsidRDefault="00192E51" w:rsidP="00192E5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7D54BB98" w14:textId="77777777" w:rsidR="00192E51" w:rsidRPr="00B30825" w:rsidRDefault="00192E51" w:rsidP="00192E51">
      <w:pPr>
        <w:numPr>
          <w:ilvl w:val="0"/>
          <w:numId w:val="1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oznaczenia daty wymagalności roszczenia w sprawach o zasądzenie roszczenia</w:t>
      </w:r>
    </w:p>
    <w:p w14:paraId="36ADB273" w14:textId="77777777" w:rsidR="00192E51" w:rsidRPr="00B30825" w:rsidRDefault="00192E51" w:rsidP="00192E51">
      <w:pPr>
        <w:numPr>
          <w:ilvl w:val="0"/>
          <w:numId w:val="1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wskazania faktów, na których powód opiera swoje żądanie</w:t>
      </w:r>
    </w:p>
    <w:p w14:paraId="40A3C5E9" w14:textId="77777777" w:rsidR="00192E51" w:rsidRPr="00B30825" w:rsidRDefault="00192E51" w:rsidP="00192E51">
      <w:pPr>
        <w:numPr>
          <w:ilvl w:val="0"/>
          <w:numId w:val="10"/>
        </w:numPr>
        <w:spacing w:after="0" w:line="240" w:lineRule="auto"/>
        <w:ind w:left="426" w:firstLine="0"/>
        <w:contextualSpacing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numeru PESEL pozwanego będącego osobą fizyczną</w:t>
      </w:r>
    </w:p>
    <w:p w14:paraId="65EC5734" w14:textId="77777777" w:rsidR="00192E51" w:rsidRPr="00B30825" w:rsidRDefault="00192E51" w:rsidP="00192E51">
      <w:pPr>
        <w:spacing w:after="0" w:line="240" w:lineRule="auto"/>
        <w:ind w:left="426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36DA64BF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 zażalenie przysługuje na:</w:t>
      </w:r>
    </w:p>
    <w:p w14:paraId="7357BAB7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7A2FBB0" w14:textId="77777777" w:rsidR="00192E51" w:rsidRPr="00B30825" w:rsidRDefault="00192E51" w:rsidP="00192E51">
      <w:pPr>
        <w:pStyle w:val="Akapitzlist"/>
        <w:numPr>
          <w:ilvl w:val="1"/>
          <w:numId w:val="29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odmowę zawieszenia postępowania</w:t>
      </w:r>
    </w:p>
    <w:p w14:paraId="129E567F" w14:textId="77777777" w:rsidR="00192E51" w:rsidRPr="00B30825" w:rsidRDefault="00192E51" w:rsidP="00192E51">
      <w:pPr>
        <w:pStyle w:val="Akapitzlist"/>
        <w:numPr>
          <w:ilvl w:val="1"/>
          <w:numId w:val="29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zawieszenie postępowania</w:t>
      </w:r>
    </w:p>
    <w:p w14:paraId="5F690B85" w14:textId="77777777" w:rsidR="00192E51" w:rsidRPr="00B30825" w:rsidRDefault="00192E51" w:rsidP="00192E51">
      <w:pPr>
        <w:pStyle w:val="Akapitzlist"/>
        <w:numPr>
          <w:ilvl w:val="1"/>
          <w:numId w:val="29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podjęcie zawieszonego postępowania</w:t>
      </w:r>
    </w:p>
    <w:p w14:paraId="5BEBCECC" w14:textId="77777777" w:rsidR="00192E51" w:rsidRPr="00B30825" w:rsidRDefault="00192E51" w:rsidP="00192E51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0694E04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 termin do wniesienia sprzeciwu od nakazu zapłaty w postępowaniu upominawczym, gdy doręczenie pozwanemu ma mieć miejsce              w kraju wynosi:</w:t>
      </w:r>
    </w:p>
    <w:p w14:paraId="62E2A420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2BBF5411" w14:textId="77777777" w:rsidR="00192E51" w:rsidRPr="00B30825" w:rsidRDefault="00192E51" w:rsidP="00192E5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    a) dwa tygodnie </w:t>
      </w:r>
    </w:p>
    <w:p w14:paraId="6608DC60" w14:textId="77777777" w:rsidR="00192E51" w:rsidRPr="00B30825" w:rsidRDefault="00192E51" w:rsidP="00192E5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    b) tydzień</w:t>
      </w:r>
    </w:p>
    <w:p w14:paraId="7CFB44A9" w14:textId="77777777" w:rsidR="00192E51" w:rsidRPr="00B30825" w:rsidRDefault="00192E51" w:rsidP="00192E5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    c) miesiąc</w:t>
      </w:r>
    </w:p>
    <w:p w14:paraId="4E85F5EA" w14:textId="77777777" w:rsidR="00192E51" w:rsidRPr="00B30825" w:rsidRDefault="00192E51" w:rsidP="00192E5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0437E8DB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Zgodnie z kodeksem postępowania cywilnego niedopuszczalny lub spóźniony</w:t>
      </w:r>
    </w:p>
    <w:p w14:paraId="6FECBAAD" w14:textId="77777777" w:rsidR="00192E51" w:rsidRPr="00B30825" w:rsidRDefault="00192E51" w:rsidP="00192E51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wniosek o sporządzenie uzasadnienia wyroku sąd:</w:t>
      </w:r>
    </w:p>
    <w:p w14:paraId="67C263A0" w14:textId="77777777" w:rsidR="00192E51" w:rsidRPr="00B30825" w:rsidRDefault="00192E51" w:rsidP="00192E5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2774D6CE" w14:textId="77777777" w:rsidR="00192E51" w:rsidRPr="00B30825" w:rsidRDefault="00192E51" w:rsidP="00192E5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a) odrzuca </w:t>
      </w:r>
    </w:p>
    <w:p w14:paraId="486162F8" w14:textId="77777777" w:rsidR="00192E51" w:rsidRPr="00B30825" w:rsidRDefault="00192E51" w:rsidP="00192E5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>b) pozostawia w aktach sprawy bez żadnych dalszych czynności</w:t>
      </w:r>
    </w:p>
    <w:p w14:paraId="5B1E9E88" w14:textId="77777777" w:rsidR="00192E51" w:rsidRPr="00B30825" w:rsidRDefault="00192E51" w:rsidP="00192E5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B30825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c) </w:t>
      </w: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zwraca </w:t>
      </w:r>
    </w:p>
    <w:p w14:paraId="40B4AA76" w14:textId="77777777" w:rsidR="00192E51" w:rsidRPr="00B30825" w:rsidRDefault="00192E51" w:rsidP="00192E51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6DFC4FA6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Środkiem  karnym jest: </w:t>
      </w:r>
    </w:p>
    <w:p w14:paraId="03888AE5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14:paraId="284522C6" w14:textId="77777777" w:rsidR="00192E51" w:rsidRPr="00B30825" w:rsidRDefault="00192E51" w:rsidP="00192E51">
      <w:pPr>
        <w:numPr>
          <w:ilvl w:val="0"/>
          <w:numId w:val="11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przepadek przedmiotów  </w:t>
      </w:r>
      <w:r w:rsidRPr="00B30825">
        <w:rPr>
          <w:rFonts w:ascii="Times New Roman" w:eastAsia="Calibri" w:hAnsi="Times New Roman" w:cs="Times New Roman"/>
          <w:sz w:val="23"/>
          <w:szCs w:val="23"/>
        </w:rPr>
        <w:tab/>
      </w:r>
    </w:p>
    <w:p w14:paraId="7F53C684" w14:textId="77777777" w:rsidR="00192E51" w:rsidRPr="00B30825" w:rsidRDefault="00192E51" w:rsidP="00192E51">
      <w:pPr>
        <w:numPr>
          <w:ilvl w:val="0"/>
          <w:numId w:val="11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podanie wyroku do publicznej wiadomości     </w:t>
      </w:r>
    </w:p>
    <w:p w14:paraId="4BF3A5D2" w14:textId="77777777" w:rsidR="00192E51" w:rsidRPr="00B30825" w:rsidRDefault="00192E51" w:rsidP="00192E51">
      <w:pPr>
        <w:numPr>
          <w:ilvl w:val="0"/>
          <w:numId w:val="11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nawiązka  </w:t>
      </w:r>
    </w:p>
    <w:p w14:paraId="5D2D4A78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2D8ECDFD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Warunkowego umorzenia postępowania  nie stosuje się do sprawcy przestępstwa zagrożonego: </w:t>
      </w:r>
    </w:p>
    <w:p w14:paraId="5A812811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27EB071E" w14:textId="77777777" w:rsidR="00192E51" w:rsidRPr="00B30825" w:rsidRDefault="00192E51" w:rsidP="00192E51">
      <w:pPr>
        <w:numPr>
          <w:ilvl w:val="0"/>
          <w:numId w:val="12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karą przekraczającą 3 lata pozbawienia wolności </w:t>
      </w:r>
    </w:p>
    <w:p w14:paraId="7E7CD5CC" w14:textId="77777777" w:rsidR="00192E51" w:rsidRPr="00B30825" w:rsidRDefault="00192E51" w:rsidP="00192E51">
      <w:pPr>
        <w:numPr>
          <w:ilvl w:val="0"/>
          <w:numId w:val="12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karą przekraczającą 8 lat pozbawienia wolności </w:t>
      </w:r>
    </w:p>
    <w:p w14:paraId="1622F364" w14:textId="77777777" w:rsidR="00192E51" w:rsidRPr="00B30825" w:rsidRDefault="00192E51" w:rsidP="00192E51">
      <w:pPr>
        <w:numPr>
          <w:ilvl w:val="0"/>
          <w:numId w:val="12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karą przekraczającą 5 lat pozbawienia wolności    </w:t>
      </w:r>
    </w:p>
    <w:p w14:paraId="55DFF59B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0BDE1095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12ECC5D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Wobec sprawcy występku o charakterze chuligańskim:</w:t>
      </w:r>
    </w:p>
    <w:p w14:paraId="5B62FA61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F2C38F8" w14:textId="77777777" w:rsidR="00192E51" w:rsidRPr="00B30825" w:rsidRDefault="00192E51" w:rsidP="00192E51">
      <w:pPr>
        <w:numPr>
          <w:ilvl w:val="0"/>
          <w:numId w:val="13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bookmarkStart w:id="0" w:name="_Hlk191538733"/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sąd może warunkowo zawiesić wykonanie kary pozbawienia wolności nieprzekraczającej jednego roku,  </w:t>
      </w:r>
    </w:p>
    <w:bookmarkEnd w:id="0"/>
    <w:p w14:paraId="5E928B36" w14:textId="77777777" w:rsidR="00192E51" w:rsidRPr="00B30825" w:rsidRDefault="00192E51" w:rsidP="00192E51">
      <w:pPr>
        <w:numPr>
          <w:ilvl w:val="0"/>
          <w:numId w:val="13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sąd może warunkowo zawiesić wykonanie kary pozbawienia wolności nieprzekraczającej jednego roku,  jedynie w szczególnie uzasadnionych wypadkach    </w:t>
      </w:r>
    </w:p>
    <w:p w14:paraId="36F3800B" w14:textId="77777777" w:rsidR="00192E51" w:rsidRPr="00B30825" w:rsidRDefault="00192E51" w:rsidP="00192E51">
      <w:pPr>
        <w:numPr>
          <w:ilvl w:val="0"/>
          <w:numId w:val="13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sąd nie może warunkowo zawiesić wykonanie kary pozbawienia wolności nieprzekraczającej jednego roku </w:t>
      </w:r>
    </w:p>
    <w:p w14:paraId="3683EF47" w14:textId="77777777" w:rsidR="00192E51" w:rsidRPr="00B30825" w:rsidRDefault="00192E51" w:rsidP="00192E51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E7F42FE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 Środkiem zabezpieczającym jest:</w:t>
      </w:r>
    </w:p>
    <w:p w14:paraId="733A000F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3212DF9" w14:textId="77777777" w:rsidR="00192E51" w:rsidRPr="00B30825" w:rsidRDefault="00192E51" w:rsidP="00192E51">
      <w:pPr>
        <w:numPr>
          <w:ilvl w:val="0"/>
          <w:numId w:val="23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poręczenie majątkowe</w:t>
      </w:r>
    </w:p>
    <w:p w14:paraId="7AED59EF" w14:textId="77777777" w:rsidR="00192E51" w:rsidRPr="00B30825" w:rsidRDefault="00192E51" w:rsidP="00192E51">
      <w:pPr>
        <w:numPr>
          <w:ilvl w:val="0"/>
          <w:numId w:val="23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tymczasowe aresztowanie</w:t>
      </w:r>
    </w:p>
    <w:p w14:paraId="7EA013AA" w14:textId="77777777" w:rsidR="00192E51" w:rsidRPr="00B30825" w:rsidRDefault="00192E51" w:rsidP="00192E51">
      <w:pPr>
        <w:numPr>
          <w:ilvl w:val="0"/>
          <w:numId w:val="23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terapia uzależnień   </w:t>
      </w:r>
    </w:p>
    <w:p w14:paraId="5E1F6C0C" w14:textId="77777777" w:rsidR="00192E51" w:rsidRPr="00B30825" w:rsidRDefault="00192E51" w:rsidP="00192E5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680FBF9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Kara ograniczenia wolności polega na: </w:t>
      </w:r>
    </w:p>
    <w:p w14:paraId="4D4F63B6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9B11874" w14:textId="77777777" w:rsidR="00192E51" w:rsidRPr="00B30825" w:rsidRDefault="00192E51" w:rsidP="00192E51">
      <w:pPr>
        <w:numPr>
          <w:ilvl w:val="0"/>
          <w:numId w:val="19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potrąceniu od 15% do 20 % wynagrodzenia za pracę w stosunku miesięcznym  na cel społeczny wskazany przez sąd  </w:t>
      </w:r>
    </w:p>
    <w:p w14:paraId="1A040418" w14:textId="77777777" w:rsidR="00192E51" w:rsidRPr="00B30825" w:rsidRDefault="00192E51" w:rsidP="00192E51">
      <w:pPr>
        <w:numPr>
          <w:ilvl w:val="0"/>
          <w:numId w:val="19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potrąceniu od 20% do 30 % wynagrodzenia za pracę w stosunku miesięcznym  na cel społeczny wskazany przez sąd  </w:t>
      </w:r>
    </w:p>
    <w:p w14:paraId="271DBA34" w14:textId="77777777" w:rsidR="00192E51" w:rsidRPr="00B30825" w:rsidRDefault="00192E51" w:rsidP="00192E51">
      <w:pPr>
        <w:numPr>
          <w:ilvl w:val="0"/>
          <w:numId w:val="19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potrąceniu od 10% do 25 % wynagrodzenia za pracę w stosunku miesięcznym  na cel społeczny wskazany przez sąd  </w:t>
      </w:r>
    </w:p>
    <w:p w14:paraId="3A7D1A2F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C6246E0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Jeżeli ustawa nie stanowi inaczej  a przestępstwo  jest zagrożone  zarówno   grzywną, jak i</w:t>
      </w:r>
      <w:r>
        <w:rPr>
          <w:rFonts w:ascii="Times New Roman" w:eastAsia="Calibri" w:hAnsi="Times New Roman" w:cs="Times New Roman"/>
          <w:sz w:val="23"/>
          <w:szCs w:val="23"/>
        </w:rPr>
        <w:t> </w:t>
      </w: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 karą pozbawienia wolności, grzywnę wymierza się w przypadku czynu zagrożonego karą pozbawienia wolności nieprzekraczającą roku, w wysokości nie niższej od: </w:t>
      </w:r>
    </w:p>
    <w:p w14:paraId="1145FC5C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4EF0800" w14:textId="77777777" w:rsidR="00192E51" w:rsidRPr="00B30825" w:rsidRDefault="00192E51" w:rsidP="00192E51">
      <w:pPr>
        <w:numPr>
          <w:ilvl w:val="0"/>
          <w:numId w:val="24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100 stawek    </w:t>
      </w:r>
    </w:p>
    <w:p w14:paraId="2112B2C8" w14:textId="77777777" w:rsidR="00192E51" w:rsidRPr="00B30825" w:rsidRDefault="00192E51" w:rsidP="00192E51">
      <w:pPr>
        <w:numPr>
          <w:ilvl w:val="0"/>
          <w:numId w:val="24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50 stawek </w:t>
      </w:r>
    </w:p>
    <w:p w14:paraId="656160C5" w14:textId="77777777" w:rsidR="00192E51" w:rsidRPr="00B30825" w:rsidRDefault="00192E51" w:rsidP="00192E51">
      <w:pPr>
        <w:numPr>
          <w:ilvl w:val="0"/>
          <w:numId w:val="24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150 stawek </w:t>
      </w:r>
    </w:p>
    <w:p w14:paraId="63CA55A8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445040B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Kara pozbawienia wolności  wymieniona w art. 32 pkt 3 kodeksu karnego (katalog kar)  trwa najkrócej:</w:t>
      </w:r>
    </w:p>
    <w:p w14:paraId="46B8F70F" w14:textId="77777777" w:rsidR="00192E51" w:rsidRPr="00B30825" w:rsidRDefault="00192E51" w:rsidP="00192E51">
      <w:pPr>
        <w:pStyle w:val="Akapitzlist"/>
        <w:numPr>
          <w:ilvl w:val="0"/>
          <w:numId w:val="14"/>
        </w:numPr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 3 miesiące</w:t>
      </w:r>
    </w:p>
    <w:p w14:paraId="40EAC4DA" w14:textId="77777777" w:rsidR="00192E51" w:rsidRPr="00B30825" w:rsidRDefault="00192E51" w:rsidP="00192E51">
      <w:pPr>
        <w:pStyle w:val="Akapitzlist"/>
        <w:numPr>
          <w:ilvl w:val="0"/>
          <w:numId w:val="14"/>
        </w:numPr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 6 miesięcy </w:t>
      </w:r>
    </w:p>
    <w:p w14:paraId="098EC733" w14:textId="77777777" w:rsidR="00192E51" w:rsidRPr="00B30825" w:rsidRDefault="00192E51" w:rsidP="00192E51">
      <w:pPr>
        <w:pStyle w:val="Akapitzlist"/>
        <w:numPr>
          <w:ilvl w:val="0"/>
          <w:numId w:val="14"/>
        </w:numPr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 1 miesiąc   </w:t>
      </w:r>
    </w:p>
    <w:p w14:paraId="457CA780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5A32A746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Sąd może warunkowo zawiesić wykonanie kary pozbawienia wolności (art. 69 § 1 kodeksu karnego) orzeczonej w wymiarze nieprzekraczającym:</w:t>
      </w:r>
    </w:p>
    <w:p w14:paraId="64481719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3CAAFEC9" w14:textId="77777777" w:rsidR="00192E51" w:rsidRPr="00B30825" w:rsidRDefault="00192E51" w:rsidP="00192E51">
      <w:pPr>
        <w:numPr>
          <w:ilvl w:val="0"/>
          <w:numId w:val="15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roku  </w:t>
      </w:r>
    </w:p>
    <w:p w14:paraId="06FD43A8" w14:textId="77777777" w:rsidR="00192E51" w:rsidRPr="00B30825" w:rsidRDefault="00192E51" w:rsidP="00192E51">
      <w:pPr>
        <w:numPr>
          <w:ilvl w:val="0"/>
          <w:numId w:val="15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dwóch lat </w:t>
      </w:r>
    </w:p>
    <w:p w14:paraId="3D194751" w14:textId="77777777" w:rsidR="00192E51" w:rsidRPr="00B30825" w:rsidRDefault="00192E51" w:rsidP="00192E51">
      <w:pPr>
        <w:numPr>
          <w:ilvl w:val="0"/>
          <w:numId w:val="15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trzech lat  </w:t>
      </w:r>
    </w:p>
    <w:p w14:paraId="0DD1CC9D" w14:textId="77777777" w:rsidR="00192E51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4A362E0" w14:textId="77777777" w:rsidR="00192E51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B14FBEC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F1170AF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W dyspozycji art. 71 § 1 kodeksu karnego wymierzenie kary grzywny jest możliwe:</w:t>
      </w:r>
    </w:p>
    <w:p w14:paraId="5B1CF59D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0107749C" w14:textId="77777777" w:rsidR="00192E51" w:rsidRPr="00B30825" w:rsidRDefault="00192E51" w:rsidP="00192E51">
      <w:pPr>
        <w:numPr>
          <w:ilvl w:val="0"/>
          <w:numId w:val="16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obok kary pozbawienia wolności, jeżeli czyn przestępny popełniono w celu osiągnięcia korzyści majątkowej lub sprawca taką korzyść osiągnął </w:t>
      </w:r>
    </w:p>
    <w:p w14:paraId="16113FB8" w14:textId="77777777" w:rsidR="00192E51" w:rsidRPr="00B30825" w:rsidRDefault="00192E51" w:rsidP="00192E51">
      <w:pPr>
        <w:numPr>
          <w:ilvl w:val="0"/>
          <w:numId w:val="16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w razie warunkowego zawieszenia wykonania kary pozbawienia wolności</w:t>
      </w:r>
    </w:p>
    <w:p w14:paraId="2EC62E6B" w14:textId="77777777" w:rsidR="00192E51" w:rsidRPr="00B30825" w:rsidRDefault="00192E51" w:rsidP="00192E51">
      <w:pPr>
        <w:numPr>
          <w:ilvl w:val="0"/>
          <w:numId w:val="16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lastRenderedPageBreak/>
        <w:t xml:space="preserve">w razie warunkowego zawieszenia wykonania kary pozbawienia wolności, jeżeli orzeczenie kary grzywny, obok kary pozbawienia wolności nie jest możliwe na innej podstawie </w:t>
      </w:r>
    </w:p>
    <w:p w14:paraId="03EF832C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687E4F9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Uzasadnienie postanowienia sporządza się na piśmie wraz z samym postanowieniem.                 W sprawie zawiłej lub z  innych  ważnych przyczyn można odroczyć wydanie postanowienie na czas do: </w:t>
      </w:r>
    </w:p>
    <w:p w14:paraId="7667E634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0AF754DD" w14:textId="77777777" w:rsidR="00192E51" w:rsidRPr="00B30825" w:rsidRDefault="00192E51" w:rsidP="00192E51">
      <w:pPr>
        <w:pStyle w:val="Akapitzlist"/>
        <w:numPr>
          <w:ilvl w:val="0"/>
          <w:numId w:val="17"/>
        </w:numPr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14 dni </w:t>
      </w:r>
    </w:p>
    <w:p w14:paraId="4D7F56CF" w14:textId="77777777" w:rsidR="00192E51" w:rsidRPr="00B30825" w:rsidRDefault="00192E51" w:rsidP="00192E51">
      <w:pPr>
        <w:numPr>
          <w:ilvl w:val="0"/>
          <w:numId w:val="17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21 dni  </w:t>
      </w:r>
    </w:p>
    <w:p w14:paraId="293229B4" w14:textId="77777777" w:rsidR="00192E51" w:rsidRPr="00B30825" w:rsidRDefault="00192E51" w:rsidP="00192E51">
      <w:pPr>
        <w:numPr>
          <w:ilvl w:val="0"/>
          <w:numId w:val="17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7 dni  </w:t>
      </w:r>
    </w:p>
    <w:p w14:paraId="0476A474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568FA33F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Oczywiste omyłki pisarskie  i rachunkowe oraz w obliczeniu terminów w orzeczeniu lub zarządzeniu albo w ich uzasadnieniu można sprostować: </w:t>
      </w:r>
    </w:p>
    <w:p w14:paraId="5F768F10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25B3738" w14:textId="77777777" w:rsidR="00192E51" w:rsidRPr="00B30825" w:rsidRDefault="00192E51" w:rsidP="00192E51">
      <w:pPr>
        <w:numPr>
          <w:ilvl w:val="0"/>
          <w:numId w:val="18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w każdym czasie</w:t>
      </w:r>
    </w:p>
    <w:p w14:paraId="60625A73" w14:textId="77777777" w:rsidR="00192E51" w:rsidRPr="00B30825" w:rsidRDefault="00192E51" w:rsidP="00192E51">
      <w:pPr>
        <w:numPr>
          <w:ilvl w:val="0"/>
          <w:numId w:val="18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w terminie 3  dni od wydania orzeczenia lub zarządzenia  </w:t>
      </w:r>
    </w:p>
    <w:p w14:paraId="3834D854" w14:textId="77777777" w:rsidR="00192E51" w:rsidRPr="00B30825" w:rsidRDefault="00192E51" w:rsidP="00192E51">
      <w:pPr>
        <w:numPr>
          <w:ilvl w:val="0"/>
          <w:numId w:val="18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w terminie 7  dni od wydania orzeczenia lub zarządzenia  </w:t>
      </w:r>
    </w:p>
    <w:p w14:paraId="5E5BCD3B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02DD2B8D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Łączny okres stosowania tymczasowego aresztowania do chwili wydania pierwszego wyroku przez sąd pierwszej instancji nie może przekroczyć:</w:t>
      </w:r>
    </w:p>
    <w:p w14:paraId="79DC6EE6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89773FB" w14:textId="77777777" w:rsidR="00192E51" w:rsidRPr="00B30825" w:rsidRDefault="00192E51" w:rsidP="00192E51">
      <w:pPr>
        <w:numPr>
          <w:ilvl w:val="0"/>
          <w:numId w:val="20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12 miesięcy  </w:t>
      </w:r>
    </w:p>
    <w:p w14:paraId="0549297F" w14:textId="77777777" w:rsidR="00192E51" w:rsidRPr="00B30825" w:rsidRDefault="00192E51" w:rsidP="00192E51">
      <w:pPr>
        <w:numPr>
          <w:ilvl w:val="0"/>
          <w:numId w:val="20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2 lat </w:t>
      </w:r>
    </w:p>
    <w:p w14:paraId="62C9A149" w14:textId="77777777" w:rsidR="00192E51" w:rsidRPr="00B30825" w:rsidRDefault="00192E51" w:rsidP="00192E51">
      <w:pPr>
        <w:numPr>
          <w:ilvl w:val="0"/>
          <w:numId w:val="20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3 lat </w:t>
      </w:r>
    </w:p>
    <w:p w14:paraId="6C3D578A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08544A2A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Zgodnie z art. 401 §  2 kodeksu postępowania karnego każdorazowa przerwa  w  rozprawie może trwać nie dłużej niż: </w:t>
      </w:r>
    </w:p>
    <w:p w14:paraId="24ADD8A5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3C5CEBF0" w14:textId="77777777" w:rsidR="00192E51" w:rsidRPr="00B30825" w:rsidRDefault="00192E51" w:rsidP="00192E51">
      <w:pPr>
        <w:numPr>
          <w:ilvl w:val="0"/>
          <w:numId w:val="21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35 dni    </w:t>
      </w:r>
    </w:p>
    <w:p w14:paraId="53D4204A" w14:textId="77777777" w:rsidR="00192E51" w:rsidRPr="00B30825" w:rsidRDefault="00192E51" w:rsidP="00192E51">
      <w:pPr>
        <w:numPr>
          <w:ilvl w:val="0"/>
          <w:numId w:val="21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42 dni </w:t>
      </w:r>
    </w:p>
    <w:p w14:paraId="0BE7A960" w14:textId="77777777" w:rsidR="00192E51" w:rsidRPr="00B30825" w:rsidRDefault="00192E51" w:rsidP="00192E51">
      <w:pPr>
        <w:numPr>
          <w:ilvl w:val="0"/>
          <w:numId w:val="21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21 dni  </w:t>
      </w:r>
    </w:p>
    <w:p w14:paraId="51599054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14:paraId="7402D927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Oskarżony może złożyć na rozprawie głównej  wniosek  o wydanie wyroku skazującego                          i wymierzenie mu określonej kary lub środka karnego, orzeczenie przepadu  lub środka kompensacyjnego bez przeprowadzenia postępowania dowodowego  do:</w:t>
      </w:r>
    </w:p>
    <w:p w14:paraId="2C51A9ED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53F0AD35" w14:textId="77777777" w:rsidR="00192E51" w:rsidRPr="00B30825" w:rsidRDefault="00192E51" w:rsidP="00192E51">
      <w:pPr>
        <w:pStyle w:val="Akapitzlist"/>
        <w:numPr>
          <w:ilvl w:val="1"/>
          <w:numId w:val="29"/>
        </w:numPr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rozpoczęcia  przewodu sądowego</w:t>
      </w:r>
    </w:p>
    <w:p w14:paraId="5331A85D" w14:textId="77777777" w:rsidR="00192E51" w:rsidRPr="00B30825" w:rsidRDefault="00192E51" w:rsidP="00192E51">
      <w:pPr>
        <w:pStyle w:val="Akapitzlist"/>
        <w:numPr>
          <w:ilvl w:val="1"/>
          <w:numId w:val="29"/>
        </w:numPr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zamknięcia przewodu sądowego  </w:t>
      </w:r>
    </w:p>
    <w:p w14:paraId="3314D705" w14:textId="77777777" w:rsidR="00192E51" w:rsidRPr="00B30825" w:rsidRDefault="00192E51" w:rsidP="00192E51">
      <w:pPr>
        <w:pStyle w:val="Akapitzlist"/>
        <w:numPr>
          <w:ilvl w:val="1"/>
          <w:numId w:val="29"/>
        </w:numPr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zakończenia pierwszego przesłuchania wszystkich oskarżonych na rozprawie głównej   </w:t>
      </w:r>
    </w:p>
    <w:p w14:paraId="4189AF7C" w14:textId="77777777" w:rsidR="00192E51" w:rsidRPr="00B30825" w:rsidRDefault="00192E51" w:rsidP="00192E5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5A1E0BA0" w14:textId="77777777" w:rsidR="00192E51" w:rsidRPr="00B30825" w:rsidRDefault="00192E51" w:rsidP="00192E51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Sprzeciw od wyroku nakazowego może być cofnięty:</w:t>
      </w:r>
    </w:p>
    <w:p w14:paraId="4DB0E253" w14:textId="77777777" w:rsidR="00192E51" w:rsidRPr="00B30825" w:rsidRDefault="00192E51" w:rsidP="00192E51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5E764E5" w14:textId="77777777" w:rsidR="00192E51" w:rsidRPr="00B30825" w:rsidRDefault="00192E51" w:rsidP="00192E51">
      <w:pPr>
        <w:numPr>
          <w:ilvl w:val="0"/>
          <w:numId w:val="22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>do czasu zamknięcia przewodu sądowego</w:t>
      </w:r>
    </w:p>
    <w:p w14:paraId="69165764" w14:textId="77777777" w:rsidR="00192E51" w:rsidRPr="00B30825" w:rsidRDefault="00192E51" w:rsidP="00192E51">
      <w:pPr>
        <w:numPr>
          <w:ilvl w:val="0"/>
          <w:numId w:val="22"/>
        </w:numPr>
        <w:spacing w:after="0" w:line="240" w:lineRule="auto"/>
        <w:ind w:left="426" w:firstLine="0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do  czasu zakończenia pierwszego przesłuchania wszystkich oskarżonych  </w:t>
      </w:r>
    </w:p>
    <w:p w14:paraId="19238BFF" w14:textId="77777777" w:rsidR="00192E51" w:rsidRPr="00B30825" w:rsidRDefault="00192E51" w:rsidP="00192E51">
      <w:pPr>
        <w:numPr>
          <w:ilvl w:val="0"/>
          <w:numId w:val="22"/>
        </w:numPr>
        <w:spacing w:after="0" w:line="240" w:lineRule="auto"/>
        <w:ind w:left="426"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30825">
        <w:rPr>
          <w:rFonts w:ascii="Times New Roman" w:eastAsia="Calibri" w:hAnsi="Times New Roman" w:cs="Times New Roman"/>
          <w:sz w:val="23"/>
          <w:szCs w:val="23"/>
        </w:rPr>
        <w:t xml:space="preserve">do czasu rozpoczęcia przewodu sądowego na pierwszej rozprawie głównej </w:t>
      </w:r>
    </w:p>
    <w:p w14:paraId="03BE6200" w14:textId="77777777" w:rsidR="00192E51" w:rsidRPr="00B30825" w:rsidRDefault="00192E51" w:rsidP="00192E51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39C23B7E" w14:textId="77777777" w:rsidR="00192E51" w:rsidRPr="00B30825" w:rsidRDefault="00192E51" w:rsidP="00192E51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3879D72B" w14:textId="77777777" w:rsidR="00192E51" w:rsidRDefault="00192E51" w:rsidP="00192E51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5404E2F" w14:textId="77777777" w:rsidR="00192E51" w:rsidRPr="004D4D56" w:rsidRDefault="00192E51" w:rsidP="00192E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F618F2" w14:textId="77777777" w:rsidR="00192E51" w:rsidRPr="004D4D56" w:rsidRDefault="00192E51" w:rsidP="00192E51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4D5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Kazus nr 1 z zakresu prawa cywilnego</w:t>
      </w:r>
    </w:p>
    <w:p w14:paraId="7F27EA48" w14:textId="77777777" w:rsidR="00192E51" w:rsidRPr="004D4D56" w:rsidRDefault="00192E51" w:rsidP="00192E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953BB5A" w14:textId="77777777" w:rsidR="00192E51" w:rsidRPr="004D4D56" w:rsidRDefault="00192E51" w:rsidP="00192E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10 marca</w:t>
      </w:r>
      <w:r w:rsidRPr="004D4D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2025 roku powód Jan Nowak reprezentowany przez radcę prawnego wniósł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Sądu Rejonowego w Grudziądzu </w:t>
      </w:r>
      <w:r w:rsidRPr="004D4D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przeciwko pozwanej Annie Kowalskiej pozew </w:t>
      </w:r>
      <w:r w:rsidRPr="004D4D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D4D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zapłatę kwoty 6 000 zł wraz z  odsetkami ustawowymi za opóźnienie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Pr="004D4D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 lipca 2023 roku do dnia zapłaty. Pozew nie zawierał braków formalnych i został opłacony opłatą w wysokości 400 zł.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Zapoznając się z aktami sprawy sędzia referent ustalił, że przed tutejszym sądem toczy się sprawa o  stwierdzenie nabycia spadku po pozwanej. Z dołączonego do wniosku aktu zgonu wynika, że Anna Kowalska zmarła </w:t>
      </w:r>
      <w:r w:rsidRPr="004D4D56">
        <w:rPr>
          <w:rFonts w:ascii="Times New Roman" w:eastAsia="Times New Roman" w:hAnsi="Times New Roman" w:cs="Times New Roman"/>
          <w:sz w:val="24"/>
          <w:szCs w:val="24"/>
          <w:lang w:eastAsia="pl-PL"/>
        </w:rPr>
        <w:t>28 grudnia 2024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C473473" w14:textId="77777777" w:rsidR="00192E51" w:rsidRPr="004D4D56" w:rsidRDefault="00192E51" w:rsidP="00192E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B407EE" w14:textId="77777777" w:rsidR="00192E51" w:rsidRPr="004D4D56" w:rsidRDefault="00192E51" w:rsidP="00192E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Jaką decyzję powinien podjąć sąd w sprawie o zapłatę? </w:t>
      </w:r>
      <w:r w:rsidRPr="004D4D56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sporządzić projekt zarządzenia/orzeczenia wraz z  uzasadnieniem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odpowiednim zarządzeniem przewodniczącego</w:t>
      </w:r>
      <w:r w:rsidRPr="004D4D5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FA0FB5F" w14:textId="77777777" w:rsidR="00192E51" w:rsidRPr="004D4D56" w:rsidRDefault="00192E51" w:rsidP="00192E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D8310C" w14:textId="77777777" w:rsidR="00192E51" w:rsidRPr="004D4D56" w:rsidRDefault="00192E51" w:rsidP="00192E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DE626B" w14:textId="77777777" w:rsidR="00192E51" w:rsidRPr="004D4D56" w:rsidRDefault="00192E51" w:rsidP="00192E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725A2B" w14:textId="77777777" w:rsidR="00192E51" w:rsidRPr="004D4D56" w:rsidRDefault="00192E51" w:rsidP="00192E51">
      <w:pPr>
        <w:spacing w:after="200" w:line="276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44F9FF69" w14:textId="77777777" w:rsidR="00192E51" w:rsidRPr="004D4D56" w:rsidRDefault="00192E51" w:rsidP="00192E51">
      <w:pPr>
        <w:spacing w:after="200" w:line="276" w:lineRule="auto"/>
        <w:ind w:left="108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D4D56">
        <w:rPr>
          <w:rFonts w:ascii="Times New Roman" w:eastAsia="Calibri" w:hAnsi="Times New Roman" w:cs="Times New Roman"/>
          <w:b/>
          <w:sz w:val="24"/>
          <w:szCs w:val="24"/>
        </w:rPr>
        <w:t>Kazus nr 2 z zakresu z prawa karnego</w:t>
      </w:r>
    </w:p>
    <w:p w14:paraId="45C8262D" w14:textId="77777777" w:rsidR="00192E51" w:rsidRPr="004D4D56" w:rsidRDefault="00192E51" w:rsidP="00192E51">
      <w:pPr>
        <w:spacing w:after="200" w:line="276" w:lineRule="auto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6D6DAE" w14:textId="77777777" w:rsidR="00192E51" w:rsidRPr="004D4D56" w:rsidRDefault="00192E51" w:rsidP="00192E51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4D56">
        <w:rPr>
          <w:rFonts w:ascii="Times New Roman" w:eastAsia="Calibri" w:hAnsi="Times New Roman" w:cs="Times New Roman"/>
          <w:sz w:val="24"/>
          <w:szCs w:val="24"/>
        </w:rPr>
        <w:t>Wyrokiem Sądu Rejonowego w G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4D4D56">
        <w:rPr>
          <w:rFonts w:ascii="Times New Roman" w:eastAsia="Calibri" w:hAnsi="Times New Roman" w:cs="Times New Roman"/>
          <w:sz w:val="24"/>
          <w:szCs w:val="24"/>
        </w:rPr>
        <w:t xml:space="preserve"> z dnia 18 grudnia 2024 r. wobec Krzysztofa L. warunkowo umorzono post</w:t>
      </w:r>
      <w:r>
        <w:rPr>
          <w:rFonts w:ascii="Times New Roman" w:eastAsia="Calibri" w:hAnsi="Times New Roman" w:cs="Times New Roman"/>
          <w:sz w:val="24"/>
          <w:szCs w:val="24"/>
        </w:rPr>
        <w:t>ę</w:t>
      </w:r>
      <w:r w:rsidRPr="004D4D56">
        <w:rPr>
          <w:rFonts w:ascii="Times New Roman" w:eastAsia="Calibri" w:hAnsi="Times New Roman" w:cs="Times New Roman"/>
          <w:sz w:val="24"/>
          <w:szCs w:val="24"/>
        </w:rPr>
        <w:t xml:space="preserve">powanie karne w sprawie o czyn z art. 190 </w:t>
      </w:r>
      <w:r w:rsidRPr="00D95835">
        <w:rPr>
          <w:rFonts w:ascii="Times New Roman" w:eastAsia="Calibri" w:hAnsi="Times New Roman" w:cs="Times New Roman"/>
          <w:sz w:val="24"/>
          <w:szCs w:val="24"/>
        </w:rPr>
        <w:t>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4D56">
        <w:rPr>
          <w:rFonts w:ascii="Times New Roman" w:eastAsia="Calibri" w:hAnsi="Times New Roman" w:cs="Times New Roman"/>
          <w:sz w:val="24"/>
          <w:szCs w:val="24"/>
        </w:rPr>
        <w:t xml:space="preserve"> 1 kodeksu karnego. Oskarżony złożył w sprawie wniosek o sporządzenie i doręczenie  odpisu wyroku wraz z  uzasadnieniem celem złożenia apelacji.  W trakcie sporządzania uzasadnienia do sprawy wpłynęła karta karna, z której wynikało, że w sprawie zakończonej prawomocnym wyrokiem innego sądu z dnia 15 listopada 2024 r. skazano Krzysztofa L. na karę stu stawek dziennych grzywny za popełnienie przestępstwa z art. 62 ust. 1 ustawy o przeciwdziałaniu narkomanii.</w:t>
      </w:r>
    </w:p>
    <w:p w14:paraId="4315842D" w14:textId="77777777" w:rsidR="00192E51" w:rsidRPr="004D4D56" w:rsidRDefault="00192E51" w:rsidP="00192E51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4D56">
        <w:rPr>
          <w:rFonts w:ascii="Times New Roman" w:eastAsia="Calibri" w:hAnsi="Times New Roman" w:cs="Times New Roman"/>
          <w:sz w:val="24"/>
          <w:szCs w:val="24"/>
        </w:rPr>
        <w:t>Proszę dokonać oceny, czy wyrok wydany wobec Krzysztofa L.  może zostać uznany za prawidłowy.</w:t>
      </w:r>
    </w:p>
    <w:p w14:paraId="2B7C95A1" w14:textId="77777777" w:rsidR="00192E51" w:rsidRDefault="00192E51" w:rsidP="00192E5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850ED0" w14:textId="77777777" w:rsidR="00192E51" w:rsidRPr="004D4D56" w:rsidRDefault="00192E51" w:rsidP="00192E51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0A4C65" w14:textId="77777777" w:rsidR="00754C2F" w:rsidRDefault="00754C2F"/>
    <w:sectPr w:rsidR="00754C2F" w:rsidSect="00921277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A80F0" w14:textId="77777777" w:rsidR="002C7A5E" w:rsidRDefault="002C7A5E">
      <w:pPr>
        <w:spacing w:after="0" w:line="240" w:lineRule="auto"/>
      </w:pPr>
      <w:r>
        <w:separator/>
      </w:r>
    </w:p>
  </w:endnote>
  <w:endnote w:type="continuationSeparator" w:id="0">
    <w:p w14:paraId="49468DBB" w14:textId="77777777" w:rsidR="002C7A5E" w:rsidRDefault="002C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2233505"/>
      <w:docPartObj>
        <w:docPartGallery w:val="Page Numbers (Bottom of Page)"/>
        <w:docPartUnique/>
      </w:docPartObj>
    </w:sdtPr>
    <w:sdtContent>
      <w:p w14:paraId="4ACF8A36" w14:textId="77777777" w:rsidR="00000000" w:rsidRDefault="00192E5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F629B6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AB2FF" w14:textId="77777777" w:rsidR="002C7A5E" w:rsidRDefault="002C7A5E">
      <w:pPr>
        <w:spacing w:after="0" w:line="240" w:lineRule="auto"/>
      </w:pPr>
      <w:r>
        <w:separator/>
      </w:r>
    </w:p>
  </w:footnote>
  <w:footnote w:type="continuationSeparator" w:id="0">
    <w:p w14:paraId="39E0C9FF" w14:textId="77777777" w:rsidR="002C7A5E" w:rsidRDefault="002C7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0A20"/>
    <w:multiLevelType w:val="hybridMultilevel"/>
    <w:tmpl w:val="2222F814"/>
    <w:lvl w:ilvl="0" w:tplc="CE809FDC">
      <w:start w:val="1"/>
      <w:numFmt w:val="lowerLetter"/>
      <w:lvlText w:val="%1)"/>
      <w:lvlJc w:val="left"/>
      <w:pPr>
        <w:ind w:left="16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78" w:hanging="360"/>
      </w:pPr>
    </w:lvl>
    <w:lvl w:ilvl="2" w:tplc="0415001B" w:tentative="1">
      <w:start w:val="1"/>
      <w:numFmt w:val="lowerRoman"/>
      <w:lvlText w:val="%3."/>
      <w:lvlJc w:val="right"/>
      <w:pPr>
        <w:ind w:left="3098" w:hanging="180"/>
      </w:pPr>
    </w:lvl>
    <w:lvl w:ilvl="3" w:tplc="0415000F" w:tentative="1">
      <w:start w:val="1"/>
      <w:numFmt w:val="decimal"/>
      <w:lvlText w:val="%4."/>
      <w:lvlJc w:val="left"/>
      <w:pPr>
        <w:ind w:left="3818" w:hanging="360"/>
      </w:pPr>
    </w:lvl>
    <w:lvl w:ilvl="4" w:tplc="04150019" w:tentative="1">
      <w:start w:val="1"/>
      <w:numFmt w:val="lowerLetter"/>
      <w:lvlText w:val="%5."/>
      <w:lvlJc w:val="left"/>
      <w:pPr>
        <w:ind w:left="4538" w:hanging="360"/>
      </w:pPr>
    </w:lvl>
    <w:lvl w:ilvl="5" w:tplc="0415001B" w:tentative="1">
      <w:start w:val="1"/>
      <w:numFmt w:val="lowerRoman"/>
      <w:lvlText w:val="%6."/>
      <w:lvlJc w:val="right"/>
      <w:pPr>
        <w:ind w:left="5258" w:hanging="180"/>
      </w:pPr>
    </w:lvl>
    <w:lvl w:ilvl="6" w:tplc="0415000F" w:tentative="1">
      <w:start w:val="1"/>
      <w:numFmt w:val="decimal"/>
      <w:lvlText w:val="%7."/>
      <w:lvlJc w:val="left"/>
      <w:pPr>
        <w:ind w:left="5978" w:hanging="360"/>
      </w:pPr>
    </w:lvl>
    <w:lvl w:ilvl="7" w:tplc="04150019" w:tentative="1">
      <w:start w:val="1"/>
      <w:numFmt w:val="lowerLetter"/>
      <w:lvlText w:val="%8."/>
      <w:lvlJc w:val="left"/>
      <w:pPr>
        <w:ind w:left="6698" w:hanging="360"/>
      </w:pPr>
    </w:lvl>
    <w:lvl w:ilvl="8" w:tplc="0415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" w15:restartNumberingAfterBreak="0">
    <w:nsid w:val="072961DA"/>
    <w:multiLevelType w:val="hybridMultilevel"/>
    <w:tmpl w:val="37007C54"/>
    <w:lvl w:ilvl="0" w:tplc="2CC4E26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94A7C39"/>
    <w:multiLevelType w:val="hybridMultilevel"/>
    <w:tmpl w:val="7988DA5C"/>
    <w:lvl w:ilvl="0" w:tplc="AD447A6E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7E45B1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23826"/>
    <w:multiLevelType w:val="hybridMultilevel"/>
    <w:tmpl w:val="5E3A6CCE"/>
    <w:lvl w:ilvl="0" w:tplc="A7CA5F88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1FB17CB2"/>
    <w:multiLevelType w:val="hybridMultilevel"/>
    <w:tmpl w:val="F9283E6E"/>
    <w:lvl w:ilvl="0" w:tplc="ACB04DE0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6CE5B9A"/>
    <w:multiLevelType w:val="hybridMultilevel"/>
    <w:tmpl w:val="25D48BE0"/>
    <w:lvl w:ilvl="0" w:tplc="2B94174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8C1339F"/>
    <w:multiLevelType w:val="hybridMultilevel"/>
    <w:tmpl w:val="205AA334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91C4610"/>
    <w:multiLevelType w:val="hybridMultilevel"/>
    <w:tmpl w:val="DD8CED46"/>
    <w:lvl w:ilvl="0" w:tplc="72D4B56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9530D5A"/>
    <w:multiLevelType w:val="hybridMultilevel"/>
    <w:tmpl w:val="C518B176"/>
    <w:lvl w:ilvl="0" w:tplc="2C64833A">
      <w:start w:val="1"/>
      <w:numFmt w:val="lowerLetter"/>
      <w:lvlText w:val="%1)"/>
      <w:lvlJc w:val="left"/>
      <w:pPr>
        <w:ind w:left="1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3" w:hanging="360"/>
      </w:pPr>
    </w:lvl>
    <w:lvl w:ilvl="2" w:tplc="0415001B" w:tentative="1">
      <w:start w:val="1"/>
      <w:numFmt w:val="lowerRoman"/>
      <w:lvlText w:val="%3."/>
      <w:lvlJc w:val="right"/>
      <w:pPr>
        <w:ind w:left="3213" w:hanging="180"/>
      </w:pPr>
    </w:lvl>
    <w:lvl w:ilvl="3" w:tplc="0415000F" w:tentative="1">
      <w:start w:val="1"/>
      <w:numFmt w:val="decimal"/>
      <w:lvlText w:val="%4."/>
      <w:lvlJc w:val="left"/>
      <w:pPr>
        <w:ind w:left="3933" w:hanging="360"/>
      </w:pPr>
    </w:lvl>
    <w:lvl w:ilvl="4" w:tplc="04150019" w:tentative="1">
      <w:start w:val="1"/>
      <w:numFmt w:val="lowerLetter"/>
      <w:lvlText w:val="%5."/>
      <w:lvlJc w:val="left"/>
      <w:pPr>
        <w:ind w:left="4653" w:hanging="360"/>
      </w:pPr>
    </w:lvl>
    <w:lvl w:ilvl="5" w:tplc="0415001B" w:tentative="1">
      <w:start w:val="1"/>
      <w:numFmt w:val="lowerRoman"/>
      <w:lvlText w:val="%6."/>
      <w:lvlJc w:val="right"/>
      <w:pPr>
        <w:ind w:left="5373" w:hanging="180"/>
      </w:pPr>
    </w:lvl>
    <w:lvl w:ilvl="6" w:tplc="0415000F" w:tentative="1">
      <w:start w:val="1"/>
      <w:numFmt w:val="decimal"/>
      <w:lvlText w:val="%7."/>
      <w:lvlJc w:val="left"/>
      <w:pPr>
        <w:ind w:left="6093" w:hanging="360"/>
      </w:pPr>
    </w:lvl>
    <w:lvl w:ilvl="7" w:tplc="04150019" w:tentative="1">
      <w:start w:val="1"/>
      <w:numFmt w:val="lowerLetter"/>
      <w:lvlText w:val="%8."/>
      <w:lvlJc w:val="left"/>
      <w:pPr>
        <w:ind w:left="6813" w:hanging="360"/>
      </w:pPr>
    </w:lvl>
    <w:lvl w:ilvl="8" w:tplc="0415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9" w15:restartNumberingAfterBreak="0">
    <w:nsid w:val="2A76357B"/>
    <w:multiLevelType w:val="hybridMultilevel"/>
    <w:tmpl w:val="D0B8C062"/>
    <w:lvl w:ilvl="0" w:tplc="4FFE1D3C">
      <w:start w:val="1"/>
      <w:numFmt w:val="lowerLetter"/>
      <w:lvlText w:val="%1)"/>
      <w:lvlJc w:val="left"/>
      <w:pPr>
        <w:ind w:left="28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58" w:hanging="360"/>
      </w:pPr>
    </w:lvl>
    <w:lvl w:ilvl="2" w:tplc="0415001B" w:tentative="1">
      <w:start w:val="1"/>
      <w:numFmt w:val="lowerRoman"/>
      <w:lvlText w:val="%3."/>
      <w:lvlJc w:val="right"/>
      <w:pPr>
        <w:ind w:left="4278" w:hanging="180"/>
      </w:pPr>
    </w:lvl>
    <w:lvl w:ilvl="3" w:tplc="0415000F" w:tentative="1">
      <w:start w:val="1"/>
      <w:numFmt w:val="decimal"/>
      <w:lvlText w:val="%4."/>
      <w:lvlJc w:val="left"/>
      <w:pPr>
        <w:ind w:left="4998" w:hanging="360"/>
      </w:pPr>
    </w:lvl>
    <w:lvl w:ilvl="4" w:tplc="04150019" w:tentative="1">
      <w:start w:val="1"/>
      <w:numFmt w:val="lowerLetter"/>
      <w:lvlText w:val="%5."/>
      <w:lvlJc w:val="left"/>
      <w:pPr>
        <w:ind w:left="5718" w:hanging="360"/>
      </w:pPr>
    </w:lvl>
    <w:lvl w:ilvl="5" w:tplc="0415001B" w:tentative="1">
      <w:start w:val="1"/>
      <w:numFmt w:val="lowerRoman"/>
      <w:lvlText w:val="%6."/>
      <w:lvlJc w:val="right"/>
      <w:pPr>
        <w:ind w:left="6438" w:hanging="180"/>
      </w:pPr>
    </w:lvl>
    <w:lvl w:ilvl="6" w:tplc="0415000F" w:tentative="1">
      <w:start w:val="1"/>
      <w:numFmt w:val="decimal"/>
      <w:lvlText w:val="%7."/>
      <w:lvlJc w:val="left"/>
      <w:pPr>
        <w:ind w:left="7158" w:hanging="360"/>
      </w:pPr>
    </w:lvl>
    <w:lvl w:ilvl="7" w:tplc="04150019" w:tentative="1">
      <w:start w:val="1"/>
      <w:numFmt w:val="lowerLetter"/>
      <w:lvlText w:val="%8."/>
      <w:lvlJc w:val="left"/>
      <w:pPr>
        <w:ind w:left="7878" w:hanging="360"/>
      </w:pPr>
    </w:lvl>
    <w:lvl w:ilvl="8" w:tplc="0415001B" w:tentative="1">
      <w:start w:val="1"/>
      <w:numFmt w:val="lowerRoman"/>
      <w:lvlText w:val="%9."/>
      <w:lvlJc w:val="right"/>
      <w:pPr>
        <w:ind w:left="8598" w:hanging="180"/>
      </w:pPr>
    </w:lvl>
  </w:abstractNum>
  <w:abstractNum w:abstractNumId="10" w15:restartNumberingAfterBreak="0">
    <w:nsid w:val="2C004415"/>
    <w:multiLevelType w:val="hybridMultilevel"/>
    <w:tmpl w:val="19C4B308"/>
    <w:lvl w:ilvl="0" w:tplc="C9F0A782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FD7020"/>
    <w:multiLevelType w:val="hybridMultilevel"/>
    <w:tmpl w:val="3F6ECDBA"/>
    <w:lvl w:ilvl="0" w:tplc="235281F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6313CC0"/>
    <w:multiLevelType w:val="hybridMultilevel"/>
    <w:tmpl w:val="2E62B39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7D0704B"/>
    <w:multiLevelType w:val="hybridMultilevel"/>
    <w:tmpl w:val="9998DB5E"/>
    <w:lvl w:ilvl="0" w:tplc="987EAF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5D0E529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462280"/>
    <w:multiLevelType w:val="hybridMultilevel"/>
    <w:tmpl w:val="DA30100C"/>
    <w:lvl w:ilvl="0" w:tplc="714CFCF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393C7557"/>
    <w:multiLevelType w:val="hybridMultilevel"/>
    <w:tmpl w:val="CB82F2BC"/>
    <w:lvl w:ilvl="0" w:tplc="9A08C43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3EFD4419"/>
    <w:multiLevelType w:val="hybridMultilevel"/>
    <w:tmpl w:val="99D626D0"/>
    <w:lvl w:ilvl="0" w:tplc="F0DE2DB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45836F41"/>
    <w:multiLevelType w:val="hybridMultilevel"/>
    <w:tmpl w:val="DC3A368A"/>
    <w:lvl w:ilvl="0" w:tplc="40B81DD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4B5703E1"/>
    <w:multiLevelType w:val="hybridMultilevel"/>
    <w:tmpl w:val="300826A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030BFC"/>
    <w:multiLevelType w:val="hybridMultilevel"/>
    <w:tmpl w:val="12CEDB58"/>
    <w:lvl w:ilvl="0" w:tplc="98B62C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1A2377"/>
    <w:multiLevelType w:val="hybridMultilevel"/>
    <w:tmpl w:val="7D327FE0"/>
    <w:lvl w:ilvl="0" w:tplc="ED7C73BC">
      <w:start w:val="1"/>
      <w:numFmt w:val="lowerLetter"/>
      <w:lvlText w:val="%1)"/>
      <w:lvlJc w:val="left"/>
      <w:pPr>
        <w:ind w:left="1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3" w:hanging="360"/>
      </w:pPr>
    </w:lvl>
    <w:lvl w:ilvl="2" w:tplc="0415001B" w:tentative="1">
      <w:start w:val="1"/>
      <w:numFmt w:val="lowerRoman"/>
      <w:lvlText w:val="%3."/>
      <w:lvlJc w:val="right"/>
      <w:pPr>
        <w:ind w:left="3213" w:hanging="180"/>
      </w:pPr>
    </w:lvl>
    <w:lvl w:ilvl="3" w:tplc="0415000F" w:tentative="1">
      <w:start w:val="1"/>
      <w:numFmt w:val="decimal"/>
      <w:lvlText w:val="%4."/>
      <w:lvlJc w:val="left"/>
      <w:pPr>
        <w:ind w:left="3933" w:hanging="360"/>
      </w:pPr>
    </w:lvl>
    <w:lvl w:ilvl="4" w:tplc="04150019" w:tentative="1">
      <w:start w:val="1"/>
      <w:numFmt w:val="lowerLetter"/>
      <w:lvlText w:val="%5."/>
      <w:lvlJc w:val="left"/>
      <w:pPr>
        <w:ind w:left="4653" w:hanging="360"/>
      </w:pPr>
    </w:lvl>
    <w:lvl w:ilvl="5" w:tplc="0415001B" w:tentative="1">
      <w:start w:val="1"/>
      <w:numFmt w:val="lowerRoman"/>
      <w:lvlText w:val="%6."/>
      <w:lvlJc w:val="right"/>
      <w:pPr>
        <w:ind w:left="5373" w:hanging="180"/>
      </w:pPr>
    </w:lvl>
    <w:lvl w:ilvl="6" w:tplc="0415000F" w:tentative="1">
      <w:start w:val="1"/>
      <w:numFmt w:val="decimal"/>
      <w:lvlText w:val="%7."/>
      <w:lvlJc w:val="left"/>
      <w:pPr>
        <w:ind w:left="6093" w:hanging="360"/>
      </w:pPr>
    </w:lvl>
    <w:lvl w:ilvl="7" w:tplc="04150019" w:tentative="1">
      <w:start w:val="1"/>
      <w:numFmt w:val="lowerLetter"/>
      <w:lvlText w:val="%8."/>
      <w:lvlJc w:val="left"/>
      <w:pPr>
        <w:ind w:left="6813" w:hanging="360"/>
      </w:pPr>
    </w:lvl>
    <w:lvl w:ilvl="8" w:tplc="0415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1" w15:restartNumberingAfterBreak="0">
    <w:nsid w:val="55845E0B"/>
    <w:multiLevelType w:val="hybridMultilevel"/>
    <w:tmpl w:val="FE04998A"/>
    <w:lvl w:ilvl="0" w:tplc="EB6E5A40">
      <w:start w:val="1"/>
      <w:numFmt w:val="lowerLetter"/>
      <w:lvlText w:val="%1)"/>
      <w:lvlJc w:val="left"/>
      <w:pPr>
        <w:ind w:left="1713" w:hanging="360"/>
      </w:pPr>
      <w:rPr>
        <w:rFonts w:ascii="Times New Roman" w:eastAsiaTheme="minorEastAsia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 w15:restartNumberingAfterBreak="0">
    <w:nsid w:val="56082DA2"/>
    <w:multiLevelType w:val="hybridMultilevel"/>
    <w:tmpl w:val="32C28346"/>
    <w:lvl w:ilvl="0" w:tplc="301ADEDC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 w15:restartNumberingAfterBreak="0">
    <w:nsid w:val="5B3E2BFB"/>
    <w:multiLevelType w:val="hybridMultilevel"/>
    <w:tmpl w:val="639267EA"/>
    <w:lvl w:ilvl="0" w:tplc="987EAF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E398EE18">
      <w:start w:val="1"/>
      <w:numFmt w:val="lowerLetter"/>
      <w:lvlText w:val="%2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81B33F6"/>
    <w:multiLevelType w:val="hybridMultilevel"/>
    <w:tmpl w:val="4F74A866"/>
    <w:lvl w:ilvl="0" w:tplc="BFC440E4">
      <w:start w:val="1"/>
      <w:numFmt w:val="lowerLetter"/>
      <w:lvlText w:val="%1)"/>
      <w:lvlJc w:val="left"/>
      <w:pPr>
        <w:ind w:left="1773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493" w:hanging="360"/>
      </w:pPr>
    </w:lvl>
    <w:lvl w:ilvl="2" w:tplc="0415001B" w:tentative="1">
      <w:start w:val="1"/>
      <w:numFmt w:val="lowerRoman"/>
      <w:lvlText w:val="%3."/>
      <w:lvlJc w:val="right"/>
      <w:pPr>
        <w:ind w:left="3213" w:hanging="180"/>
      </w:pPr>
    </w:lvl>
    <w:lvl w:ilvl="3" w:tplc="0415000F" w:tentative="1">
      <w:start w:val="1"/>
      <w:numFmt w:val="decimal"/>
      <w:lvlText w:val="%4."/>
      <w:lvlJc w:val="left"/>
      <w:pPr>
        <w:ind w:left="3933" w:hanging="360"/>
      </w:pPr>
    </w:lvl>
    <w:lvl w:ilvl="4" w:tplc="04150019" w:tentative="1">
      <w:start w:val="1"/>
      <w:numFmt w:val="lowerLetter"/>
      <w:lvlText w:val="%5."/>
      <w:lvlJc w:val="left"/>
      <w:pPr>
        <w:ind w:left="4653" w:hanging="360"/>
      </w:pPr>
    </w:lvl>
    <w:lvl w:ilvl="5" w:tplc="0415001B" w:tentative="1">
      <w:start w:val="1"/>
      <w:numFmt w:val="lowerRoman"/>
      <w:lvlText w:val="%6."/>
      <w:lvlJc w:val="right"/>
      <w:pPr>
        <w:ind w:left="5373" w:hanging="180"/>
      </w:pPr>
    </w:lvl>
    <w:lvl w:ilvl="6" w:tplc="0415000F" w:tentative="1">
      <w:start w:val="1"/>
      <w:numFmt w:val="decimal"/>
      <w:lvlText w:val="%7."/>
      <w:lvlJc w:val="left"/>
      <w:pPr>
        <w:ind w:left="6093" w:hanging="360"/>
      </w:pPr>
    </w:lvl>
    <w:lvl w:ilvl="7" w:tplc="04150019" w:tentative="1">
      <w:start w:val="1"/>
      <w:numFmt w:val="lowerLetter"/>
      <w:lvlText w:val="%8."/>
      <w:lvlJc w:val="left"/>
      <w:pPr>
        <w:ind w:left="6813" w:hanging="360"/>
      </w:pPr>
    </w:lvl>
    <w:lvl w:ilvl="8" w:tplc="0415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5" w15:restartNumberingAfterBreak="0">
    <w:nsid w:val="68B11E33"/>
    <w:multiLevelType w:val="hybridMultilevel"/>
    <w:tmpl w:val="F0E4E8B0"/>
    <w:lvl w:ilvl="0" w:tplc="F9327DC2">
      <w:start w:val="1"/>
      <w:numFmt w:val="lowerLetter"/>
      <w:lvlText w:val="%1)"/>
      <w:lvlJc w:val="left"/>
      <w:pPr>
        <w:ind w:left="1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3" w:hanging="360"/>
      </w:pPr>
    </w:lvl>
    <w:lvl w:ilvl="2" w:tplc="0415001B" w:tentative="1">
      <w:start w:val="1"/>
      <w:numFmt w:val="lowerRoman"/>
      <w:lvlText w:val="%3."/>
      <w:lvlJc w:val="right"/>
      <w:pPr>
        <w:ind w:left="3213" w:hanging="180"/>
      </w:pPr>
    </w:lvl>
    <w:lvl w:ilvl="3" w:tplc="0415000F" w:tentative="1">
      <w:start w:val="1"/>
      <w:numFmt w:val="decimal"/>
      <w:lvlText w:val="%4."/>
      <w:lvlJc w:val="left"/>
      <w:pPr>
        <w:ind w:left="3933" w:hanging="360"/>
      </w:pPr>
    </w:lvl>
    <w:lvl w:ilvl="4" w:tplc="04150019" w:tentative="1">
      <w:start w:val="1"/>
      <w:numFmt w:val="lowerLetter"/>
      <w:lvlText w:val="%5."/>
      <w:lvlJc w:val="left"/>
      <w:pPr>
        <w:ind w:left="4653" w:hanging="360"/>
      </w:pPr>
    </w:lvl>
    <w:lvl w:ilvl="5" w:tplc="0415001B" w:tentative="1">
      <w:start w:val="1"/>
      <w:numFmt w:val="lowerRoman"/>
      <w:lvlText w:val="%6."/>
      <w:lvlJc w:val="right"/>
      <w:pPr>
        <w:ind w:left="5373" w:hanging="180"/>
      </w:pPr>
    </w:lvl>
    <w:lvl w:ilvl="6" w:tplc="0415000F" w:tentative="1">
      <w:start w:val="1"/>
      <w:numFmt w:val="decimal"/>
      <w:lvlText w:val="%7."/>
      <w:lvlJc w:val="left"/>
      <w:pPr>
        <w:ind w:left="6093" w:hanging="360"/>
      </w:pPr>
    </w:lvl>
    <w:lvl w:ilvl="7" w:tplc="04150019" w:tentative="1">
      <w:start w:val="1"/>
      <w:numFmt w:val="lowerLetter"/>
      <w:lvlText w:val="%8."/>
      <w:lvlJc w:val="left"/>
      <w:pPr>
        <w:ind w:left="6813" w:hanging="360"/>
      </w:pPr>
    </w:lvl>
    <w:lvl w:ilvl="8" w:tplc="0415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6" w15:restartNumberingAfterBreak="0">
    <w:nsid w:val="6DF35D49"/>
    <w:multiLevelType w:val="hybridMultilevel"/>
    <w:tmpl w:val="CB88C098"/>
    <w:lvl w:ilvl="0" w:tplc="1BFE36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FA13A3F"/>
    <w:multiLevelType w:val="hybridMultilevel"/>
    <w:tmpl w:val="CA8C06CA"/>
    <w:lvl w:ilvl="0" w:tplc="253E2988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74E705E1"/>
    <w:multiLevelType w:val="hybridMultilevel"/>
    <w:tmpl w:val="590A3CFC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75C67C0"/>
    <w:multiLevelType w:val="hybridMultilevel"/>
    <w:tmpl w:val="67BE79DC"/>
    <w:lvl w:ilvl="0" w:tplc="292622E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937910322">
    <w:abstractNumId w:val="6"/>
  </w:num>
  <w:num w:numId="2" w16cid:durableId="795637772">
    <w:abstractNumId w:val="18"/>
  </w:num>
  <w:num w:numId="3" w16cid:durableId="1059010816">
    <w:abstractNumId w:val="21"/>
  </w:num>
  <w:num w:numId="4" w16cid:durableId="915281621">
    <w:abstractNumId w:val="12"/>
  </w:num>
  <w:num w:numId="5" w16cid:durableId="537398005">
    <w:abstractNumId w:val="19"/>
  </w:num>
  <w:num w:numId="6" w16cid:durableId="2097898427">
    <w:abstractNumId w:val="10"/>
  </w:num>
  <w:num w:numId="7" w16cid:durableId="259995744">
    <w:abstractNumId w:val="23"/>
  </w:num>
  <w:num w:numId="8" w16cid:durableId="1753117066">
    <w:abstractNumId w:val="28"/>
  </w:num>
  <w:num w:numId="9" w16cid:durableId="1858470051">
    <w:abstractNumId w:val="4"/>
  </w:num>
  <w:num w:numId="10" w16cid:durableId="1179084518">
    <w:abstractNumId w:val="15"/>
  </w:num>
  <w:num w:numId="11" w16cid:durableId="1545674371">
    <w:abstractNumId w:val="20"/>
  </w:num>
  <w:num w:numId="12" w16cid:durableId="1237738103">
    <w:abstractNumId w:val="25"/>
  </w:num>
  <w:num w:numId="13" w16cid:durableId="955328884">
    <w:abstractNumId w:val="0"/>
  </w:num>
  <w:num w:numId="14" w16cid:durableId="1529173783">
    <w:abstractNumId w:val="8"/>
  </w:num>
  <w:num w:numId="15" w16cid:durableId="2025325751">
    <w:abstractNumId w:val="14"/>
  </w:num>
  <w:num w:numId="16" w16cid:durableId="1234050277">
    <w:abstractNumId w:val="5"/>
  </w:num>
  <w:num w:numId="17" w16cid:durableId="1037702427">
    <w:abstractNumId w:val="24"/>
  </w:num>
  <w:num w:numId="18" w16cid:durableId="275720091">
    <w:abstractNumId w:val="16"/>
  </w:num>
  <w:num w:numId="19" w16cid:durableId="631711167">
    <w:abstractNumId w:val="29"/>
  </w:num>
  <w:num w:numId="20" w16cid:durableId="1313564636">
    <w:abstractNumId w:val="7"/>
  </w:num>
  <w:num w:numId="21" w16cid:durableId="1159422548">
    <w:abstractNumId w:val="27"/>
  </w:num>
  <w:num w:numId="22" w16cid:durableId="605695548">
    <w:abstractNumId w:val="17"/>
  </w:num>
  <w:num w:numId="23" w16cid:durableId="1833370709">
    <w:abstractNumId w:val="3"/>
  </w:num>
  <w:num w:numId="24" w16cid:durableId="27878195">
    <w:abstractNumId w:val="22"/>
  </w:num>
  <w:num w:numId="25" w16cid:durableId="331879598">
    <w:abstractNumId w:val="9"/>
  </w:num>
  <w:num w:numId="26" w16cid:durableId="801843946">
    <w:abstractNumId w:val="11"/>
  </w:num>
  <w:num w:numId="27" w16cid:durableId="1893466335">
    <w:abstractNumId w:val="1"/>
  </w:num>
  <w:num w:numId="28" w16cid:durableId="1882325311">
    <w:abstractNumId w:val="26"/>
  </w:num>
  <w:num w:numId="29" w16cid:durableId="1078744263">
    <w:abstractNumId w:val="2"/>
  </w:num>
  <w:num w:numId="30" w16cid:durableId="11138673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260"/>
    <w:rsid w:val="00031260"/>
    <w:rsid w:val="00192E51"/>
    <w:rsid w:val="002C7A5E"/>
    <w:rsid w:val="00642013"/>
    <w:rsid w:val="00754C2F"/>
    <w:rsid w:val="007A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DE08D"/>
  <w15:chartTrackingRefBased/>
  <w15:docId w15:val="{5E797D64-C4FC-4F2E-94E5-9EF9FAE3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E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2E5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92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2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1444</Words>
  <Characters>8668</Characters>
  <Application>Microsoft Office Word</Application>
  <DocSecurity>0</DocSecurity>
  <Lines>72</Lines>
  <Paragraphs>20</Paragraphs>
  <ScaleCrop>false</ScaleCrop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Bartosiewicz Katarzyna</dc:creator>
  <cp:keywords/>
  <dc:description/>
  <cp:lastModifiedBy>Tychulska Marlena</cp:lastModifiedBy>
  <cp:revision>2</cp:revision>
  <dcterms:created xsi:type="dcterms:W3CDTF">2025-05-20T10:57:00Z</dcterms:created>
  <dcterms:modified xsi:type="dcterms:W3CDTF">2025-05-20T10:57:00Z</dcterms:modified>
</cp:coreProperties>
</file>